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FE68" w14:textId="77777777" w:rsidR="00081B6B" w:rsidRDefault="00775952" w:rsidP="00206EC3">
      <w:pPr>
        <w:jc w:val="center"/>
        <w:rPr>
          <w:rFonts w:ascii="Times New Roman" w:hAnsi="Times New Roman" w:cs="Times New Roman"/>
          <w:b/>
          <w:bCs/>
          <w:sz w:val="28"/>
          <w:szCs w:val="28"/>
        </w:rPr>
      </w:pPr>
      <w:r>
        <w:rPr>
          <w:rFonts w:ascii="Times New Roman" w:hAnsi="Times New Roman" w:cs="Times New Roman"/>
          <w:b/>
          <w:bCs/>
          <w:sz w:val="28"/>
          <w:szCs w:val="28"/>
        </w:rPr>
        <w:t xml:space="preserve">A Critical Reflection on </w:t>
      </w:r>
      <w:r w:rsidR="00DA3138" w:rsidRPr="00912A7F">
        <w:rPr>
          <w:rFonts w:ascii="Times New Roman" w:hAnsi="Times New Roman" w:cs="Times New Roman"/>
          <w:b/>
          <w:bCs/>
          <w:sz w:val="28"/>
          <w:szCs w:val="28"/>
        </w:rPr>
        <w:t>Environmental Education</w:t>
      </w:r>
      <w:r w:rsidR="00081B6B">
        <w:rPr>
          <w:rFonts w:ascii="Times New Roman" w:hAnsi="Times New Roman" w:cs="Times New Roman"/>
          <w:b/>
          <w:bCs/>
          <w:sz w:val="28"/>
          <w:szCs w:val="28"/>
        </w:rPr>
        <w:t xml:space="preserve"> </w:t>
      </w:r>
    </w:p>
    <w:p w14:paraId="4689E7F1" w14:textId="21356915" w:rsidR="00DA3138" w:rsidRPr="00912A7F" w:rsidRDefault="00081B6B" w:rsidP="00206EC3">
      <w:pPr>
        <w:jc w:val="center"/>
        <w:rPr>
          <w:rFonts w:ascii="Times New Roman" w:hAnsi="Times New Roman" w:cs="Times New Roman"/>
          <w:b/>
          <w:bCs/>
          <w:sz w:val="28"/>
          <w:szCs w:val="28"/>
        </w:rPr>
      </w:pPr>
      <w:r>
        <w:rPr>
          <w:rFonts w:ascii="Times New Roman" w:hAnsi="Times New Roman" w:cs="Times New Roman"/>
          <w:b/>
          <w:bCs/>
          <w:sz w:val="28"/>
          <w:szCs w:val="28"/>
        </w:rPr>
        <w:t>During the COVID-19 Pandemic</w:t>
      </w:r>
    </w:p>
    <w:p w14:paraId="6DD5B7FF" w14:textId="03DC3D2F" w:rsidR="00206EC3" w:rsidRPr="00206EC3" w:rsidRDefault="00206EC3" w:rsidP="00206EC3">
      <w:pPr>
        <w:jc w:val="center"/>
        <w:rPr>
          <w:rFonts w:ascii="Times New Roman" w:hAnsi="Times New Roman" w:cs="Times New Roman"/>
        </w:rPr>
      </w:pPr>
      <w:proofErr w:type="spellStart"/>
      <w:r w:rsidRPr="00206EC3">
        <w:rPr>
          <w:rFonts w:ascii="Times New Roman" w:hAnsi="Times New Roman" w:cs="Times New Roman"/>
        </w:rPr>
        <w:t>Heesoon</w:t>
      </w:r>
      <w:proofErr w:type="spellEnd"/>
      <w:r w:rsidRPr="00206EC3">
        <w:rPr>
          <w:rFonts w:ascii="Times New Roman" w:hAnsi="Times New Roman" w:cs="Times New Roman"/>
        </w:rPr>
        <w:t xml:space="preserve"> Bai </w:t>
      </w:r>
      <w:r w:rsidR="00CD1959">
        <w:rPr>
          <w:rFonts w:ascii="Times New Roman" w:hAnsi="Times New Roman" w:cs="Times New Roman"/>
        </w:rPr>
        <w:t>(Simon Fraser University, Canada)</w:t>
      </w:r>
    </w:p>
    <w:p w14:paraId="42F5B431" w14:textId="77777777" w:rsidR="00206EC3" w:rsidRPr="00206EC3" w:rsidRDefault="00206EC3" w:rsidP="00DA3138">
      <w:pPr>
        <w:rPr>
          <w:rFonts w:ascii="Times New Roman" w:hAnsi="Times New Roman" w:cs="Times New Roman"/>
        </w:rPr>
      </w:pPr>
    </w:p>
    <w:p w14:paraId="37BE287F" w14:textId="5A814EC1" w:rsidR="00206EC3" w:rsidRPr="003254BF" w:rsidRDefault="00206EC3" w:rsidP="00DA3138">
      <w:pPr>
        <w:rPr>
          <w:rFonts w:ascii="Times New Roman" w:hAnsi="Times New Roman" w:cs="Times New Roman"/>
          <w:b/>
          <w:bCs/>
        </w:rPr>
      </w:pPr>
      <w:r w:rsidRPr="003254BF">
        <w:rPr>
          <w:rFonts w:ascii="Times New Roman" w:hAnsi="Times New Roman" w:cs="Times New Roman"/>
          <w:b/>
          <w:bCs/>
        </w:rPr>
        <w:t>ABSTRACT</w:t>
      </w:r>
    </w:p>
    <w:p w14:paraId="2DB733C8" w14:textId="343E4B01" w:rsidR="00206EC3" w:rsidRPr="00206EC3" w:rsidRDefault="00912A7F" w:rsidP="00DA3138">
      <w:pPr>
        <w:rPr>
          <w:rFonts w:ascii="Times New Roman" w:hAnsi="Times New Roman" w:cs="Times New Roman"/>
        </w:rPr>
      </w:pPr>
      <w:r>
        <w:rPr>
          <w:rFonts w:ascii="Times New Roman" w:hAnsi="Times New Roman" w:cs="Times New Roman"/>
        </w:rPr>
        <w:t xml:space="preserve">This paper problematizes the current conception and purview of environmental education (EE), seeing it as part and parcel of the modernist western worldview that normalizes and </w:t>
      </w:r>
      <w:proofErr w:type="spellStart"/>
      <w:r>
        <w:rPr>
          <w:rFonts w:ascii="Times New Roman" w:hAnsi="Times New Roman" w:cs="Times New Roman"/>
        </w:rPr>
        <w:t>valourizes</w:t>
      </w:r>
      <w:proofErr w:type="spellEnd"/>
      <w:r>
        <w:rPr>
          <w:rFonts w:ascii="Times New Roman" w:hAnsi="Times New Roman" w:cs="Times New Roman"/>
        </w:rPr>
        <w:t xml:space="preserve"> human domination and exploitation of nature in the name of progress. Using the COVID-19 pandemic as a lens through which to examine and expos</w:t>
      </w:r>
      <w:r w:rsidR="00473EF0">
        <w:rPr>
          <w:rFonts w:ascii="Times New Roman" w:hAnsi="Times New Roman" w:cs="Times New Roman"/>
        </w:rPr>
        <w:t>e</w:t>
      </w:r>
      <w:r>
        <w:rPr>
          <w:rFonts w:ascii="Times New Roman" w:hAnsi="Times New Roman" w:cs="Times New Roman"/>
        </w:rPr>
        <w:t xml:space="preserve"> the modernist western blueprint of EE, this paper suggests another way of reconsidering EE</w:t>
      </w:r>
      <w:r w:rsidR="00CC7A04">
        <w:rPr>
          <w:rFonts w:ascii="Times New Roman" w:hAnsi="Times New Roman" w:cs="Times New Roman"/>
        </w:rPr>
        <w:t xml:space="preserve">: the Zen way of ‘becoming one with ten thousand things.’ Paradoxically, the Zen way, to be true to itself, must transcend itself, and this paper invites the reader to see environmental education in the same light. </w:t>
      </w:r>
      <w:r w:rsidR="005D56B0">
        <w:rPr>
          <w:rFonts w:ascii="Times New Roman" w:hAnsi="Times New Roman" w:cs="Times New Roman"/>
        </w:rPr>
        <w:t xml:space="preserve">To go further than </w:t>
      </w:r>
      <w:r w:rsidR="001306E2">
        <w:rPr>
          <w:rFonts w:ascii="Times New Roman" w:hAnsi="Times New Roman" w:cs="Times New Roman"/>
        </w:rPr>
        <w:t xml:space="preserve">just </w:t>
      </w:r>
      <w:r w:rsidR="005D56B0">
        <w:rPr>
          <w:rFonts w:ascii="Times New Roman" w:hAnsi="Times New Roman" w:cs="Times New Roman"/>
        </w:rPr>
        <w:t xml:space="preserve">arguing for </w:t>
      </w:r>
      <w:r w:rsidR="001306E2">
        <w:rPr>
          <w:rFonts w:ascii="Times New Roman" w:hAnsi="Times New Roman" w:cs="Times New Roman"/>
        </w:rPr>
        <w:t>a</w:t>
      </w:r>
      <w:r w:rsidR="005D56B0">
        <w:rPr>
          <w:rFonts w:ascii="Times New Roman" w:hAnsi="Times New Roman" w:cs="Times New Roman"/>
        </w:rPr>
        <w:t xml:space="preserve"> Zen inspired EE, this paper includes a section that offers three practices for the reader to try.</w:t>
      </w:r>
    </w:p>
    <w:p w14:paraId="04C02CB0" w14:textId="5B7F07D8" w:rsidR="00206EC3" w:rsidRPr="00206EC3" w:rsidRDefault="00206EC3" w:rsidP="00DA3138">
      <w:pPr>
        <w:rPr>
          <w:rFonts w:ascii="Times New Roman" w:hAnsi="Times New Roman" w:cs="Times New Roman"/>
        </w:rPr>
      </w:pPr>
    </w:p>
    <w:p w14:paraId="335CD43E" w14:textId="4E55A07A" w:rsidR="00206EC3" w:rsidRPr="00206EC3" w:rsidRDefault="00206EC3" w:rsidP="00DA3138">
      <w:pPr>
        <w:rPr>
          <w:rFonts w:ascii="Times New Roman" w:hAnsi="Times New Roman" w:cs="Times New Roman"/>
        </w:rPr>
      </w:pPr>
    </w:p>
    <w:p w14:paraId="45FA4CA6" w14:textId="4A7C334A" w:rsidR="00206EC3" w:rsidRPr="003254BF" w:rsidRDefault="003254BF" w:rsidP="00DA3138">
      <w:pPr>
        <w:rPr>
          <w:rFonts w:ascii="Times New Roman" w:hAnsi="Times New Roman" w:cs="Times New Roman"/>
          <w:b/>
          <w:bCs/>
        </w:rPr>
      </w:pPr>
      <w:r w:rsidRPr="003254BF">
        <w:rPr>
          <w:rFonts w:ascii="Times New Roman" w:hAnsi="Times New Roman" w:cs="Times New Roman"/>
          <w:b/>
          <w:bCs/>
        </w:rPr>
        <w:t>The Need to Reframe Environmental Education Today</w:t>
      </w:r>
    </w:p>
    <w:p w14:paraId="260B9943" w14:textId="3903E214" w:rsidR="005A3C7D" w:rsidRPr="00206EC3" w:rsidRDefault="00DA3138" w:rsidP="00DA3138">
      <w:pPr>
        <w:rPr>
          <w:rFonts w:ascii="Times New Roman" w:hAnsi="Times New Roman" w:cs="Times New Roman"/>
        </w:rPr>
      </w:pPr>
      <w:r w:rsidRPr="00206EC3">
        <w:rPr>
          <w:rFonts w:ascii="Times New Roman" w:hAnsi="Times New Roman" w:cs="Times New Roman"/>
        </w:rPr>
        <w:t xml:space="preserve">Environmental education (EE) today still carries with it the old and problematic habit of mind that sees that the external environment is in trouble, has problems, and needs to be helped and fixed. </w:t>
      </w:r>
      <w:r w:rsidR="005C268E" w:rsidRPr="00206EC3">
        <w:rPr>
          <w:rFonts w:ascii="Times New Roman" w:hAnsi="Times New Roman" w:cs="Times New Roman"/>
        </w:rPr>
        <w:t>I</w:t>
      </w:r>
      <w:r w:rsidRPr="00206EC3">
        <w:rPr>
          <w:rFonts w:ascii="Times New Roman" w:hAnsi="Times New Roman" w:cs="Times New Roman"/>
        </w:rPr>
        <w:t xml:space="preserve">t is true that there are issues and concerns, most of them increasingly dire, </w:t>
      </w:r>
      <w:r w:rsidR="00C32902">
        <w:rPr>
          <w:rFonts w:ascii="Times New Roman" w:hAnsi="Times New Roman" w:cs="Times New Roman"/>
        </w:rPr>
        <w:t>regarding</w:t>
      </w:r>
      <w:r w:rsidRPr="00206EC3">
        <w:rPr>
          <w:rFonts w:ascii="Times New Roman" w:hAnsi="Times New Roman" w:cs="Times New Roman"/>
        </w:rPr>
        <w:t xml:space="preserve"> the environment, and therefore we need to address them</w:t>
      </w:r>
      <w:r w:rsidR="00C32902">
        <w:rPr>
          <w:rFonts w:ascii="Times New Roman" w:hAnsi="Times New Roman" w:cs="Times New Roman"/>
        </w:rPr>
        <w:t>,</w:t>
      </w:r>
      <w:r w:rsidRPr="00206EC3">
        <w:rPr>
          <w:rFonts w:ascii="Times New Roman" w:hAnsi="Times New Roman" w:cs="Times New Roman"/>
        </w:rPr>
        <w:t xml:space="preserve"> find solutions</w:t>
      </w:r>
      <w:r w:rsidR="00C32902">
        <w:rPr>
          <w:rFonts w:ascii="Times New Roman" w:hAnsi="Times New Roman" w:cs="Times New Roman"/>
        </w:rPr>
        <w:t>,</w:t>
      </w:r>
      <w:r w:rsidRPr="00206EC3">
        <w:rPr>
          <w:rFonts w:ascii="Times New Roman" w:hAnsi="Times New Roman" w:cs="Times New Roman"/>
        </w:rPr>
        <w:t xml:space="preserve"> and take action. </w:t>
      </w:r>
      <w:r w:rsidR="005C268E" w:rsidRPr="00206EC3">
        <w:rPr>
          <w:rFonts w:ascii="Times New Roman" w:hAnsi="Times New Roman" w:cs="Times New Roman"/>
        </w:rPr>
        <w:t>Air pollution, global warming, deforestation and desertification, groundwater depletion</w:t>
      </w:r>
      <w:r w:rsidR="00C32902">
        <w:rPr>
          <w:rFonts w:ascii="Times New Roman" w:hAnsi="Times New Roman" w:cs="Times New Roman"/>
        </w:rPr>
        <w:t>…</w:t>
      </w:r>
      <w:r w:rsidR="005C268E" w:rsidRPr="00206EC3">
        <w:rPr>
          <w:rFonts w:ascii="Times New Roman" w:hAnsi="Times New Roman" w:cs="Times New Roman"/>
        </w:rPr>
        <w:t xml:space="preserve">the list goes on. </w:t>
      </w:r>
      <w:r w:rsidRPr="00206EC3">
        <w:rPr>
          <w:rFonts w:ascii="Times New Roman" w:hAnsi="Times New Roman" w:cs="Times New Roman"/>
        </w:rPr>
        <w:t xml:space="preserve">However, to limit our EE approaches and actions to </w:t>
      </w:r>
      <w:r w:rsidR="005C268E" w:rsidRPr="00206EC3">
        <w:rPr>
          <w:rFonts w:ascii="Times New Roman" w:hAnsi="Times New Roman" w:cs="Times New Roman"/>
        </w:rPr>
        <w:t xml:space="preserve">addressing the problems in the environment </w:t>
      </w:r>
      <w:r w:rsidRPr="00206EC3">
        <w:rPr>
          <w:rFonts w:ascii="Times New Roman" w:hAnsi="Times New Roman" w:cs="Times New Roman"/>
        </w:rPr>
        <w:t xml:space="preserve">is </w:t>
      </w:r>
      <w:r w:rsidR="00C32902">
        <w:rPr>
          <w:rFonts w:ascii="Times New Roman" w:hAnsi="Times New Roman" w:cs="Times New Roman"/>
        </w:rPr>
        <w:t>short-sighted</w:t>
      </w:r>
      <w:r w:rsidR="00C32902" w:rsidRPr="00206EC3">
        <w:rPr>
          <w:rFonts w:ascii="Times New Roman" w:hAnsi="Times New Roman" w:cs="Times New Roman"/>
        </w:rPr>
        <w:t xml:space="preserve"> </w:t>
      </w:r>
      <w:r w:rsidR="00375280" w:rsidRPr="00206EC3">
        <w:rPr>
          <w:rFonts w:ascii="Times New Roman" w:hAnsi="Times New Roman" w:cs="Times New Roman"/>
        </w:rPr>
        <w:t xml:space="preserve">and </w:t>
      </w:r>
      <w:r w:rsidRPr="00206EC3">
        <w:rPr>
          <w:rFonts w:ascii="Times New Roman" w:hAnsi="Times New Roman" w:cs="Times New Roman"/>
        </w:rPr>
        <w:t>akin to</w:t>
      </w:r>
      <w:r w:rsidR="00C32902">
        <w:rPr>
          <w:rFonts w:ascii="Times New Roman" w:hAnsi="Times New Roman" w:cs="Times New Roman"/>
        </w:rPr>
        <w:t xml:space="preserve"> </w:t>
      </w:r>
      <w:r w:rsidRPr="00206EC3">
        <w:rPr>
          <w:rFonts w:ascii="Times New Roman" w:hAnsi="Times New Roman" w:cs="Times New Roman"/>
        </w:rPr>
        <w:t>only treating skin lesions when the underlying condition is</w:t>
      </w:r>
      <w:r w:rsidR="00C32902">
        <w:rPr>
          <w:rFonts w:ascii="Times New Roman" w:hAnsi="Times New Roman" w:cs="Times New Roman"/>
        </w:rPr>
        <w:t xml:space="preserve"> </w:t>
      </w:r>
      <w:r w:rsidRPr="00206EC3">
        <w:rPr>
          <w:rFonts w:ascii="Times New Roman" w:hAnsi="Times New Roman" w:cs="Times New Roman"/>
        </w:rPr>
        <w:t xml:space="preserve">diabetes. </w:t>
      </w:r>
      <w:r w:rsidR="00C32902">
        <w:rPr>
          <w:rFonts w:ascii="Times New Roman" w:hAnsi="Times New Roman" w:cs="Times New Roman"/>
        </w:rPr>
        <w:t>In this example, a</w:t>
      </w:r>
      <w:r w:rsidR="00206EC3">
        <w:rPr>
          <w:rFonts w:ascii="Times New Roman" w:hAnsi="Times New Roman" w:cs="Times New Roman"/>
        </w:rPr>
        <w:t xml:space="preserve"> thorough medical diagnosis would show that </w:t>
      </w:r>
      <w:r w:rsidRPr="00206EC3">
        <w:rPr>
          <w:rFonts w:ascii="Times New Roman" w:hAnsi="Times New Roman" w:cs="Times New Roman"/>
        </w:rPr>
        <w:t xml:space="preserve">the skin lesions are expressions </w:t>
      </w:r>
      <w:r w:rsidR="005C268E" w:rsidRPr="00206EC3">
        <w:rPr>
          <w:rFonts w:ascii="Times New Roman" w:hAnsi="Times New Roman" w:cs="Times New Roman"/>
        </w:rPr>
        <w:t>of the whole-body system</w:t>
      </w:r>
      <w:r w:rsidR="00C32902">
        <w:rPr>
          <w:rFonts w:ascii="Times New Roman" w:hAnsi="Times New Roman" w:cs="Times New Roman"/>
        </w:rPr>
        <w:t xml:space="preserve"> being</w:t>
      </w:r>
      <w:r w:rsidR="005C268E" w:rsidRPr="00206EC3">
        <w:rPr>
          <w:rFonts w:ascii="Times New Roman" w:hAnsi="Times New Roman" w:cs="Times New Roman"/>
        </w:rPr>
        <w:t xml:space="preserve"> </w:t>
      </w:r>
      <w:r w:rsidR="00CE3735" w:rsidRPr="00206EC3">
        <w:rPr>
          <w:rFonts w:ascii="Times New Roman" w:hAnsi="Times New Roman" w:cs="Times New Roman"/>
        </w:rPr>
        <w:t xml:space="preserve">under duress and in </w:t>
      </w:r>
      <w:r w:rsidR="00C32902">
        <w:rPr>
          <w:rFonts w:ascii="Times New Roman" w:hAnsi="Times New Roman" w:cs="Times New Roman"/>
        </w:rPr>
        <w:t xml:space="preserve">a state of </w:t>
      </w:r>
      <w:r w:rsidR="00206EC3">
        <w:rPr>
          <w:rFonts w:ascii="Times New Roman" w:hAnsi="Times New Roman" w:cs="Times New Roman"/>
        </w:rPr>
        <w:t xml:space="preserve">biochemical </w:t>
      </w:r>
      <w:r w:rsidR="00CE3735" w:rsidRPr="00206EC3">
        <w:rPr>
          <w:rFonts w:ascii="Times New Roman" w:hAnsi="Times New Roman" w:cs="Times New Roman"/>
        </w:rPr>
        <w:t>imbalance</w:t>
      </w:r>
      <w:r w:rsidR="00206EC3">
        <w:rPr>
          <w:rFonts w:ascii="Times New Roman" w:hAnsi="Times New Roman" w:cs="Times New Roman"/>
        </w:rPr>
        <w:t xml:space="preserve">. Moreover, further </w:t>
      </w:r>
      <w:r w:rsidR="005F5C3E">
        <w:rPr>
          <w:rFonts w:ascii="Times New Roman" w:hAnsi="Times New Roman" w:cs="Times New Roman"/>
        </w:rPr>
        <w:t xml:space="preserve">health analysis </w:t>
      </w:r>
      <w:r w:rsidR="00C32902">
        <w:rPr>
          <w:rFonts w:ascii="Times New Roman" w:hAnsi="Times New Roman" w:cs="Times New Roman"/>
        </w:rPr>
        <w:t>w</w:t>
      </w:r>
      <w:r w:rsidR="005F5C3E">
        <w:rPr>
          <w:rFonts w:ascii="Times New Roman" w:hAnsi="Times New Roman" w:cs="Times New Roman"/>
        </w:rPr>
        <w:t>ould show that</w:t>
      </w:r>
      <w:r w:rsidR="00CE3735" w:rsidRPr="00206EC3">
        <w:rPr>
          <w:rFonts w:ascii="Times New Roman" w:hAnsi="Times New Roman" w:cs="Times New Roman"/>
        </w:rPr>
        <w:t xml:space="preserve"> </w:t>
      </w:r>
      <w:r w:rsidR="005F5C3E">
        <w:rPr>
          <w:rFonts w:ascii="Times New Roman" w:hAnsi="Times New Roman" w:cs="Times New Roman"/>
        </w:rPr>
        <w:t xml:space="preserve">the person’s ill health </w:t>
      </w:r>
      <w:r w:rsidR="00C32902">
        <w:rPr>
          <w:rFonts w:ascii="Times New Roman" w:hAnsi="Times New Roman" w:cs="Times New Roman"/>
        </w:rPr>
        <w:t>is</w:t>
      </w:r>
      <w:r w:rsidR="005F5C3E">
        <w:rPr>
          <w:rFonts w:ascii="Times New Roman" w:hAnsi="Times New Roman" w:cs="Times New Roman"/>
        </w:rPr>
        <w:t xml:space="preserve"> connected to larger sociocultural systemic issues that are part of our civilization</w:t>
      </w:r>
      <w:r w:rsidR="00CE3735" w:rsidRPr="00206EC3">
        <w:rPr>
          <w:rFonts w:ascii="Times New Roman" w:hAnsi="Times New Roman" w:cs="Times New Roman"/>
        </w:rPr>
        <w:t>.</w:t>
      </w:r>
      <w:r w:rsidR="005C268E" w:rsidRPr="00206EC3">
        <w:rPr>
          <w:rFonts w:ascii="Times New Roman" w:hAnsi="Times New Roman" w:cs="Times New Roman"/>
        </w:rPr>
        <w:t xml:space="preserve"> </w:t>
      </w:r>
      <w:r w:rsidR="00C32902">
        <w:rPr>
          <w:rFonts w:ascii="Times New Roman" w:hAnsi="Times New Roman" w:cs="Times New Roman"/>
        </w:rPr>
        <w:t>E</w:t>
      </w:r>
      <w:r w:rsidR="005F5C3E">
        <w:rPr>
          <w:rFonts w:ascii="Times New Roman" w:hAnsi="Times New Roman" w:cs="Times New Roman"/>
        </w:rPr>
        <w:t>nvironmental issues</w:t>
      </w:r>
      <w:r w:rsidR="00C32902">
        <w:rPr>
          <w:rFonts w:ascii="Times New Roman" w:hAnsi="Times New Roman" w:cs="Times New Roman"/>
        </w:rPr>
        <w:t xml:space="preserve"> are no different</w:t>
      </w:r>
      <w:r w:rsidR="005F5C3E">
        <w:rPr>
          <w:rFonts w:ascii="Times New Roman" w:hAnsi="Times New Roman" w:cs="Times New Roman"/>
        </w:rPr>
        <w:t xml:space="preserve">. Hence, in this paper, </w:t>
      </w:r>
      <w:r w:rsidR="00F317CF">
        <w:rPr>
          <w:rFonts w:ascii="Times New Roman" w:hAnsi="Times New Roman" w:cs="Times New Roman"/>
        </w:rPr>
        <w:t>I</w:t>
      </w:r>
      <w:r w:rsidR="005F5C3E">
        <w:rPr>
          <w:rFonts w:ascii="Times New Roman" w:hAnsi="Times New Roman" w:cs="Times New Roman"/>
        </w:rPr>
        <w:t xml:space="preserve"> propose to </w:t>
      </w:r>
      <w:r w:rsidR="00C32902">
        <w:rPr>
          <w:rFonts w:ascii="Times New Roman" w:hAnsi="Times New Roman" w:cs="Times New Roman"/>
        </w:rPr>
        <w:t>analyze environmental education within a</w:t>
      </w:r>
      <w:r w:rsidR="005F5C3E">
        <w:rPr>
          <w:rFonts w:ascii="Times New Roman" w:hAnsi="Times New Roman" w:cs="Times New Roman"/>
        </w:rPr>
        <w:t xml:space="preserve"> holistic framework</w:t>
      </w:r>
      <w:r w:rsidR="00C32902">
        <w:rPr>
          <w:rFonts w:ascii="Times New Roman" w:hAnsi="Times New Roman" w:cs="Times New Roman"/>
        </w:rPr>
        <w:t>.</w:t>
      </w:r>
    </w:p>
    <w:p w14:paraId="6D5E161D" w14:textId="77777777" w:rsidR="005A3C7D" w:rsidRPr="00206EC3" w:rsidRDefault="005A3C7D" w:rsidP="00DA3138">
      <w:pPr>
        <w:rPr>
          <w:rFonts w:ascii="Times New Roman" w:hAnsi="Times New Roman" w:cs="Times New Roman"/>
        </w:rPr>
      </w:pPr>
    </w:p>
    <w:p w14:paraId="3393EFE1" w14:textId="7C60084F" w:rsidR="00DA3138" w:rsidRPr="00206EC3" w:rsidRDefault="005F5C3E" w:rsidP="00DA3138">
      <w:pPr>
        <w:rPr>
          <w:rFonts w:ascii="Times New Roman" w:hAnsi="Times New Roman" w:cs="Times New Roman"/>
        </w:rPr>
      </w:pPr>
      <w:r>
        <w:rPr>
          <w:rFonts w:ascii="Times New Roman" w:hAnsi="Times New Roman" w:cs="Times New Roman"/>
        </w:rPr>
        <w:t>The essential understanding of holism has to do with t</w:t>
      </w:r>
      <w:r w:rsidR="00CE3735" w:rsidRPr="00206EC3">
        <w:rPr>
          <w:rFonts w:ascii="Times New Roman" w:hAnsi="Times New Roman" w:cs="Times New Roman"/>
        </w:rPr>
        <w:t>he relationship between parts and the whole</w:t>
      </w:r>
      <w:r>
        <w:rPr>
          <w:rFonts w:ascii="Times New Roman" w:hAnsi="Times New Roman" w:cs="Times New Roman"/>
        </w:rPr>
        <w:t xml:space="preserve">: that it </w:t>
      </w:r>
      <w:r w:rsidR="00CE3735" w:rsidRPr="00206EC3">
        <w:rPr>
          <w:rFonts w:ascii="Times New Roman" w:hAnsi="Times New Roman" w:cs="Times New Roman"/>
        </w:rPr>
        <w:t>is integral, dynamic, and</w:t>
      </w:r>
      <w:r w:rsidR="00375280" w:rsidRPr="00206EC3">
        <w:rPr>
          <w:rFonts w:ascii="Times New Roman" w:hAnsi="Times New Roman" w:cs="Times New Roman"/>
        </w:rPr>
        <w:t xml:space="preserve"> emergent</w:t>
      </w:r>
      <w:r w:rsidR="00CE3735" w:rsidRPr="00206EC3">
        <w:rPr>
          <w:rFonts w:ascii="Times New Roman" w:hAnsi="Times New Roman" w:cs="Times New Roman"/>
        </w:rPr>
        <w:t>. W</w:t>
      </w:r>
      <w:r w:rsidR="00DA3138" w:rsidRPr="00206EC3">
        <w:rPr>
          <w:rFonts w:ascii="Times New Roman" w:hAnsi="Times New Roman" w:cs="Times New Roman"/>
        </w:rPr>
        <w:t xml:space="preserve">hile maintaining </w:t>
      </w:r>
      <w:r w:rsidR="00CE3735" w:rsidRPr="00206EC3">
        <w:rPr>
          <w:rFonts w:ascii="Times New Roman" w:hAnsi="Times New Roman" w:cs="Times New Roman"/>
        </w:rPr>
        <w:t xml:space="preserve">their individual </w:t>
      </w:r>
      <w:r w:rsidR="00DA3138" w:rsidRPr="00206EC3">
        <w:rPr>
          <w:rFonts w:ascii="Times New Roman" w:hAnsi="Times New Roman" w:cs="Times New Roman"/>
        </w:rPr>
        <w:t xml:space="preserve">integrity, </w:t>
      </w:r>
      <w:r w:rsidR="0096131A">
        <w:rPr>
          <w:rFonts w:ascii="Times New Roman" w:hAnsi="Times New Roman" w:cs="Times New Roman"/>
        </w:rPr>
        <w:t xml:space="preserve">the </w:t>
      </w:r>
      <w:r w:rsidR="00CE3735" w:rsidRPr="00206EC3">
        <w:rPr>
          <w:rFonts w:ascii="Times New Roman" w:hAnsi="Times New Roman" w:cs="Times New Roman"/>
        </w:rPr>
        <w:t xml:space="preserve">parts are </w:t>
      </w:r>
      <w:r w:rsidR="00DA3138" w:rsidRPr="00206EC3">
        <w:rPr>
          <w:rFonts w:ascii="Times New Roman" w:hAnsi="Times New Roman" w:cs="Times New Roman"/>
        </w:rPr>
        <w:t xml:space="preserve">never </w:t>
      </w:r>
      <w:r w:rsidR="0096131A">
        <w:rPr>
          <w:rFonts w:ascii="Times New Roman" w:hAnsi="Times New Roman" w:cs="Times New Roman"/>
        </w:rPr>
        <w:t>separate</w:t>
      </w:r>
      <w:r w:rsidR="0096131A" w:rsidRPr="00206EC3">
        <w:rPr>
          <w:rFonts w:ascii="Times New Roman" w:hAnsi="Times New Roman" w:cs="Times New Roman"/>
        </w:rPr>
        <w:t xml:space="preserve"> </w:t>
      </w:r>
      <w:r w:rsidR="00DA3138" w:rsidRPr="00206EC3">
        <w:rPr>
          <w:rFonts w:ascii="Times New Roman" w:hAnsi="Times New Roman" w:cs="Times New Roman"/>
        </w:rPr>
        <w:t>from each other, as they participate in each other’s interactional processes, through which the whole continually undergoes dynamic changes (</w:t>
      </w:r>
      <w:proofErr w:type="spellStart"/>
      <w:r w:rsidR="00DA3138" w:rsidRPr="00206EC3">
        <w:rPr>
          <w:rFonts w:ascii="Times New Roman" w:hAnsi="Times New Roman" w:cs="Times New Roman"/>
        </w:rPr>
        <w:t>Holdredge</w:t>
      </w:r>
      <w:proofErr w:type="spellEnd"/>
      <w:r w:rsidR="00DA3138" w:rsidRPr="00206EC3">
        <w:rPr>
          <w:rFonts w:ascii="Times New Roman" w:hAnsi="Times New Roman" w:cs="Times New Roman"/>
        </w:rPr>
        <w:t xml:space="preserve">, </w:t>
      </w:r>
      <w:r w:rsidR="00692D19" w:rsidRPr="00206EC3">
        <w:rPr>
          <w:rFonts w:ascii="Times New Roman" w:hAnsi="Times New Roman" w:cs="Times New Roman"/>
        </w:rPr>
        <w:t>2020</w:t>
      </w:r>
      <w:r w:rsidR="00DA3138" w:rsidRPr="00206EC3">
        <w:rPr>
          <w:rFonts w:ascii="Times New Roman" w:hAnsi="Times New Roman" w:cs="Times New Roman"/>
        </w:rPr>
        <w:t>)</w:t>
      </w:r>
      <w:r w:rsidR="00375280" w:rsidRPr="00206EC3">
        <w:rPr>
          <w:rFonts w:ascii="Times New Roman" w:hAnsi="Times New Roman" w:cs="Times New Roman"/>
        </w:rPr>
        <w:t xml:space="preserve"> and exhibits emergent properties</w:t>
      </w:r>
      <w:r w:rsidR="00D84395">
        <w:rPr>
          <w:rFonts w:ascii="Times New Roman" w:hAnsi="Times New Roman" w:cs="Times New Roman"/>
        </w:rPr>
        <w:t xml:space="preserve"> (</w:t>
      </w:r>
      <w:r w:rsidR="00495C1C">
        <w:rPr>
          <w:rFonts w:ascii="Times New Roman" w:hAnsi="Times New Roman" w:cs="Times New Roman"/>
        </w:rPr>
        <w:t>Santos, 2015)</w:t>
      </w:r>
      <w:r w:rsidR="00DA3138" w:rsidRPr="00206EC3">
        <w:rPr>
          <w:rFonts w:ascii="Times New Roman" w:hAnsi="Times New Roman" w:cs="Times New Roman"/>
        </w:rPr>
        <w:t xml:space="preserve">. Given </w:t>
      </w:r>
      <w:r w:rsidR="0096131A">
        <w:rPr>
          <w:rFonts w:ascii="Times New Roman" w:hAnsi="Times New Roman" w:cs="Times New Roman"/>
        </w:rPr>
        <w:t>that</w:t>
      </w:r>
      <w:r w:rsidR="00DA3138" w:rsidRPr="00206EC3">
        <w:rPr>
          <w:rFonts w:ascii="Times New Roman" w:hAnsi="Times New Roman" w:cs="Times New Roman"/>
        </w:rPr>
        <w:t xml:space="preserve"> this world and life</w:t>
      </w:r>
      <w:r w:rsidR="0096131A">
        <w:rPr>
          <w:rFonts w:ascii="Times New Roman" w:hAnsi="Times New Roman" w:cs="Times New Roman"/>
        </w:rPr>
        <w:t xml:space="preserve"> are holistic systems</w:t>
      </w:r>
      <w:r w:rsidR="00166C48" w:rsidRPr="00206EC3">
        <w:rPr>
          <w:rFonts w:ascii="Times New Roman" w:hAnsi="Times New Roman" w:cs="Times New Roman"/>
        </w:rPr>
        <w:t xml:space="preserve">, does it make sense to have </w:t>
      </w:r>
      <w:r w:rsidR="00DA3138" w:rsidRPr="00206EC3">
        <w:rPr>
          <w:rFonts w:ascii="Times New Roman" w:hAnsi="Times New Roman" w:cs="Times New Roman"/>
        </w:rPr>
        <w:t>environmental education</w:t>
      </w:r>
      <w:r w:rsidR="00166C48" w:rsidRPr="00206EC3">
        <w:rPr>
          <w:rFonts w:ascii="Times New Roman" w:hAnsi="Times New Roman" w:cs="Times New Roman"/>
        </w:rPr>
        <w:t xml:space="preserve"> that </w:t>
      </w:r>
      <w:r w:rsidR="00D13014">
        <w:rPr>
          <w:rFonts w:ascii="Times New Roman" w:hAnsi="Times New Roman" w:cs="Times New Roman"/>
        </w:rPr>
        <w:t xml:space="preserve">still </w:t>
      </w:r>
      <w:r w:rsidR="00166C48" w:rsidRPr="00206EC3">
        <w:rPr>
          <w:rFonts w:ascii="Times New Roman" w:hAnsi="Times New Roman" w:cs="Times New Roman"/>
        </w:rPr>
        <w:t xml:space="preserve">focuses </w:t>
      </w:r>
      <w:r w:rsidR="00D13014">
        <w:rPr>
          <w:rFonts w:ascii="Times New Roman" w:hAnsi="Times New Roman" w:cs="Times New Roman"/>
        </w:rPr>
        <w:t xml:space="preserve">largely </w:t>
      </w:r>
      <w:r w:rsidR="00166C48" w:rsidRPr="00206EC3">
        <w:rPr>
          <w:rFonts w:ascii="Times New Roman" w:hAnsi="Times New Roman" w:cs="Times New Roman"/>
        </w:rPr>
        <w:t xml:space="preserve">on the problems in </w:t>
      </w:r>
      <w:r w:rsidR="0096131A">
        <w:rPr>
          <w:rFonts w:ascii="Times New Roman" w:hAnsi="Times New Roman" w:cs="Times New Roman"/>
        </w:rPr>
        <w:t xml:space="preserve">the </w:t>
      </w:r>
      <w:r w:rsidR="00166C48" w:rsidRPr="00206EC3">
        <w:rPr>
          <w:rFonts w:ascii="Times New Roman" w:hAnsi="Times New Roman" w:cs="Times New Roman"/>
        </w:rPr>
        <w:t>physical environment</w:t>
      </w:r>
      <w:r w:rsidR="00495C1C">
        <w:rPr>
          <w:rFonts w:ascii="Times New Roman" w:hAnsi="Times New Roman" w:cs="Times New Roman"/>
        </w:rPr>
        <w:t xml:space="preserve"> “out there,” as opposed to “in here”</w:t>
      </w:r>
      <w:r w:rsidR="00DA3138" w:rsidRPr="00206EC3">
        <w:rPr>
          <w:rFonts w:ascii="Times New Roman" w:hAnsi="Times New Roman" w:cs="Times New Roman"/>
        </w:rPr>
        <w:t xml:space="preserve">? </w:t>
      </w:r>
      <w:r w:rsidR="00F317CF">
        <w:rPr>
          <w:rFonts w:ascii="Times New Roman" w:hAnsi="Times New Roman" w:cs="Times New Roman"/>
        </w:rPr>
        <w:t xml:space="preserve">I </w:t>
      </w:r>
      <w:r w:rsidR="00166C48" w:rsidRPr="00206EC3">
        <w:rPr>
          <w:rFonts w:ascii="Times New Roman" w:hAnsi="Times New Roman" w:cs="Times New Roman"/>
        </w:rPr>
        <w:t xml:space="preserve">take the position that it does not make sense to do so. </w:t>
      </w:r>
      <w:r w:rsidR="00F317CF">
        <w:rPr>
          <w:rFonts w:ascii="Times New Roman" w:hAnsi="Times New Roman" w:cs="Times New Roman"/>
        </w:rPr>
        <w:t>This</w:t>
      </w:r>
      <w:r w:rsidR="00166C48" w:rsidRPr="00206EC3">
        <w:rPr>
          <w:rFonts w:ascii="Times New Roman" w:hAnsi="Times New Roman" w:cs="Times New Roman"/>
        </w:rPr>
        <w:t xml:space="preserve"> position </w:t>
      </w:r>
      <w:r w:rsidR="00F317CF">
        <w:rPr>
          <w:rFonts w:ascii="Times New Roman" w:hAnsi="Times New Roman" w:cs="Times New Roman"/>
        </w:rPr>
        <w:t>may be</w:t>
      </w:r>
      <w:r w:rsidR="00166C48" w:rsidRPr="00206EC3">
        <w:rPr>
          <w:rFonts w:ascii="Times New Roman" w:hAnsi="Times New Roman" w:cs="Times New Roman"/>
        </w:rPr>
        <w:t xml:space="preserve"> </w:t>
      </w:r>
      <w:r w:rsidR="00CE3735" w:rsidRPr="00206EC3">
        <w:rPr>
          <w:rFonts w:ascii="Times New Roman" w:hAnsi="Times New Roman" w:cs="Times New Roman"/>
        </w:rPr>
        <w:t xml:space="preserve">further </w:t>
      </w:r>
      <w:r w:rsidR="0096131A">
        <w:rPr>
          <w:rFonts w:ascii="Times New Roman" w:hAnsi="Times New Roman" w:cs="Times New Roman"/>
        </w:rPr>
        <w:t>supported</w:t>
      </w:r>
      <w:r w:rsidR="0096131A" w:rsidRPr="00206EC3">
        <w:rPr>
          <w:rFonts w:ascii="Times New Roman" w:hAnsi="Times New Roman" w:cs="Times New Roman"/>
        </w:rPr>
        <w:t xml:space="preserve"> </w:t>
      </w:r>
      <w:r w:rsidR="00CE3735" w:rsidRPr="00206EC3">
        <w:rPr>
          <w:rFonts w:ascii="Times New Roman" w:hAnsi="Times New Roman" w:cs="Times New Roman"/>
        </w:rPr>
        <w:t xml:space="preserve">by the </w:t>
      </w:r>
      <w:r w:rsidR="0096131A">
        <w:rPr>
          <w:rFonts w:ascii="Times New Roman" w:hAnsi="Times New Roman" w:cs="Times New Roman"/>
        </w:rPr>
        <w:t xml:space="preserve">following </w:t>
      </w:r>
      <w:r w:rsidR="00166C48" w:rsidRPr="00206EC3">
        <w:rPr>
          <w:rFonts w:ascii="Times New Roman" w:hAnsi="Times New Roman" w:cs="Times New Roman"/>
        </w:rPr>
        <w:t>reflection</w:t>
      </w:r>
      <w:r w:rsidR="0096131A">
        <w:rPr>
          <w:rFonts w:ascii="Times New Roman" w:hAnsi="Times New Roman" w:cs="Times New Roman"/>
        </w:rPr>
        <w:t>s</w:t>
      </w:r>
      <w:r w:rsidR="00166C48" w:rsidRPr="00206EC3">
        <w:rPr>
          <w:rFonts w:ascii="Times New Roman" w:hAnsi="Times New Roman" w:cs="Times New Roman"/>
        </w:rPr>
        <w:t xml:space="preserve"> on knowledge construction</w:t>
      </w:r>
      <w:r w:rsidR="0096131A">
        <w:rPr>
          <w:rFonts w:ascii="Times New Roman" w:hAnsi="Times New Roman" w:cs="Times New Roman"/>
        </w:rPr>
        <w:t>.</w:t>
      </w:r>
      <w:r w:rsidR="00166C48" w:rsidRPr="00206EC3">
        <w:rPr>
          <w:rFonts w:ascii="Times New Roman" w:hAnsi="Times New Roman" w:cs="Times New Roman"/>
        </w:rPr>
        <w:t xml:space="preserve"> </w:t>
      </w:r>
    </w:p>
    <w:p w14:paraId="4D6650B9" w14:textId="77777777" w:rsidR="00DA3138" w:rsidRPr="00206EC3" w:rsidRDefault="00DA3138" w:rsidP="00DA3138">
      <w:pPr>
        <w:rPr>
          <w:rFonts w:ascii="Times New Roman" w:hAnsi="Times New Roman" w:cs="Times New Roman"/>
        </w:rPr>
      </w:pPr>
    </w:p>
    <w:p w14:paraId="693395B5" w14:textId="4DF42303" w:rsidR="00DA3138" w:rsidRPr="00206EC3" w:rsidRDefault="00DA3138" w:rsidP="00DA3138">
      <w:pPr>
        <w:rPr>
          <w:rFonts w:ascii="Times New Roman" w:hAnsi="Times New Roman" w:cs="Times New Roman"/>
        </w:rPr>
      </w:pPr>
      <w:r w:rsidRPr="00206EC3">
        <w:rPr>
          <w:rFonts w:ascii="Times New Roman" w:hAnsi="Times New Roman" w:cs="Times New Roman"/>
        </w:rPr>
        <w:t xml:space="preserve">What is completely normalized is hard to see, like the air to us. </w:t>
      </w:r>
      <w:r w:rsidR="0096131A">
        <w:rPr>
          <w:rFonts w:ascii="Times New Roman" w:hAnsi="Times New Roman" w:cs="Times New Roman"/>
        </w:rPr>
        <w:t>U</w:t>
      </w:r>
      <w:r w:rsidRPr="00206EC3">
        <w:rPr>
          <w:rFonts w:ascii="Times New Roman" w:hAnsi="Times New Roman" w:cs="Times New Roman"/>
        </w:rPr>
        <w:t xml:space="preserve">ntil we </w:t>
      </w:r>
      <w:r w:rsidR="0096131A">
        <w:rPr>
          <w:rFonts w:ascii="Times New Roman" w:hAnsi="Times New Roman" w:cs="Times New Roman"/>
        </w:rPr>
        <w:t>are able</w:t>
      </w:r>
      <w:r w:rsidR="0096131A" w:rsidRPr="00206EC3">
        <w:rPr>
          <w:rFonts w:ascii="Times New Roman" w:hAnsi="Times New Roman" w:cs="Times New Roman"/>
        </w:rPr>
        <w:t xml:space="preserve"> </w:t>
      </w:r>
      <w:r w:rsidRPr="00206EC3">
        <w:rPr>
          <w:rFonts w:ascii="Times New Roman" w:hAnsi="Times New Roman" w:cs="Times New Roman"/>
        </w:rPr>
        <w:t xml:space="preserve">to </w:t>
      </w:r>
      <w:r w:rsidR="0096131A">
        <w:rPr>
          <w:rFonts w:ascii="Times New Roman" w:hAnsi="Times New Roman" w:cs="Times New Roman"/>
        </w:rPr>
        <w:t>step</w:t>
      </w:r>
      <w:r w:rsidR="0096131A" w:rsidRPr="00206EC3">
        <w:rPr>
          <w:rFonts w:ascii="Times New Roman" w:hAnsi="Times New Roman" w:cs="Times New Roman"/>
        </w:rPr>
        <w:t xml:space="preserve"> </w:t>
      </w:r>
      <w:r w:rsidRPr="00206EC3">
        <w:rPr>
          <w:rFonts w:ascii="Times New Roman" w:hAnsi="Times New Roman" w:cs="Times New Roman"/>
        </w:rPr>
        <w:t xml:space="preserve">out of the system </w:t>
      </w:r>
      <w:r w:rsidR="0096131A">
        <w:rPr>
          <w:rFonts w:ascii="Times New Roman" w:hAnsi="Times New Roman" w:cs="Times New Roman"/>
        </w:rPr>
        <w:t xml:space="preserve">that surrounds us </w:t>
      </w:r>
      <w:r w:rsidRPr="00206EC3">
        <w:rPr>
          <w:rFonts w:ascii="Times New Roman" w:hAnsi="Times New Roman" w:cs="Times New Roman"/>
        </w:rPr>
        <w:t xml:space="preserve">and look at it from </w:t>
      </w:r>
      <w:r w:rsidR="0096131A">
        <w:rPr>
          <w:rFonts w:ascii="Times New Roman" w:hAnsi="Times New Roman" w:cs="Times New Roman"/>
        </w:rPr>
        <w:t xml:space="preserve">the </w:t>
      </w:r>
      <w:r w:rsidRPr="00206EC3">
        <w:rPr>
          <w:rFonts w:ascii="Times New Roman" w:hAnsi="Times New Roman" w:cs="Times New Roman"/>
        </w:rPr>
        <w:t xml:space="preserve">outside, </w:t>
      </w:r>
      <w:r w:rsidR="0096131A">
        <w:rPr>
          <w:rFonts w:ascii="Times New Roman" w:hAnsi="Times New Roman" w:cs="Times New Roman"/>
        </w:rPr>
        <w:t>it’s hard to discern its contingent nature.</w:t>
      </w:r>
      <w:r w:rsidR="00375280" w:rsidRPr="00206EC3">
        <w:rPr>
          <w:rFonts w:ascii="Times New Roman" w:hAnsi="Times New Roman" w:cs="Times New Roman"/>
        </w:rPr>
        <w:t xml:space="preserve"> </w:t>
      </w:r>
      <w:r w:rsidR="0096131A">
        <w:rPr>
          <w:rFonts w:ascii="Times New Roman" w:hAnsi="Times New Roman" w:cs="Times New Roman"/>
        </w:rPr>
        <w:t>We gain perspective about the system surrounding us when we are able to</w:t>
      </w:r>
      <w:r w:rsidRPr="00206EC3">
        <w:rPr>
          <w:rFonts w:ascii="Times New Roman" w:hAnsi="Times New Roman" w:cs="Times New Roman"/>
        </w:rPr>
        <w:t xml:space="preserve"> compar</w:t>
      </w:r>
      <w:r w:rsidR="0096131A">
        <w:rPr>
          <w:rFonts w:ascii="Times New Roman" w:hAnsi="Times New Roman" w:cs="Times New Roman"/>
        </w:rPr>
        <w:t>e it</w:t>
      </w:r>
      <w:r w:rsidRPr="00206EC3">
        <w:rPr>
          <w:rFonts w:ascii="Times New Roman" w:hAnsi="Times New Roman" w:cs="Times New Roman"/>
        </w:rPr>
        <w:t xml:space="preserve"> to </w:t>
      </w:r>
      <w:r w:rsidR="005A3C7D" w:rsidRPr="00206EC3">
        <w:rPr>
          <w:rFonts w:ascii="Times New Roman" w:hAnsi="Times New Roman" w:cs="Times New Roman"/>
        </w:rPr>
        <w:t xml:space="preserve">other </w:t>
      </w:r>
      <w:r w:rsidR="0096131A">
        <w:rPr>
          <w:rFonts w:ascii="Times New Roman" w:hAnsi="Times New Roman" w:cs="Times New Roman"/>
        </w:rPr>
        <w:t>systems that are differently</w:t>
      </w:r>
      <w:r w:rsidRPr="00206EC3">
        <w:rPr>
          <w:rFonts w:ascii="Times New Roman" w:hAnsi="Times New Roman" w:cs="Times New Roman"/>
        </w:rPr>
        <w:t xml:space="preserve"> construct</w:t>
      </w:r>
      <w:r w:rsidR="0096131A">
        <w:rPr>
          <w:rFonts w:ascii="Times New Roman" w:hAnsi="Times New Roman" w:cs="Times New Roman"/>
        </w:rPr>
        <w:t>ed.</w:t>
      </w:r>
      <w:r w:rsidRPr="00206EC3">
        <w:rPr>
          <w:rFonts w:ascii="Times New Roman" w:hAnsi="Times New Roman" w:cs="Times New Roman"/>
        </w:rPr>
        <w:t xml:space="preserve"> </w:t>
      </w:r>
      <w:r w:rsidR="005A3C7D" w:rsidRPr="00206EC3">
        <w:rPr>
          <w:rFonts w:ascii="Times New Roman" w:hAnsi="Times New Roman" w:cs="Times New Roman"/>
        </w:rPr>
        <w:t>The way we think about environmental education—what we think its scope and aims are</w:t>
      </w:r>
      <w:r w:rsidR="0096131A">
        <w:rPr>
          <w:rFonts w:ascii="Times New Roman" w:hAnsi="Times New Roman" w:cs="Times New Roman"/>
        </w:rPr>
        <w:t>,</w:t>
      </w:r>
      <w:r w:rsidR="005A3C7D" w:rsidRPr="00206EC3">
        <w:rPr>
          <w:rFonts w:ascii="Times New Roman" w:hAnsi="Times New Roman" w:cs="Times New Roman"/>
        </w:rPr>
        <w:t xml:space="preserve"> and what actions we </w:t>
      </w:r>
      <w:r w:rsidR="0096131A">
        <w:rPr>
          <w:rFonts w:ascii="Times New Roman" w:hAnsi="Times New Roman" w:cs="Times New Roman"/>
        </w:rPr>
        <w:t>should</w:t>
      </w:r>
      <w:r w:rsidR="00375280" w:rsidRPr="00206EC3">
        <w:rPr>
          <w:rFonts w:ascii="Times New Roman" w:hAnsi="Times New Roman" w:cs="Times New Roman"/>
        </w:rPr>
        <w:t xml:space="preserve"> </w:t>
      </w:r>
      <w:r w:rsidR="005A3C7D" w:rsidRPr="00206EC3">
        <w:rPr>
          <w:rFonts w:ascii="Times New Roman" w:hAnsi="Times New Roman" w:cs="Times New Roman"/>
        </w:rPr>
        <w:t xml:space="preserve">take in </w:t>
      </w:r>
      <w:r w:rsidR="00D13014">
        <w:rPr>
          <w:rFonts w:ascii="Times New Roman" w:hAnsi="Times New Roman" w:cs="Times New Roman"/>
        </w:rPr>
        <w:t xml:space="preserve">order </w:t>
      </w:r>
      <w:r w:rsidR="00375280" w:rsidRPr="00206EC3">
        <w:rPr>
          <w:rFonts w:ascii="Times New Roman" w:hAnsi="Times New Roman" w:cs="Times New Roman"/>
        </w:rPr>
        <w:t xml:space="preserve">to </w:t>
      </w:r>
      <w:r w:rsidR="00375280" w:rsidRPr="00206EC3">
        <w:rPr>
          <w:rFonts w:ascii="Times New Roman" w:hAnsi="Times New Roman" w:cs="Times New Roman"/>
        </w:rPr>
        <w:lastRenderedPageBreak/>
        <w:t>improve or protect</w:t>
      </w:r>
      <w:r w:rsidR="0096131A">
        <w:rPr>
          <w:rFonts w:ascii="Times New Roman" w:hAnsi="Times New Roman" w:cs="Times New Roman"/>
        </w:rPr>
        <w:t xml:space="preserve"> the environment</w:t>
      </w:r>
      <w:r w:rsidR="005A3C7D" w:rsidRPr="00206EC3">
        <w:rPr>
          <w:rFonts w:ascii="Times New Roman" w:hAnsi="Times New Roman" w:cs="Times New Roman"/>
        </w:rPr>
        <w:t xml:space="preserve">—is part of </w:t>
      </w:r>
      <w:r w:rsidR="00D21352">
        <w:rPr>
          <w:rFonts w:ascii="Times New Roman" w:hAnsi="Times New Roman" w:cs="Times New Roman"/>
        </w:rPr>
        <w:t>the Modern Western</w:t>
      </w:r>
      <w:r w:rsidR="00B63EF4">
        <w:rPr>
          <w:rStyle w:val="EndnoteReference"/>
          <w:rFonts w:ascii="Times New Roman" w:hAnsi="Times New Roman" w:cs="Times New Roman"/>
        </w:rPr>
        <w:endnoteReference w:id="1"/>
      </w:r>
      <w:r w:rsidR="005A3C7D" w:rsidRPr="00206EC3">
        <w:rPr>
          <w:rFonts w:ascii="Times New Roman" w:hAnsi="Times New Roman" w:cs="Times New Roman"/>
        </w:rPr>
        <w:t xml:space="preserve"> system of thought</w:t>
      </w:r>
      <w:r w:rsidR="00D21352">
        <w:rPr>
          <w:rFonts w:ascii="Times New Roman" w:hAnsi="Times New Roman" w:cs="Times New Roman"/>
        </w:rPr>
        <w:t>.</w:t>
      </w:r>
      <w:r w:rsidR="005A3C7D" w:rsidRPr="00206EC3">
        <w:rPr>
          <w:rFonts w:ascii="Times New Roman" w:hAnsi="Times New Roman" w:cs="Times New Roman"/>
        </w:rPr>
        <w:t xml:space="preserve"> </w:t>
      </w:r>
      <w:r w:rsidR="00B279D2" w:rsidRPr="00206EC3">
        <w:rPr>
          <w:rFonts w:ascii="Times New Roman" w:hAnsi="Times New Roman" w:cs="Times New Roman"/>
        </w:rPr>
        <w:t>(</w:t>
      </w:r>
      <w:r w:rsidR="005A3C7D" w:rsidRPr="00206EC3">
        <w:rPr>
          <w:rFonts w:ascii="Times New Roman" w:hAnsi="Times New Roman" w:cs="Times New Roman"/>
        </w:rPr>
        <w:t xml:space="preserve">Let us </w:t>
      </w:r>
      <w:r w:rsidR="005E0AEA">
        <w:rPr>
          <w:rFonts w:ascii="Times New Roman" w:hAnsi="Times New Roman" w:cs="Times New Roman"/>
        </w:rPr>
        <w:t>call it</w:t>
      </w:r>
      <w:r w:rsidR="005A3C7D" w:rsidRPr="00206EC3">
        <w:rPr>
          <w:rFonts w:ascii="Times New Roman" w:hAnsi="Times New Roman" w:cs="Times New Roman"/>
        </w:rPr>
        <w:t xml:space="preserve"> </w:t>
      </w:r>
      <w:proofErr w:type="spellStart"/>
      <w:r w:rsidR="005A3C7D" w:rsidRPr="00206EC3">
        <w:rPr>
          <w:rFonts w:ascii="Times New Roman" w:hAnsi="Times New Roman" w:cs="Times New Roman"/>
        </w:rPr>
        <w:t>ModWest</w:t>
      </w:r>
      <w:proofErr w:type="spellEnd"/>
      <w:r w:rsidR="005A3C7D" w:rsidRPr="00206EC3">
        <w:rPr>
          <w:rFonts w:ascii="Times New Roman" w:hAnsi="Times New Roman" w:cs="Times New Roman"/>
        </w:rPr>
        <w:t xml:space="preserve"> for short.</w:t>
      </w:r>
      <w:r w:rsidR="00B279D2" w:rsidRPr="00206EC3">
        <w:rPr>
          <w:rFonts w:ascii="Times New Roman" w:hAnsi="Times New Roman" w:cs="Times New Roman"/>
        </w:rPr>
        <w:t>)</w:t>
      </w:r>
      <w:r w:rsidR="005A3C7D" w:rsidRPr="00206EC3">
        <w:rPr>
          <w:rFonts w:ascii="Times New Roman" w:hAnsi="Times New Roman" w:cs="Times New Roman"/>
        </w:rPr>
        <w:t xml:space="preserve"> </w:t>
      </w:r>
      <w:r w:rsidRPr="00206EC3">
        <w:rPr>
          <w:rFonts w:ascii="Times New Roman" w:hAnsi="Times New Roman" w:cs="Times New Roman"/>
        </w:rPr>
        <w:t>It turns out that, compared to other ways or traditions of constru</w:t>
      </w:r>
      <w:r w:rsidR="00B279D2" w:rsidRPr="00206EC3">
        <w:rPr>
          <w:rFonts w:ascii="Times New Roman" w:hAnsi="Times New Roman" w:cs="Times New Roman"/>
        </w:rPr>
        <w:t>ing</w:t>
      </w:r>
      <w:r w:rsidRPr="00206EC3">
        <w:rPr>
          <w:rFonts w:ascii="Times New Roman" w:hAnsi="Times New Roman" w:cs="Times New Roman"/>
        </w:rPr>
        <w:t xml:space="preserve"> what it is to know, how we know, and what we know, the ModWest</w:t>
      </w:r>
      <w:r w:rsidR="00834B3E">
        <w:rPr>
          <w:rFonts w:ascii="Times New Roman" w:hAnsi="Times New Roman" w:cs="Times New Roman"/>
        </w:rPr>
        <w:t xml:space="preserve"> worldview</w:t>
      </w:r>
      <w:r w:rsidRPr="00206EC3">
        <w:rPr>
          <w:rFonts w:ascii="Times New Roman" w:hAnsi="Times New Roman" w:cs="Times New Roman"/>
        </w:rPr>
        <w:t xml:space="preserve"> </w:t>
      </w:r>
      <w:r w:rsidR="00834B3E">
        <w:rPr>
          <w:rFonts w:ascii="Times New Roman" w:hAnsi="Times New Roman" w:cs="Times New Roman"/>
        </w:rPr>
        <w:t>sees</w:t>
      </w:r>
      <w:r w:rsidRPr="00206EC3">
        <w:rPr>
          <w:rFonts w:ascii="Times New Roman" w:hAnsi="Times New Roman" w:cs="Times New Roman"/>
        </w:rPr>
        <w:t xml:space="preserve"> </w:t>
      </w:r>
      <w:r w:rsidR="00834B3E">
        <w:rPr>
          <w:rFonts w:ascii="Times New Roman" w:hAnsi="Times New Roman" w:cs="Times New Roman"/>
        </w:rPr>
        <w:t xml:space="preserve">information as the </w:t>
      </w:r>
      <w:r w:rsidRPr="00206EC3">
        <w:rPr>
          <w:rFonts w:ascii="Times New Roman" w:hAnsi="Times New Roman" w:cs="Times New Roman"/>
        </w:rPr>
        <w:t>most worthwhile</w:t>
      </w:r>
      <w:r w:rsidR="00834B3E">
        <w:rPr>
          <w:rFonts w:ascii="Times New Roman" w:hAnsi="Times New Roman" w:cs="Times New Roman"/>
        </w:rPr>
        <w:t xml:space="preserve"> </w:t>
      </w:r>
      <w:r w:rsidR="00582583" w:rsidRPr="00206EC3">
        <w:rPr>
          <w:rFonts w:ascii="Times New Roman" w:hAnsi="Times New Roman" w:cs="Times New Roman"/>
        </w:rPr>
        <w:t xml:space="preserve">system of </w:t>
      </w:r>
      <w:r w:rsidRPr="00206EC3">
        <w:rPr>
          <w:rFonts w:ascii="Times New Roman" w:hAnsi="Times New Roman" w:cs="Times New Roman"/>
        </w:rPr>
        <w:t>knowledge</w:t>
      </w:r>
      <w:r w:rsidR="00834B3E">
        <w:rPr>
          <w:rFonts w:ascii="Times New Roman" w:hAnsi="Times New Roman" w:cs="Times New Roman"/>
        </w:rPr>
        <w:t xml:space="preserve">. In this case, </w:t>
      </w:r>
      <w:r w:rsidR="006F0E1B">
        <w:rPr>
          <w:rFonts w:ascii="Times New Roman" w:hAnsi="Times New Roman" w:cs="Times New Roman"/>
        </w:rPr>
        <w:t>‘</w:t>
      </w:r>
      <w:r w:rsidR="00834B3E">
        <w:rPr>
          <w:rFonts w:ascii="Times New Roman" w:hAnsi="Times New Roman" w:cs="Times New Roman"/>
        </w:rPr>
        <w:t>information</w:t>
      </w:r>
      <w:r w:rsidR="006F0E1B">
        <w:rPr>
          <w:rFonts w:ascii="Times New Roman" w:hAnsi="Times New Roman" w:cs="Times New Roman"/>
        </w:rPr>
        <w:t>’</w:t>
      </w:r>
      <w:r w:rsidR="00834B3E">
        <w:rPr>
          <w:rFonts w:ascii="Times New Roman" w:hAnsi="Times New Roman" w:cs="Times New Roman"/>
        </w:rPr>
        <w:t xml:space="preserve"> </w:t>
      </w:r>
      <w:r w:rsidR="00582583" w:rsidRPr="00206EC3">
        <w:rPr>
          <w:rFonts w:ascii="Times New Roman" w:hAnsi="Times New Roman" w:cs="Times New Roman"/>
        </w:rPr>
        <w:t>consist</w:t>
      </w:r>
      <w:r w:rsidR="00834B3E">
        <w:rPr>
          <w:rFonts w:ascii="Times New Roman" w:hAnsi="Times New Roman" w:cs="Times New Roman"/>
        </w:rPr>
        <w:t>s</w:t>
      </w:r>
      <w:r w:rsidR="00582583" w:rsidRPr="00206EC3">
        <w:rPr>
          <w:rFonts w:ascii="Times New Roman" w:hAnsi="Times New Roman" w:cs="Times New Roman"/>
        </w:rPr>
        <w:t xml:space="preserve"> of</w:t>
      </w:r>
      <w:r w:rsidRPr="00206EC3">
        <w:rPr>
          <w:rFonts w:ascii="Times New Roman" w:hAnsi="Times New Roman" w:cs="Times New Roman"/>
        </w:rPr>
        <w:t xml:space="preserve"> disembodied, objectified, </w:t>
      </w:r>
      <w:r w:rsidR="00B279D2" w:rsidRPr="00206EC3">
        <w:rPr>
          <w:rFonts w:ascii="Times New Roman" w:hAnsi="Times New Roman" w:cs="Times New Roman"/>
        </w:rPr>
        <w:t xml:space="preserve">discrete, </w:t>
      </w:r>
      <w:r w:rsidRPr="00206EC3">
        <w:rPr>
          <w:rFonts w:ascii="Times New Roman" w:hAnsi="Times New Roman" w:cs="Times New Roman"/>
        </w:rPr>
        <w:t xml:space="preserve">and commodifiable </w:t>
      </w:r>
      <w:r w:rsidR="00582583" w:rsidRPr="00206EC3">
        <w:rPr>
          <w:rFonts w:ascii="Times New Roman" w:hAnsi="Times New Roman" w:cs="Times New Roman"/>
        </w:rPr>
        <w:t xml:space="preserve">informational </w:t>
      </w:r>
      <w:r w:rsidRPr="00206EC3">
        <w:rPr>
          <w:rFonts w:ascii="Times New Roman" w:hAnsi="Times New Roman" w:cs="Times New Roman"/>
        </w:rPr>
        <w:t xml:space="preserve">units </w:t>
      </w:r>
      <w:r w:rsidR="00D13014">
        <w:rPr>
          <w:rFonts w:ascii="Times New Roman" w:hAnsi="Times New Roman" w:cs="Times New Roman"/>
        </w:rPr>
        <w:t xml:space="preserve">essentially </w:t>
      </w:r>
      <w:r w:rsidR="00B279D2" w:rsidRPr="00206EC3">
        <w:rPr>
          <w:rFonts w:ascii="Times New Roman" w:hAnsi="Times New Roman" w:cs="Times New Roman"/>
        </w:rPr>
        <w:t>divorced from subjectivity and intersubjectivity</w:t>
      </w:r>
      <w:r w:rsidR="00546F1D">
        <w:rPr>
          <w:rFonts w:ascii="Times New Roman" w:hAnsi="Times New Roman" w:cs="Times New Roman"/>
        </w:rPr>
        <w:t xml:space="preserve">, hence from </w:t>
      </w:r>
      <w:r w:rsidR="00546F1D" w:rsidRPr="00206EC3">
        <w:rPr>
          <w:rFonts w:ascii="Times New Roman" w:hAnsi="Times New Roman" w:cs="Times New Roman"/>
        </w:rPr>
        <w:t>ethics and sentiments</w:t>
      </w:r>
      <w:r w:rsidR="00546F1D">
        <w:rPr>
          <w:rFonts w:ascii="Times New Roman" w:hAnsi="Times New Roman" w:cs="Times New Roman"/>
        </w:rPr>
        <w:t>.</w:t>
      </w:r>
      <w:r w:rsidR="00546F1D" w:rsidRPr="00206EC3">
        <w:rPr>
          <w:rFonts w:ascii="Times New Roman" w:hAnsi="Times New Roman" w:cs="Times New Roman"/>
        </w:rPr>
        <w:t xml:space="preserve"> </w:t>
      </w:r>
      <w:r w:rsidR="00834B3E">
        <w:rPr>
          <w:rFonts w:ascii="Times New Roman" w:hAnsi="Times New Roman" w:cs="Times New Roman"/>
        </w:rPr>
        <w:t>Under the ModWest worldview, information has become the dominant way of knowing.</w:t>
      </w:r>
      <w:r w:rsidR="00834B3E" w:rsidRPr="00206EC3">
        <w:rPr>
          <w:rFonts w:ascii="Times New Roman" w:hAnsi="Times New Roman" w:cs="Times New Roman"/>
        </w:rPr>
        <w:t xml:space="preserve"> </w:t>
      </w:r>
      <w:r w:rsidR="00834B3E">
        <w:rPr>
          <w:rFonts w:ascii="Times New Roman" w:hAnsi="Times New Roman" w:cs="Times New Roman"/>
        </w:rPr>
        <w:t>S</w:t>
      </w:r>
      <w:r w:rsidR="00B279D2" w:rsidRPr="00206EC3">
        <w:rPr>
          <w:rFonts w:ascii="Times New Roman" w:hAnsi="Times New Roman" w:cs="Times New Roman"/>
        </w:rPr>
        <w:t xml:space="preserve">uch </w:t>
      </w:r>
      <w:r w:rsidR="00834B3E">
        <w:rPr>
          <w:rFonts w:ascii="Times New Roman" w:hAnsi="Times New Roman" w:cs="Times New Roman"/>
        </w:rPr>
        <w:t xml:space="preserve">a </w:t>
      </w:r>
      <w:r w:rsidR="00B279D2" w:rsidRPr="00206EC3">
        <w:rPr>
          <w:rFonts w:ascii="Times New Roman" w:hAnsi="Times New Roman" w:cs="Times New Roman"/>
        </w:rPr>
        <w:t xml:space="preserve">knowledge system is </w:t>
      </w:r>
      <w:r w:rsidRPr="00206EC3">
        <w:rPr>
          <w:rFonts w:ascii="Times New Roman" w:hAnsi="Times New Roman" w:cs="Times New Roman"/>
        </w:rPr>
        <w:t xml:space="preserve">derived from exercising the cognitive, rational, cerebral, calculative, strategic, and instrumental facilities and resources </w:t>
      </w:r>
      <w:r w:rsidR="00B279D2" w:rsidRPr="00206EC3">
        <w:rPr>
          <w:rFonts w:ascii="Times New Roman" w:hAnsi="Times New Roman" w:cs="Times New Roman"/>
        </w:rPr>
        <w:t>at our disposal</w:t>
      </w:r>
      <w:r w:rsidRPr="00206EC3">
        <w:rPr>
          <w:rFonts w:ascii="Times New Roman" w:hAnsi="Times New Roman" w:cs="Times New Roman"/>
        </w:rPr>
        <w:t>.</w:t>
      </w:r>
      <w:r w:rsidR="00B63EF4">
        <w:rPr>
          <w:rStyle w:val="EndnoteReference"/>
          <w:rFonts w:ascii="Times New Roman" w:hAnsi="Times New Roman" w:cs="Times New Roman"/>
        </w:rPr>
        <w:endnoteReference w:id="2"/>
      </w:r>
      <w:r w:rsidR="00166C48" w:rsidRPr="00206EC3">
        <w:rPr>
          <w:rFonts w:ascii="Times New Roman" w:hAnsi="Times New Roman" w:cs="Times New Roman"/>
        </w:rPr>
        <w:t xml:space="preserve"> </w:t>
      </w:r>
      <w:r w:rsidR="00582583" w:rsidRPr="00206EC3">
        <w:rPr>
          <w:rFonts w:ascii="Times New Roman" w:hAnsi="Times New Roman" w:cs="Times New Roman"/>
        </w:rPr>
        <w:t>E</w:t>
      </w:r>
      <w:r w:rsidR="00166C48" w:rsidRPr="00206EC3">
        <w:rPr>
          <w:rFonts w:ascii="Times New Roman" w:hAnsi="Times New Roman" w:cs="Times New Roman"/>
        </w:rPr>
        <w:t xml:space="preserve">nvironmental </w:t>
      </w:r>
      <w:r w:rsidR="004C720E">
        <w:rPr>
          <w:rFonts w:ascii="Times New Roman" w:hAnsi="Times New Roman" w:cs="Times New Roman"/>
        </w:rPr>
        <w:t>e</w:t>
      </w:r>
      <w:r w:rsidR="00166C48" w:rsidRPr="00206EC3">
        <w:rPr>
          <w:rFonts w:ascii="Times New Roman" w:hAnsi="Times New Roman" w:cs="Times New Roman"/>
        </w:rPr>
        <w:t>ducation</w:t>
      </w:r>
      <w:r w:rsidR="00582583" w:rsidRPr="00206EC3">
        <w:rPr>
          <w:rFonts w:ascii="Times New Roman" w:hAnsi="Times New Roman" w:cs="Times New Roman"/>
        </w:rPr>
        <w:t xml:space="preserve"> (EE)</w:t>
      </w:r>
      <w:r w:rsidR="00166C48" w:rsidRPr="00206EC3">
        <w:rPr>
          <w:rFonts w:ascii="Times New Roman" w:hAnsi="Times New Roman" w:cs="Times New Roman"/>
        </w:rPr>
        <w:t xml:space="preserve"> is part of this epistemic system</w:t>
      </w:r>
      <w:r w:rsidR="00582583" w:rsidRPr="00206EC3">
        <w:rPr>
          <w:rFonts w:ascii="Times New Roman" w:hAnsi="Times New Roman" w:cs="Times New Roman"/>
        </w:rPr>
        <w:t xml:space="preserve">, </w:t>
      </w:r>
      <w:r w:rsidRPr="00206EC3">
        <w:rPr>
          <w:rFonts w:ascii="Times New Roman" w:hAnsi="Times New Roman" w:cs="Times New Roman"/>
        </w:rPr>
        <w:t xml:space="preserve">too, </w:t>
      </w:r>
      <w:r w:rsidR="00582583" w:rsidRPr="00206EC3">
        <w:rPr>
          <w:rFonts w:ascii="Times New Roman" w:hAnsi="Times New Roman" w:cs="Times New Roman"/>
        </w:rPr>
        <w:t xml:space="preserve">and </w:t>
      </w:r>
      <w:r w:rsidRPr="00206EC3">
        <w:rPr>
          <w:rFonts w:ascii="Times New Roman" w:hAnsi="Times New Roman" w:cs="Times New Roman"/>
        </w:rPr>
        <w:t xml:space="preserve">has been conditioned to see its objectives and </w:t>
      </w:r>
      <w:r w:rsidR="00582583" w:rsidRPr="00206EC3">
        <w:rPr>
          <w:rFonts w:ascii="Times New Roman" w:hAnsi="Times New Roman" w:cs="Times New Roman"/>
        </w:rPr>
        <w:t>scope of activity</w:t>
      </w:r>
      <w:r w:rsidRPr="00206EC3">
        <w:rPr>
          <w:rFonts w:ascii="Times New Roman" w:hAnsi="Times New Roman" w:cs="Times New Roman"/>
        </w:rPr>
        <w:t xml:space="preserve"> through the same </w:t>
      </w:r>
      <w:proofErr w:type="spellStart"/>
      <w:r w:rsidRPr="00206EC3">
        <w:rPr>
          <w:rFonts w:ascii="Times New Roman" w:hAnsi="Times New Roman" w:cs="Times New Roman"/>
        </w:rPr>
        <w:t>ModWest</w:t>
      </w:r>
      <w:proofErr w:type="spellEnd"/>
      <w:r w:rsidRPr="00206EC3">
        <w:rPr>
          <w:rFonts w:ascii="Times New Roman" w:hAnsi="Times New Roman" w:cs="Times New Roman"/>
        </w:rPr>
        <w:t xml:space="preserve"> interpretive framework. </w:t>
      </w:r>
      <w:r w:rsidR="004C720E">
        <w:rPr>
          <w:rFonts w:ascii="Times New Roman" w:hAnsi="Times New Roman" w:cs="Times New Roman"/>
        </w:rPr>
        <w:t>Common thoughts and beliefs in environmental education that have been shaped by the ModWest mindset include the following: the</w:t>
      </w:r>
      <w:r w:rsidRPr="00206EC3">
        <w:rPr>
          <w:rFonts w:ascii="Times New Roman" w:hAnsi="Times New Roman" w:cs="Times New Roman"/>
        </w:rPr>
        <w:t xml:space="preserve"> environment is external to humanity; EE is primarily learning about the problems</w:t>
      </w:r>
      <w:r w:rsidR="00582583" w:rsidRPr="00206EC3">
        <w:rPr>
          <w:rFonts w:ascii="Times New Roman" w:hAnsi="Times New Roman" w:cs="Times New Roman"/>
        </w:rPr>
        <w:t xml:space="preserve"> that are in the physical enviro</w:t>
      </w:r>
      <w:r w:rsidR="00B81418" w:rsidRPr="00206EC3">
        <w:rPr>
          <w:rFonts w:ascii="Times New Roman" w:hAnsi="Times New Roman" w:cs="Times New Roman"/>
        </w:rPr>
        <w:t>n</w:t>
      </w:r>
      <w:r w:rsidR="00582583" w:rsidRPr="00206EC3">
        <w:rPr>
          <w:rFonts w:ascii="Times New Roman" w:hAnsi="Times New Roman" w:cs="Times New Roman"/>
        </w:rPr>
        <w:t>ment</w:t>
      </w:r>
      <w:r w:rsidRPr="00206EC3">
        <w:rPr>
          <w:rFonts w:ascii="Times New Roman" w:hAnsi="Times New Roman" w:cs="Times New Roman"/>
        </w:rPr>
        <w:t xml:space="preserve">; when EE takes action, it’s about human beings doing something </w:t>
      </w:r>
      <w:r w:rsidRPr="00546F1D">
        <w:rPr>
          <w:rFonts w:ascii="Times New Roman" w:hAnsi="Times New Roman" w:cs="Times New Roman"/>
          <w:i/>
          <w:iCs/>
        </w:rPr>
        <w:t>to</w:t>
      </w:r>
      <w:r w:rsidRPr="00206EC3">
        <w:rPr>
          <w:rFonts w:ascii="Times New Roman" w:hAnsi="Times New Roman" w:cs="Times New Roman"/>
        </w:rPr>
        <w:t xml:space="preserve"> the environment to restore and improve; and moreover, since humans have caused all these environmental problems</w:t>
      </w:r>
      <w:r w:rsidR="00B279D2" w:rsidRPr="00206EC3">
        <w:rPr>
          <w:rFonts w:ascii="Times New Roman" w:hAnsi="Times New Roman" w:cs="Times New Roman"/>
        </w:rPr>
        <w:t>, h</w:t>
      </w:r>
      <w:r w:rsidRPr="00206EC3">
        <w:rPr>
          <w:rFonts w:ascii="Times New Roman" w:hAnsi="Times New Roman" w:cs="Times New Roman"/>
        </w:rPr>
        <w:t>uman interests</w:t>
      </w:r>
      <w:r w:rsidR="00B81418" w:rsidRPr="00206EC3">
        <w:rPr>
          <w:rFonts w:ascii="Times New Roman" w:hAnsi="Times New Roman" w:cs="Times New Roman"/>
        </w:rPr>
        <w:t xml:space="preserve"> are </w:t>
      </w:r>
      <w:r w:rsidR="004C720E">
        <w:rPr>
          <w:rFonts w:ascii="Times New Roman" w:hAnsi="Times New Roman" w:cs="Times New Roman"/>
        </w:rPr>
        <w:t xml:space="preserve">generally </w:t>
      </w:r>
      <w:r w:rsidR="00B81418" w:rsidRPr="00206EC3">
        <w:rPr>
          <w:rFonts w:ascii="Times New Roman" w:hAnsi="Times New Roman" w:cs="Times New Roman"/>
        </w:rPr>
        <w:t>seen</w:t>
      </w:r>
      <w:r w:rsidR="004C720E">
        <w:rPr>
          <w:rFonts w:ascii="Times New Roman" w:hAnsi="Times New Roman" w:cs="Times New Roman"/>
        </w:rPr>
        <w:t xml:space="preserve"> </w:t>
      </w:r>
      <w:r w:rsidR="00B81418" w:rsidRPr="00206EC3">
        <w:rPr>
          <w:rFonts w:ascii="Times New Roman" w:hAnsi="Times New Roman" w:cs="Times New Roman"/>
        </w:rPr>
        <w:t xml:space="preserve">to </w:t>
      </w:r>
      <w:r w:rsidRPr="00206EC3">
        <w:rPr>
          <w:rFonts w:ascii="Times New Roman" w:hAnsi="Times New Roman" w:cs="Times New Roman"/>
        </w:rPr>
        <w:t xml:space="preserve">stand in opposition to environmental interests. </w:t>
      </w:r>
    </w:p>
    <w:p w14:paraId="48D6AA49" w14:textId="77777777" w:rsidR="00985630" w:rsidRPr="00206EC3" w:rsidRDefault="00985630" w:rsidP="00DA3138">
      <w:pPr>
        <w:rPr>
          <w:rFonts w:ascii="Times New Roman" w:hAnsi="Times New Roman" w:cs="Times New Roman"/>
        </w:rPr>
      </w:pPr>
    </w:p>
    <w:p w14:paraId="02331E69" w14:textId="4D4DE672" w:rsidR="00692D19" w:rsidRPr="00546F1D" w:rsidRDefault="00692D19" w:rsidP="00692D19">
      <w:pPr>
        <w:rPr>
          <w:rFonts w:ascii="Times New Roman" w:hAnsi="Times New Roman" w:cs="Times New Roman"/>
          <w:b/>
          <w:bCs/>
        </w:rPr>
      </w:pPr>
      <w:r w:rsidRPr="00546F1D">
        <w:rPr>
          <w:rFonts w:ascii="Times New Roman" w:hAnsi="Times New Roman" w:cs="Times New Roman"/>
          <w:b/>
          <w:bCs/>
        </w:rPr>
        <w:t xml:space="preserve">What </w:t>
      </w:r>
      <w:r w:rsidR="004C720E">
        <w:rPr>
          <w:rFonts w:ascii="Times New Roman" w:hAnsi="Times New Roman" w:cs="Times New Roman"/>
          <w:b/>
          <w:bCs/>
        </w:rPr>
        <w:t xml:space="preserve">the </w:t>
      </w:r>
      <w:r w:rsidRPr="00546F1D">
        <w:rPr>
          <w:rFonts w:ascii="Times New Roman" w:hAnsi="Times New Roman" w:cs="Times New Roman"/>
          <w:b/>
          <w:bCs/>
        </w:rPr>
        <w:t>Covid-19 Crisis is Revealing</w:t>
      </w:r>
    </w:p>
    <w:p w14:paraId="17BE55B4" w14:textId="7E94C171" w:rsidR="001B3A3D" w:rsidRPr="00206EC3" w:rsidRDefault="001B3A3D" w:rsidP="001B3A3D">
      <w:pPr>
        <w:rPr>
          <w:rFonts w:ascii="Times New Roman" w:hAnsi="Times New Roman" w:cs="Times New Roman"/>
        </w:rPr>
      </w:pPr>
      <w:r>
        <w:rPr>
          <w:rFonts w:ascii="Times New Roman" w:hAnsi="Times New Roman" w:cs="Times New Roman"/>
        </w:rPr>
        <w:t xml:space="preserve">Early January of 2020 saw the arrival a novel coronavirus, which spread explosively all over the world. </w:t>
      </w:r>
      <w:r w:rsidR="00692D19" w:rsidRPr="00206EC3">
        <w:rPr>
          <w:rFonts w:ascii="Times New Roman" w:hAnsi="Times New Roman" w:cs="Times New Roman"/>
        </w:rPr>
        <w:t xml:space="preserve">On March 11, 2020, </w:t>
      </w:r>
      <w:r w:rsidR="004C720E">
        <w:rPr>
          <w:rFonts w:ascii="Times New Roman" w:hAnsi="Times New Roman" w:cs="Times New Roman"/>
        </w:rPr>
        <w:t xml:space="preserve">the </w:t>
      </w:r>
      <w:r w:rsidR="00692D19" w:rsidRPr="00206EC3">
        <w:rPr>
          <w:rFonts w:ascii="Times New Roman" w:hAnsi="Times New Roman" w:cs="Times New Roman"/>
        </w:rPr>
        <w:t xml:space="preserve">World Health Organization Director-General, </w:t>
      </w:r>
      <w:proofErr w:type="spellStart"/>
      <w:r w:rsidR="00692D19" w:rsidRPr="00206EC3">
        <w:rPr>
          <w:rFonts w:ascii="Times New Roman" w:hAnsi="Times New Roman" w:cs="Times New Roman"/>
        </w:rPr>
        <w:t>Tedros</w:t>
      </w:r>
      <w:proofErr w:type="spellEnd"/>
      <w:r w:rsidR="00692D19" w:rsidRPr="00206EC3">
        <w:rPr>
          <w:rFonts w:ascii="Times New Roman" w:hAnsi="Times New Roman" w:cs="Times New Roman"/>
        </w:rPr>
        <w:t xml:space="preserve"> </w:t>
      </w:r>
      <w:proofErr w:type="spellStart"/>
      <w:r w:rsidR="00692D19" w:rsidRPr="00206EC3">
        <w:rPr>
          <w:rFonts w:ascii="Times New Roman" w:hAnsi="Times New Roman" w:cs="Times New Roman"/>
        </w:rPr>
        <w:t>Adhanom</w:t>
      </w:r>
      <w:proofErr w:type="spellEnd"/>
      <w:r w:rsidR="00692D19" w:rsidRPr="00206EC3">
        <w:rPr>
          <w:rFonts w:ascii="Times New Roman" w:hAnsi="Times New Roman" w:cs="Times New Roman"/>
        </w:rPr>
        <w:t xml:space="preserve"> Ghebreyesus</w:t>
      </w:r>
      <w:r w:rsidR="00D84395">
        <w:rPr>
          <w:rFonts w:ascii="Times New Roman" w:hAnsi="Times New Roman" w:cs="Times New Roman"/>
        </w:rPr>
        <w:t xml:space="preserve">, </w:t>
      </w:r>
      <w:r w:rsidR="00692D19" w:rsidRPr="00206EC3">
        <w:rPr>
          <w:rFonts w:ascii="Times New Roman" w:hAnsi="Times New Roman" w:cs="Times New Roman"/>
        </w:rPr>
        <w:t xml:space="preserve">made </w:t>
      </w:r>
      <w:r>
        <w:rPr>
          <w:rFonts w:ascii="Times New Roman" w:hAnsi="Times New Roman" w:cs="Times New Roman"/>
        </w:rPr>
        <w:t xml:space="preserve">an announcement </w:t>
      </w:r>
      <w:r w:rsidR="00692D19" w:rsidRPr="00206EC3">
        <w:rPr>
          <w:rFonts w:ascii="Times New Roman" w:hAnsi="Times New Roman" w:cs="Times New Roman"/>
        </w:rPr>
        <w:t xml:space="preserve">that </w:t>
      </w:r>
      <w:r>
        <w:rPr>
          <w:rFonts w:ascii="Times New Roman" w:hAnsi="Times New Roman" w:cs="Times New Roman"/>
        </w:rPr>
        <w:t>‘</w:t>
      </w:r>
      <w:r w:rsidR="00692D19" w:rsidRPr="00206EC3">
        <w:rPr>
          <w:rFonts w:ascii="Times New Roman" w:hAnsi="Times New Roman" w:cs="Times New Roman"/>
        </w:rPr>
        <w:t>COVID-19 can be characterized as a pandemic</w:t>
      </w:r>
      <w:r w:rsidR="00E1488B">
        <w:rPr>
          <w:rFonts w:ascii="Times New Roman" w:hAnsi="Times New Roman" w:cs="Times New Roman"/>
        </w:rPr>
        <w:t>’</w:t>
      </w:r>
      <w:r w:rsidR="00814754">
        <w:rPr>
          <w:rFonts w:ascii="Times New Roman" w:hAnsi="Times New Roman" w:cs="Times New Roman"/>
        </w:rPr>
        <w:t xml:space="preserve"> (</w:t>
      </w:r>
      <w:proofErr w:type="spellStart"/>
      <w:r w:rsidR="00814754" w:rsidRPr="00206EC3">
        <w:rPr>
          <w:rFonts w:ascii="Times New Roman" w:hAnsi="Times New Roman" w:cs="Times New Roman"/>
        </w:rPr>
        <w:t>Tedros</w:t>
      </w:r>
      <w:proofErr w:type="spellEnd"/>
      <w:r w:rsidR="00814754">
        <w:rPr>
          <w:rFonts w:ascii="Times New Roman" w:hAnsi="Times New Roman" w:cs="Times New Roman"/>
        </w:rPr>
        <w:t>, 2020).</w:t>
      </w:r>
      <w:r w:rsidR="00692D19" w:rsidRPr="00206EC3">
        <w:rPr>
          <w:rFonts w:ascii="Times New Roman" w:hAnsi="Times New Roman" w:cs="Times New Roman"/>
        </w:rPr>
        <w:t xml:space="preserve"> </w:t>
      </w:r>
      <w:r w:rsidR="00D84395">
        <w:rPr>
          <w:rFonts w:ascii="Times New Roman" w:hAnsi="Times New Roman" w:cs="Times New Roman"/>
        </w:rPr>
        <w:t xml:space="preserve">That day, </w:t>
      </w:r>
      <w:r w:rsidR="00692D19" w:rsidRPr="00206EC3">
        <w:rPr>
          <w:rFonts w:ascii="Times New Roman" w:hAnsi="Times New Roman" w:cs="Times New Roman"/>
        </w:rPr>
        <w:t>there were 118,000 cases reported globally in 14 countries, and 4,291 people</w:t>
      </w:r>
      <w:r w:rsidR="004C720E">
        <w:rPr>
          <w:rFonts w:ascii="Times New Roman" w:hAnsi="Times New Roman" w:cs="Times New Roman"/>
        </w:rPr>
        <w:t xml:space="preserve"> had</w:t>
      </w:r>
      <w:r w:rsidR="00692D19" w:rsidRPr="00206EC3">
        <w:rPr>
          <w:rFonts w:ascii="Times New Roman" w:hAnsi="Times New Roman" w:cs="Times New Roman"/>
        </w:rPr>
        <w:t xml:space="preserve"> died from COVID-19. On March 29, 2020, the number of deaths climbed to 30,935. </w:t>
      </w:r>
      <w:r w:rsidR="001B43F2" w:rsidRPr="00206EC3">
        <w:rPr>
          <w:rFonts w:ascii="Times New Roman" w:hAnsi="Times New Roman" w:cs="Times New Roman"/>
        </w:rPr>
        <w:t>As of May 9, the number of death</w:t>
      </w:r>
      <w:r w:rsidR="00882380" w:rsidRPr="00206EC3">
        <w:rPr>
          <w:rFonts w:ascii="Times New Roman" w:hAnsi="Times New Roman" w:cs="Times New Roman"/>
        </w:rPr>
        <w:t>s</w:t>
      </w:r>
      <w:r w:rsidR="001B43F2" w:rsidRPr="00206EC3">
        <w:rPr>
          <w:rFonts w:ascii="Times New Roman" w:hAnsi="Times New Roman" w:cs="Times New Roman"/>
        </w:rPr>
        <w:t xml:space="preserve"> climbed to 277,784 </w:t>
      </w:r>
      <w:r w:rsidR="004C720E">
        <w:rPr>
          <w:rFonts w:ascii="Times New Roman" w:hAnsi="Times New Roman" w:cs="Times New Roman"/>
        </w:rPr>
        <w:t>globally</w:t>
      </w:r>
      <w:r w:rsidR="001B43F2" w:rsidRPr="00206EC3">
        <w:rPr>
          <w:rFonts w:ascii="Times New Roman" w:hAnsi="Times New Roman" w:cs="Times New Roman"/>
        </w:rPr>
        <w:t xml:space="preserve"> and to 78,790 in </w:t>
      </w:r>
      <w:r w:rsidR="004C720E">
        <w:rPr>
          <w:rFonts w:ascii="Times New Roman" w:hAnsi="Times New Roman" w:cs="Times New Roman"/>
        </w:rPr>
        <w:t xml:space="preserve">the </w:t>
      </w:r>
      <w:r w:rsidR="001B43F2" w:rsidRPr="00206EC3">
        <w:rPr>
          <w:rFonts w:ascii="Times New Roman" w:hAnsi="Times New Roman" w:cs="Times New Roman"/>
        </w:rPr>
        <w:t xml:space="preserve">United States alone. </w:t>
      </w:r>
      <w:r w:rsidR="00692D19" w:rsidRPr="00206EC3">
        <w:rPr>
          <w:rFonts w:ascii="Times New Roman" w:hAnsi="Times New Roman" w:cs="Times New Roman"/>
        </w:rPr>
        <w:t xml:space="preserve">In his speech, </w:t>
      </w:r>
      <w:proofErr w:type="spellStart"/>
      <w:r w:rsidR="00692D19" w:rsidRPr="00206EC3">
        <w:rPr>
          <w:rFonts w:ascii="Times New Roman" w:hAnsi="Times New Roman" w:cs="Times New Roman"/>
        </w:rPr>
        <w:t>Tedros</w:t>
      </w:r>
      <w:proofErr w:type="spellEnd"/>
      <w:r w:rsidR="00692D19" w:rsidRPr="00206EC3">
        <w:rPr>
          <w:rFonts w:ascii="Times New Roman" w:hAnsi="Times New Roman" w:cs="Times New Roman"/>
        </w:rPr>
        <w:t xml:space="preserve"> further commented: </w:t>
      </w:r>
      <w:r w:rsidR="00E1488B">
        <w:rPr>
          <w:rFonts w:ascii="Times New Roman" w:hAnsi="Times New Roman" w:cs="Times New Roman"/>
        </w:rPr>
        <w:t>‘</w:t>
      </w:r>
      <w:r w:rsidR="00692D19" w:rsidRPr="00206EC3">
        <w:rPr>
          <w:rFonts w:ascii="Times New Roman" w:hAnsi="Times New Roman" w:cs="Times New Roman"/>
        </w:rPr>
        <w:t xml:space="preserve">[W]e </w:t>
      </w:r>
      <w:proofErr w:type="gramStart"/>
      <w:r w:rsidR="00692D19" w:rsidRPr="00206EC3">
        <w:rPr>
          <w:rFonts w:ascii="Times New Roman" w:hAnsi="Times New Roman" w:cs="Times New Roman"/>
        </w:rPr>
        <w:t>have</w:t>
      </w:r>
      <w:proofErr w:type="gramEnd"/>
      <w:r w:rsidR="00692D19" w:rsidRPr="00206EC3">
        <w:rPr>
          <w:rFonts w:ascii="Times New Roman" w:hAnsi="Times New Roman" w:cs="Times New Roman"/>
        </w:rPr>
        <w:t xml:space="preserve"> never before seen a pandemic that can be controlled</w:t>
      </w:r>
      <w:r w:rsidR="00FC2172">
        <w:rPr>
          <w:rFonts w:ascii="Times New Roman" w:hAnsi="Times New Roman" w:cs="Times New Roman"/>
        </w:rPr>
        <w:t>…</w:t>
      </w:r>
      <w:r w:rsidR="00E1488B">
        <w:rPr>
          <w:rFonts w:ascii="Times New Roman" w:hAnsi="Times New Roman" w:cs="Times New Roman"/>
        </w:rPr>
        <w:t>’</w:t>
      </w:r>
      <w:r w:rsidR="0051079B">
        <w:rPr>
          <w:rFonts w:ascii="Times New Roman" w:hAnsi="Times New Roman" w:cs="Times New Roman"/>
        </w:rPr>
        <w:t xml:space="preserve"> (</w:t>
      </w:r>
      <w:proofErr w:type="spellStart"/>
      <w:r w:rsidR="0051079B" w:rsidRPr="00206EC3">
        <w:rPr>
          <w:rFonts w:ascii="Times New Roman" w:hAnsi="Times New Roman" w:cs="Times New Roman"/>
        </w:rPr>
        <w:t>Tedros</w:t>
      </w:r>
      <w:proofErr w:type="spellEnd"/>
      <w:r w:rsidR="0051079B">
        <w:rPr>
          <w:rFonts w:ascii="Times New Roman" w:hAnsi="Times New Roman" w:cs="Times New Roman"/>
        </w:rPr>
        <w:t>, 2020).</w:t>
      </w:r>
      <w:r w:rsidR="00692D19" w:rsidRPr="00206EC3">
        <w:rPr>
          <w:rFonts w:ascii="Times New Roman" w:hAnsi="Times New Roman" w:cs="Times New Roman"/>
        </w:rPr>
        <w:t xml:space="preserve"> In response</w:t>
      </w:r>
      <w:r w:rsidR="001B43F2" w:rsidRPr="00206EC3">
        <w:rPr>
          <w:rFonts w:ascii="Times New Roman" w:hAnsi="Times New Roman" w:cs="Times New Roman"/>
        </w:rPr>
        <w:t xml:space="preserve"> to the pandemic</w:t>
      </w:r>
      <w:r w:rsidR="00692D19" w:rsidRPr="00206EC3">
        <w:rPr>
          <w:rFonts w:ascii="Times New Roman" w:hAnsi="Times New Roman" w:cs="Times New Roman"/>
        </w:rPr>
        <w:t xml:space="preserve">, social isolation became the method of choice </w:t>
      </w:r>
      <w:r w:rsidR="001B43F2" w:rsidRPr="00206EC3">
        <w:rPr>
          <w:rFonts w:ascii="Times New Roman" w:hAnsi="Times New Roman" w:cs="Times New Roman"/>
        </w:rPr>
        <w:t xml:space="preserve">in most countries </w:t>
      </w:r>
      <w:r w:rsidR="00692D19" w:rsidRPr="00206EC3">
        <w:rPr>
          <w:rFonts w:ascii="Times New Roman" w:hAnsi="Times New Roman" w:cs="Times New Roman"/>
        </w:rPr>
        <w:t xml:space="preserve">for </w:t>
      </w:r>
      <w:r w:rsidR="00FC2172">
        <w:rPr>
          <w:rFonts w:ascii="Times New Roman" w:hAnsi="Times New Roman" w:cs="Times New Roman"/>
        </w:rPr>
        <w:t>slowing down</w:t>
      </w:r>
      <w:r w:rsidR="00FC2172" w:rsidRPr="00206EC3">
        <w:rPr>
          <w:rFonts w:ascii="Times New Roman" w:hAnsi="Times New Roman" w:cs="Times New Roman"/>
        </w:rPr>
        <w:t xml:space="preserve"> </w:t>
      </w:r>
      <w:r w:rsidR="00692D19" w:rsidRPr="00206EC3">
        <w:rPr>
          <w:rFonts w:ascii="Times New Roman" w:hAnsi="Times New Roman" w:cs="Times New Roman"/>
        </w:rPr>
        <w:t xml:space="preserve">the </w:t>
      </w:r>
      <w:r w:rsidR="00FC2172">
        <w:rPr>
          <w:rFonts w:ascii="Times New Roman" w:hAnsi="Times New Roman" w:cs="Times New Roman"/>
        </w:rPr>
        <w:t>spread of</w:t>
      </w:r>
      <w:r w:rsidR="00692D19" w:rsidRPr="00206EC3">
        <w:rPr>
          <w:rFonts w:ascii="Times New Roman" w:hAnsi="Times New Roman" w:cs="Times New Roman"/>
        </w:rPr>
        <w:t xml:space="preserve"> infection. Schools, shops, stores, bars, restaurants, community centres, workplace</w:t>
      </w:r>
      <w:r w:rsidR="00FC2172">
        <w:rPr>
          <w:rFonts w:ascii="Times New Roman" w:hAnsi="Times New Roman" w:cs="Times New Roman"/>
        </w:rPr>
        <w:t>s</w:t>
      </w:r>
      <w:r w:rsidR="00692D19" w:rsidRPr="00206EC3">
        <w:rPr>
          <w:rFonts w:ascii="Times New Roman" w:hAnsi="Times New Roman" w:cs="Times New Roman"/>
        </w:rPr>
        <w:t>, doctors’ and therapists’ offices, churches—all</w:t>
      </w:r>
      <w:r w:rsidR="00FC2172">
        <w:rPr>
          <w:rFonts w:ascii="Times New Roman" w:hAnsi="Times New Roman" w:cs="Times New Roman"/>
        </w:rPr>
        <w:t xml:space="preserve"> </w:t>
      </w:r>
      <w:r w:rsidR="00692D19" w:rsidRPr="00206EC3">
        <w:rPr>
          <w:rFonts w:ascii="Times New Roman" w:hAnsi="Times New Roman" w:cs="Times New Roman"/>
        </w:rPr>
        <w:t xml:space="preserve">except </w:t>
      </w:r>
      <w:r w:rsidR="00FC2172">
        <w:rPr>
          <w:rFonts w:ascii="Times New Roman" w:hAnsi="Times New Roman" w:cs="Times New Roman"/>
        </w:rPr>
        <w:t xml:space="preserve">those </w:t>
      </w:r>
      <w:r w:rsidR="00692D19" w:rsidRPr="00206EC3">
        <w:rPr>
          <w:rFonts w:ascii="Times New Roman" w:hAnsi="Times New Roman" w:cs="Times New Roman"/>
        </w:rPr>
        <w:t>deemed essential services closed down to aggressively contain the spread of infection. As a result, many millions of people in most countries are out of work. The gargantuan economic machiner</w:t>
      </w:r>
      <w:r w:rsidR="00FC2172">
        <w:rPr>
          <w:rFonts w:ascii="Times New Roman" w:hAnsi="Times New Roman" w:cs="Times New Roman"/>
        </w:rPr>
        <w:t>y</w:t>
      </w:r>
      <w:r w:rsidR="00692D19" w:rsidRPr="00206EC3">
        <w:rPr>
          <w:rFonts w:ascii="Times New Roman" w:hAnsi="Times New Roman" w:cs="Times New Roman"/>
        </w:rPr>
        <w:t xml:space="preserve"> that ha</w:t>
      </w:r>
      <w:r w:rsidR="00FC2172">
        <w:rPr>
          <w:rFonts w:ascii="Times New Roman" w:hAnsi="Times New Roman" w:cs="Times New Roman"/>
        </w:rPr>
        <w:t>s</w:t>
      </w:r>
      <w:r w:rsidR="00692D19" w:rsidRPr="00206EC3">
        <w:rPr>
          <w:rFonts w:ascii="Times New Roman" w:hAnsi="Times New Roman" w:cs="Times New Roman"/>
        </w:rPr>
        <w:t xml:space="preserve"> been relentlessly pushing this civilization forward</w:t>
      </w:r>
      <w:r w:rsidR="001B43F2" w:rsidRPr="00206EC3">
        <w:rPr>
          <w:rFonts w:ascii="Times New Roman" w:hAnsi="Times New Roman" w:cs="Times New Roman"/>
        </w:rPr>
        <w:t xml:space="preserve"> </w:t>
      </w:r>
      <w:r w:rsidR="00692D19" w:rsidRPr="00206EC3">
        <w:rPr>
          <w:rFonts w:ascii="Times New Roman" w:hAnsi="Times New Roman" w:cs="Times New Roman"/>
        </w:rPr>
        <w:t xml:space="preserve">came to a halt almost overnight. </w:t>
      </w:r>
    </w:p>
    <w:p w14:paraId="0743FA8B" w14:textId="77777777" w:rsidR="00692D19" w:rsidRPr="00206EC3" w:rsidRDefault="00692D19" w:rsidP="00692D19">
      <w:pPr>
        <w:rPr>
          <w:rFonts w:ascii="Times New Roman" w:hAnsi="Times New Roman" w:cs="Times New Roman"/>
        </w:rPr>
      </w:pPr>
    </w:p>
    <w:p w14:paraId="55EF4EBB" w14:textId="323E40FE" w:rsidR="00692D19" w:rsidRPr="00206EC3" w:rsidRDefault="00692D19" w:rsidP="00692D19">
      <w:pPr>
        <w:rPr>
          <w:rFonts w:ascii="Times New Roman" w:hAnsi="Times New Roman" w:cs="Times New Roman"/>
        </w:rPr>
      </w:pPr>
      <w:r w:rsidRPr="00206EC3">
        <w:rPr>
          <w:rFonts w:ascii="Times New Roman" w:hAnsi="Times New Roman" w:cs="Times New Roman"/>
        </w:rPr>
        <w:t>With the world</w:t>
      </w:r>
      <w:r w:rsidR="00FC2172">
        <w:rPr>
          <w:rFonts w:ascii="Times New Roman" w:hAnsi="Times New Roman" w:cs="Times New Roman"/>
        </w:rPr>
        <w:t>’s</w:t>
      </w:r>
      <w:r w:rsidRPr="00206EC3">
        <w:rPr>
          <w:rFonts w:ascii="Times New Roman" w:hAnsi="Times New Roman" w:cs="Times New Roman"/>
        </w:rPr>
        <w:t xml:space="preserve"> economic activities </w:t>
      </w:r>
      <w:r w:rsidR="00371878">
        <w:rPr>
          <w:rFonts w:ascii="Times New Roman" w:hAnsi="Times New Roman" w:cs="Times New Roman"/>
        </w:rPr>
        <w:t>drastically</w:t>
      </w:r>
      <w:r w:rsidRPr="00206EC3">
        <w:rPr>
          <w:rFonts w:ascii="Times New Roman" w:hAnsi="Times New Roman" w:cs="Times New Roman"/>
        </w:rPr>
        <w:t xml:space="preserve"> pause</w:t>
      </w:r>
      <w:r w:rsidR="00371878">
        <w:rPr>
          <w:rFonts w:ascii="Times New Roman" w:hAnsi="Times New Roman" w:cs="Times New Roman"/>
        </w:rPr>
        <w:t>d</w:t>
      </w:r>
      <w:r w:rsidRPr="00206EC3">
        <w:rPr>
          <w:rFonts w:ascii="Times New Roman" w:hAnsi="Times New Roman" w:cs="Times New Roman"/>
        </w:rPr>
        <w:t xml:space="preserve">, streets that were once noisy and </w:t>
      </w:r>
      <w:r w:rsidR="00FC2172">
        <w:rPr>
          <w:rFonts w:ascii="Times New Roman" w:hAnsi="Times New Roman" w:cs="Times New Roman"/>
        </w:rPr>
        <w:t xml:space="preserve">filled with </w:t>
      </w:r>
      <w:r w:rsidRPr="00206EC3">
        <w:rPr>
          <w:rFonts w:ascii="Times New Roman" w:hAnsi="Times New Roman" w:cs="Times New Roman"/>
        </w:rPr>
        <w:t>fume</w:t>
      </w:r>
      <w:r w:rsidR="00FC2172">
        <w:rPr>
          <w:rFonts w:ascii="Times New Roman" w:hAnsi="Times New Roman" w:cs="Times New Roman"/>
        </w:rPr>
        <w:t>s</w:t>
      </w:r>
      <w:r w:rsidRPr="00206EC3">
        <w:rPr>
          <w:rFonts w:ascii="Times New Roman" w:hAnsi="Times New Roman" w:cs="Times New Roman"/>
        </w:rPr>
        <w:t xml:space="preserve"> are now bare</w:t>
      </w:r>
      <w:r w:rsidR="00623F03" w:rsidRPr="00206EC3">
        <w:rPr>
          <w:rFonts w:ascii="Times New Roman" w:hAnsi="Times New Roman" w:cs="Times New Roman"/>
        </w:rPr>
        <w:t xml:space="preserve"> and</w:t>
      </w:r>
      <w:r w:rsidRPr="00206EC3">
        <w:rPr>
          <w:rFonts w:ascii="Times New Roman" w:hAnsi="Times New Roman" w:cs="Times New Roman"/>
        </w:rPr>
        <w:t xml:space="preserve"> quiet, and</w:t>
      </w:r>
      <w:r w:rsidR="00623F03" w:rsidRPr="00206EC3">
        <w:rPr>
          <w:rFonts w:ascii="Times New Roman" w:hAnsi="Times New Roman" w:cs="Times New Roman"/>
        </w:rPr>
        <w:t xml:space="preserve"> the air is</w:t>
      </w:r>
      <w:r w:rsidRPr="00206EC3">
        <w:rPr>
          <w:rFonts w:ascii="Times New Roman" w:hAnsi="Times New Roman" w:cs="Times New Roman"/>
        </w:rPr>
        <w:t xml:space="preserve"> fresh. </w:t>
      </w:r>
      <w:r w:rsidR="00057438">
        <w:rPr>
          <w:rFonts w:ascii="Times New Roman" w:hAnsi="Times New Roman" w:cs="Times New Roman"/>
        </w:rPr>
        <w:t>M</w:t>
      </w:r>
      <w:r w:rsidRPr="00206EC3">
        <w:rPr>
          <w:rFonts w:ascii="Times New Roman" w:hAnsi="Times New Roman" w:cs="Times New Roman"/>
        </w:rPr>
        <w:t>any reports indicate air pollution levels around the world have been dramatically reduced due to decreased human activi</w:t>
      </w:r>
      <w:r w:rsidR="00FC2172">
        <w:rPr>
          <w:rFonts w:ascii="Times New Roman" w:hAnsi="Times New Roman" w:cs="Times New Roman"/>
        </w:rPr>
        <w:t>ty</w:t>
      </w:r>
      <w:r w:rsidRPr="00206EC3">
        <w:rPr>
          <w:rFonts w:ascii="Times New Roman" w:hAnsi="Times New Roman" w:cs="Times New Roman"/>
        </w:rPr>
        <w:t xml:space="preserve"> during the COVID-19 crisis</w:t>
      </w:r>
      <w:r w:rsidR="0051079B">
        <w:rPr>
          <w:rFonts w:ascii="Times New Roman" w:hAnsi="Times New Roman" w:cs="Times New Roman"/>
        </w:rPr>
        <w:t xml:space="preserve"> (Science Media Centre, 2020)</w:t>
      </w:r>
      <w:r w:rsidRPr="00206EC3">
        <w:rPr>
          <w:rFonts w:ascii="Times New Roman" w:hAnsi="Times New Roman" w:cs="Times New Roman"/>
        </w:rPr>
        <w:t xml:space="preserve">. </w:t>
      </w:r>
      <w:r w:rsidR="00057438">
        <w:rPr>
          <w:rFonts w:ascii="Times New Roman" w:hAnsi="Times New Roman" w:cs="Times New Roman"/>
        </w:rPr>
        <w:t>The</w:t>
      </w:r>
      <w:r w:rsidR="00371878">
        <w:rPr>
          <w:rFonts w:ascii="Times New Roman" w:hAnsi="Times New Roman" w:cs="Times New Roman"/>
        </w:rPr>
        <w:t xml:space="preserve"> </w:t>
      </w:r>
      <w:r w:rsidRPr="00206EC3">
        <w:rPr>
          <w:rFonts w:ascii="Times New Roman" w:hAnsi="Times New Roman" w:cs="Times New Roman"/>
        </w:rPr>
        <w:t>dramatic improvement</w:t>
      </w:r>
      <w:r w:rsidR="00057438">
        <w:rPr>
          <w:rFonts w:ascii="Times New Roman" w:hAnsi="Times New Roman" w:cs="Times New Roman"/>
        </w:rPr>
        <w:t xml:space="preserve"> in air quality is</w:t>
      </w:r>
      <w:r w:rsidR="00371878">
        <w:rPr>
          <w:rFonts w:ascii="Times New Roman" w:hAnsi="Times New Roman" w:cs="Times New Roman"/>
        </w:rPr>
        <w:t xml:space="preserve"> </w:t>
      </w:r>
      <w:r w:rsidR="00057438">
        <w:rPr>
          <w:rFonts w:ascii="Times New Roman" w:hAnsi="Times New Roman" w:cs="Times New Roman"/>
        </w:rPr>
        <w:t>not only measurable with instruments but also visible</w:t>
      </w:r>
      <w:r w:rsidR="00371878">
        <w:rPr>
          <w:rFonts w:ascii="Times New Roman" w:hAnsi="Times New Roman" w:cs="Times New Roman"/>
        </w:rPr>
        <w:t xml:space="preserve"> </w:t>
      </w:r>
      <w:r w:rsidR="00057438">
        <w:rPr>
          <w:rFonts w:ascii="Times New Roman" w:hAnsi="Times New Roman" w:cs="Times New Roman"/>
        </w:rPr>
        <w:t>to</w:t>
      </w:r>
      <w:r w:rsidR="00371878">
        <w:rPr>
          <w:rFonts w:ascii="Times New Roman" w:hAnsi="Times New Roman" w:cs="Times New Roman"/>
        </w:rPr>
        <w:t xml:space="preserve"> the naked eye</w:t>
      </w:r>
      <w:r w:rsidRPr="00206EC3">
        <w:rPr>
          <w:rFonts w:ascii="Times New Roman" w:hAnsi="Times New Roman" w:cs="Times New Roman"/>
        </w:rPr>
        <w:t>. Sound pollution</w:t>
      </w:r>
      <w:r w:rsidR="00371878">
        <w:rPr>
          <w:rFonts w:ascii="Times New Roman" w:hAnsi="Times New Roman" w:cs="Times New Roman"/>
        </w:rPr>
        <w:t xml:space="preserve"> has improved as well</w:t>
      </w:r>
      <w:r w:rsidRPr="00206EC3">
        <w:rPr>
          <w:rFonts w:ascii="Times New Roman" w:hAnsi="Times New Roman" w:cs="Times New Roman"/>
        </w:rPr>
        <w:t xml:space="preserve">. Suddenly, </w:t>
      </w:r>
      <w:r w:rsidR="00371878">
        <w:rPr>
          <w:rFonts w:ascii="Times New Roman" w:hAnsi="Times New Roman" w:cs="Times New Roman"/>
        </w:rPr>
        <w:t>without the din caused by</w:t>
      </w:r>
      <w:r w:rsidRPr="00206EC3">
        <w:rPr>
          <w:rFonts w:ascii="Times New Roman" w:hAnsi="Times New Roman" w:cs="Times New Roman"/>
        </w:rPr>
        <w:t xml:space="preserve"> traffic, urban dwellers c</w:t>
      </w:r>
      <w:r w:rsidR="00371878">
        <w:rPr>
          <w:rFonts w:ascii="Times New Roman" w:hAnsi="Times New Roman" w:cs="Times New Roman"/>
        </w:rPr>
        <w:t>an</w:t>
      </w:r>
      <w:r w:rsidRPr="00206EC3">
        <w:rPr>
          <w:rFonts w:ascii="Times New Roman" w:hAnsi="Times New Roman" w:cs="Times New Roman"/>
        </w:rPr>
        <w:t xml:space="preserve"> hear </w:t>
      </w:r>
      <w:r w:rsidR="00371878">
        <w:rPr>
          <w:rFonts w:ascii="Times New Roman" w:hAnsi="Times New Roman" w:cs="Times New Roman"/>
        </w:rPr>
        <w:t>birdsong loud and clear</w:t>
      </w:r>
      <w:r w:rsidRPr="00206EC3">
        <w:rPr>
          <w:rFonts w:ascii="Times New Roman" w:hAnsi="Times New Roman" w:cs="Times New Roman"/>
        </w:rPr>
        <w:t xml:space="preserve">. While economic disaster </w:t>
      </w:r>
      <w:r w:rsidR="00371878">
        <w:rPr>
          <w:rFonts w:ascii="Times New Roman" w:hAnsi="Times New Roman" w:cs="Times New Roman"/>
        </w:rPr>
        <w:t>looms</w:t>
      </w:r>
      <w:r w:rsidRPr="00206EC3">
        <w:rPr>
          <w:rFonts w:ascii="Times New Roman" w:hAnsi="Times New Roman" w:cs="Times New Roman"/>
        </w:rPr>
        <w:t xml:space="preserve"> and people are understandably very worried about their financial viability during and </w:t>
      </w:r>
      <w:r w:rsidR="00371878">
        <w:rPr>
          <w:rFonts w:ascii="Times New Roman" w:hAnsi="Times New Roman" w:cs="Times New Roman"/>
        </w:rPr>
        <w:t xml:space="preserve">after </w:t>
      </w:r>
      <w:r w:rsidRPr="00206EC3">
        <w:rPr>
          <w:rFonts w:ascii="Times New Roman" w:hAnsi="Times New Roman" w:cs="Times New Roman"/>
        </w:rPr>
        <w:t xml:space="preserve">the COVID-19 crisis, the earth is finally getting </w:t>
      </w:r>
      <w:r w:rsidR="00623F03" w:rsidRPr="00206EC3">
        <w:rPr>
          <w:rFonts w:ascii="Times New Roman" w:hAnsi="Times New Roman" w:cs="Times New Roman"/>
        </w:rPr>
        <w:t>a</w:t>
      </w:r>
      <w:r w:rsidRPr="00206EC3">
        <w:rPr>
          <w:rFonts w:ascii="Times New Roman" w:hAnsi="Times New Roman" w:cs="Times New Roman"/>
        </w:rPr>
        <w:t xml:space="preserve"> break, however brief, from humanity’s relentless assault and plunder</w:t>
      </w:r>
      <w:r w:rsidR="00371878">
        <w:rPr>
          <w:rFonts w:ascii="Times New Roman" w:hAnsi="Times New Roman" w:cs="Times New Roman"/>
        </w:rPr>
        <w:t>.</w:t>
      </w:r>
      <w:r w:rsidRPr="00206EC3">
        <w:rPr>
          <w:rFonts w:ascii="Times New Roman" w:hAnsi="Times New Roman" w:cs="Times New Roman"/>
        </w:rPr>
        <w:t xml:space="preserve"> </w:t>
      </w:r>
      <w:r w:rsidR="00057438">
        <w:rPr>
          <w:rFonts w:ascii="Times New Roman" w:hAnsi="Times New Roman" w:cs="Times New Roman"/>
        </w:rPr>
        <w:t>T</w:t>
      </w:r>
      <w:r w:rsidRPr="00206EC3">
        <w:rPr>
          <w:rFonts w:ascii="Times New Roman" w:hAnsi="Times New Roman" w:cs="Times New Roman"/>
        </w:rPr>
        <w:t>he earth has been subjected</w:t>
      </w:r>
      <w:r w:rsidR="00057438">
        <w:rPr>
          <w:rFonts w:ascii="Times New Roman" w:hAnsi="Times New Roman" w:cs="Times New Roman"/>
        </w:rPr>
        <w:t xml:space="preserve"> to this process</w:t>
      </w:r>
      <w:r w:rsidRPr="00206EC3">
        <w:rPr>
          <w:rFonts w:ascii="Times New Roman" w:hAnsi="Times New Roman" w:cs="Times New Roman"/>
        </w:rPr>
        <w:t xml:space="preserve"> since the inception of</w:t>
      </w:r>
      <w:r w:rsidR="00371878">
        <w:rPr>
          <w:rFonts w:ascii="Times New Roman" w:hAnsi="Times New Roman" w:cs="Times New Roman"/>
        </w:rPr>
        <w:t xml:space="preserve"> the</w:t>
      </w:r>
      <w:r w:rsidRPr="00206EC3">
        <w:rPr>
          <w:rFonts w:ascii="Times New Roman" w:hAnsi="Times New Roman" w:cs="Times New Roman"/>
        </w:rPr>
        <w:t xml:space="preserve"> Industrial Revolution in the 18</w:t>
      </w:r>
      <w:r w:rsidRPr="00206EC3">
        <w:rPr>
          <w:rFonts w:ascii="Times New Roman" w:hAnsi="Times New Roman" w:cs="Times New Roman"/>
          <w:vertAlign w:val="superscript"/>
        </w:rPr>
        <w:t>th</w:t>
      </w:r>
      <w:r w:rsidRPr="00206EC3">
        <w:rPr>
          <w:rFonts w:ascii="Times New Roman" w:hAnsi="Times New Roman" w:cs="Times New Roman"/>
        </w:rPr>
        <w:t xml:space="preserve"> century</w:t>
      </w:r>
      <w:r w:rsidR="00057438">
        <w:rPr>
          <w:rFonts w:ascii="Times New Roman" w:hAnsi="Times New Roman" w:cs="Times New Roman"/>
        </w:rPr>
        <w:t xml:space="preserve"> at least, and perhaps before then as well</w:t>
      </w:r>
      <w:r w:rsidRPr="00206EC3">
        <w:rPr>
          <w:rFonts w:ascii="Times New Roman" w:hAnsi="Times New Roman" w:cs="Times New Roman"/>
        </w:rPr>
        <w:t>. Our collective history of debas</w:t>
      </w:r>
      <w:r w:rsidR="00057438">
        <w:rPr>
          <w:rFonts w:ascii="Times New Roman" w:hAnsi="Times New Roman" w:cs="Times New Roman"/>
        </w:rPr>
        <w:t xml:space="preserve">ing and being aggressive </w:t>
      </w:r>
      <w:r w:rsidRPr="00206EC3">
        <w:rPr>
          <w:rFonts w:ascii="Times New Roman" w:hAnsi="Times New Roman" w:cs="Times New Roman"/>
        </w:rPr>
        <w:t xml:space="preserve">towards Nature may </w:t>
      </w:r>
      <w:r w:rsidR="00057438">
        <w:rPr>
          <w:rFonts w:ascii="Times New Roman" w:hAnsi="Times New Roman" w:cs="Times New Roman"/>
        </w:rPr>
        <w:t>date back to</w:t>
      </w:r>
      <w:r w:rsidRPr="00206EC3">
        <w:rPr>
          <w:rFonts w:ascii="Times New Roman" w:hAnsi="Times New Roman" w:cs="Times New Roman"/>
        </w:rPr>
        <w:t xml:space="preserve"> prehistory. Perhaps thrusting the plough into the land some </w:t>
      </w:r>
      <w:r w:rsidRPr="00206EC3">
        <w:rPr>
          <w:rFonts w:ascii="Times New Roman" w:hAnsi="Times New Roman" w:cs="Times New Roman"/>
        </w:rPr>
        <w:lastRenderedPageBreak/>
        <w:t xml:space="preserve">120,000 years ago, at the start of </w:t>
      </w:r>
      <w:r w:rsidR="00057438">
        <w:rPr>
          <w:rFonts w:ascii="Times New Roman" w:hAnsi="Times New Roman" w:cs="Times New Roman"/>
        </w:rPr>
        <w:t xml:space="preserve">the </w:t>
      </w:r>
      <w:r w:rsidRPr="00206EC3">
        <w:rPr>
          <w:rFonts w:ascii="Times New Roman" w:hAnsi="Times New Roman" w:cs="Times New Roman"/>
        </w:rPr>
        <w:t xml:space="preserve">agricultural revolution, was literally and symbolically an act of aggression against the Earth. </w:t>
      </w:r>
    </w:p>
    <w:p w14:paraId="58AC4A87" w14:textId="77777777" w:rsidR="00692D19" w:rsidRPr="00206EC3" w:rsidRDefault="00692D19" w:rsidP="00692D19">
      <w:pPr>
        <w:rPr>
          <w:rFonts w:ascii="Times New Roman" w:hAnsi="Times New Roman" w:cs="Times New Roman"/>
        </w:rPr>
      </w:pPr>
    </w:p>
    <w:p w14:paraId="64B3FAC7" w14:textId="25F9DA7F" w:rsidR="00692D19" w:rsidRPr="00206EC3" w:rsidRDefault="00692D19" w:rsidP="00692D19">
      <w:pPr>
        <w:rPr>
          <w:rFonts w:ascii="Times New Roman" w:hAnsi="Times New Roman" w:cs="Times New Roman"/>
        </w:rPr>
      </w:pPr>
      <w:r w:rsidRPr="00206EC3">
        <w:rPr>
          <w:rFonts w:ascii="Times New Roman" w:hAnsi="Times New Roman" w:cs="Times New Roman"/>
        </w:rPr>
        <w:t xml:space="preserve">In the PIBES Expert Guest </w:t>
      </w:r>
      <w:r w:rsidR="00D710C9">
        <w:rPr>
          <w:rFonts w:ascii="Times New Roman" w:hAnsi="Times New Roman" w:cs="Times New Roman"/>
        </w:rPr>
        <w:t>a</w:t>
      </w:r>
      <w:r w:rsidRPr="00206EC3">
        <w:rPr>
          <w:rFonts w:ascii="Times New Roman" w:hAnsi="Times New Roman" w:cs="Times New Roman"/>
        </w:rPr>
        <w:t xml:space="preserve">rticle by </w:t>
      </w:r>
      <w:r w:rsidR="00D710C9">
        <w:rPr>
          <w:rFonts w:ascii="Times New Roman" w:hAnsi="Times New Roman" w:cs="Times New Roman"/>
        </w:rPr>
        <w:t>p</w:t>
      </w:r>
      <w:r w:rsidRPr="00206EC3">
        <w:rPr>
          <w:rFonts w:ascii="Times New Roman" w:hAnsi="Times New Roman" w:cs="Times New Roman"/>
        </w:rPr>
        <w:t xml:space="preserve">rofessors </w:t>
      </w:r>
      <w:proofErr w:type="spellStart"/>
      <w:r w:rsidRPr="00206EC3">
        <w:rPr>
          <w:rFonts w:ascii="Times New Roman" w:hAnsi="Times New Roman" w:cs="Times New Roman"/>
        </w:rPr>
        <w:t>Settele</w:t>
      </w:r>
      <w:proofErr w:type="spellEnd"/>
      <w:r w:rsidRPr="00206EC3">
        <w:rPr>
          <w:rFonts w:ascii="Times New Roman" w:hAnsi="Times New Roman" w:cs="Times New Roman"/>
        </w:rPr>
        <w:t xml:space="preserve">, Diaz, </w:t>
      </w:r>
      <w:proofErr w:type="spellStart"/>
      <w:r w:rsidRPr="00206EC3">
        <w:rPr>
          <w:rFonts w:ascii="Times New Roman" w:hAnsi="Times New Roman" w:cs="Times New Roman"/>
        </w:rPr>
        <w:t>Brondizio</w:t>
      </w:r>
      <w:proofErr w:type="spellEnd"/>
      <w:r w:rsidRPr="00206EC3">
        <w:rPr>
          <w:rFonts w:ascii="Times New Roman" w:hAnsi="Times New Roman" w:cs="Times New Roman"/>
        </w:rPr>
        <w:t xml:space="preserve">, and </w:t>
      </w:r>
      <w:proofErr w:type="spellStart"/>
      <w:r w:rsidRPr="00206EC3">
        <w:rPr>
          <w:rFonts w:ascii="Times New Roman" w:hAnsi="Times New Roman" w:cs="Times New Roman"/>
        </w:rPr>
        <w:t>Daszak</w:t>
      </w:r>
      <w:proofErr w:type="spellEnd"/>
      <w:r w:rsidRPr="00206EC3">
        <w:rPr>
          <w:rFonts w:ascii="Times New Roman" w:hAnsi="Times New Roman" w:cs="Times New Roman"/>
        </w:rPr>
        <w:t xml:space="preserve">, published on April 27, 2020, the authors assert that </w:t>
      </w:r>
      <w:r w:rsidR="006F0E1B">
        <w:rPr>
          <w:rFonts w:ascii="Times New Roman" w:hAnsi="Times New Roman" w:cs="Times New Roman"/>
        </w:rPr>
        <w:t>‘</w:t>
      </w:r>
      <w:r w:rsidRPr="00206EC3">
        <w:rPr>
          <w:rFonts w:ascii="Times New Roman" w:hAnsi="Times New Roman" w:cs="Times New Roman"/>
        </w:rPr>
        <w:t>[t]here is a single species that is responsible for the COVID-19 pandemic – us</w:t>
      </w:r>
      <w:r w:rsidR="006F0E1B">
        <w:rPr>
          <w:rFonts w:ascii="Times New Roman" w:hAnsi="Times New Roman" w:cs="Times New Roman"/>
        </w:rPr>
        <w:t>’</w:t>
      </w:r>
      <w:r w:rsidR="00EC2C35">
        <w:rPr>
          <w:rFonts w:ascii="Times New Roman" w:hAnsi="Times New Roman" w:cs="Times New Roman"/>
        </w:rPr>
        <w:t xml:space="preserve"> (Inter Press Service, 2020).</w:t>
      </w:r>
      <w:r w:rsidRPr="00206EC3">
        <w:rPr>
          <w:rFonts w:ascii="Times New Roman" w:hAnsi="Times New Roman" w:cs="Times New Roman"/>
        </w:rPr>
        <w:t xml:space="preserve"> They go on to make the case: </w:t>
      </w:r>
    </w:p>
    <w:p w14:paraId="67A8870C" w14:textId="77777777" w:rsidR="00692D19" w:rsidRPr="00206EC3" w:rsidRDefault="00692D19" w:rsidP="00692D19">
      <w:pPr>
        <w:rPr>
          <w:rFonts w:ascii="Times New Roman" w:hAnsi="Times New Roman" w:cs="Times New Roman"/>
        </w:rPr>
      </w:pPr>
    </w:p>
    <w:p w14:paraId="4751C0A2" w14:textId="6AACA91C" w:rsidR="00692D19" w:rsidRPr="00206EC3" w:rsidRDefault="00692D19" w:rsidP="00692D19">
      <w:pPr>
        <w:ind w:left="567" w:right="571"/>
        <w:rPr>
          <w:rFonts w:ascii="Times New Roman" w:hAnsi="Times New Roman" w:cs="Times New Roman"/>
        </w:rPr>
      </w:pPr>
      <w:r w:rsidRPr="00206EC3">
        <w:rPr>
          <w:rFonts w:ascii="Times New Roman" w:hAnsi="Times New Roman" w:cs="Times New Roman"/>
        </w:rPr>
        <w:t xml:space="preserve">As with the climate biodiversity crises, recent pandemics are a direct consequence of human activity – particularly our global financial and economic systems, based on a limited paradigm that prizes economic growth at any cost. </w:t>
      </w:r>
      <w:r w:rsidR="00D710C9">
        <w:rPr>
          <w:rFonts w:ascii="Times New Roman" w:hAnsi="Times New Roman" w:cs="Times New Roman"/>
        </w:rPr>
        <w:t>[</w:t>
      </w:r>
      <w:r w:rsidRPr="00206EC3">
        <w:rPr>
          <w:rFonts w:ascii="Times New Roman" w:hAnsi="Times New Roman" w:cs="Times New Roman"/>
        </w:rPr>
        <w:t>...</w:t>
      </w:r>
      <w:r w:rsidR="00D710C9">
        <w:rPr>
          <w:rFonts w:ascii="Times New Roman" w:hAnsi="Times New Roman" w:cs="Times New Roman"/>
        </w:rPr>
        <w:t xml:space="preserve">] </w:t>
      </w:r>
      <w:r w:rsidRPr="00206EC3">
        <w:rPr>
          <w:rFonts w:ascii="Times New Roman" w:hAnsi="Times New Roman" w:cs="Times New Roman"/>
        </w:rPr>
        <w:t xml:space="preserve">Pandemics </w:t>
      </w:r>
      <w:r w:rsidR="00D710C9">
        <w:rPr>
          <w:rFonts w:ascii="Times New Roman" w:hAnsi="Times New Roman" w:cs="Times New Roman"/>
        </w:rPr>
        <w:t>[…]</w:t>
      </w:r>
      <w:r w:rsidRPr="00206EC3">
        <w:rPr>
          <w:rFonts w:ascii="Times New Roman" w:hAnsi="Times New Roman" w:cs="Times New Roman"/>
        </w:rPr>
        <w:t xml:space="preserve"> are caused by activities that bring increasing number</w:t>
      </w:r>
      <w:r w:rsidR="00A4592A">
        <w:rPr>
          <w:rFonts w:ascii="Times New Roman" w:hAnsi="Times New Roman" w:cs="Times New Roman"/>
        </w:rPr>
        <w:t>s</w:t>
      </w:r>
      <w:r w:rsidRPr="00206EC3">
        <w:rPr>
          <w:rFonts w:ascii="Times New Roman" w:hAnsi="Times New Roman" w:cs="Times New Roman"/>
        </w:rPr>
        <w:t xml:space="preserve"> of people into direct contact and often conflict with the animals that carry these pathogens. </w:t>
      </w:r>
    </w:p>
    <w:p w14:paraId="2657E88F" w14:textId="77777777" w:rsidR="00692D19" w:rsidRPr="00206EC3" w:rsidRDefault="00692D19" w:rsidP="00692D19">
      <w:pPr>
        <w:ind w:left="567" w:right="571"/>
        <w:rPr>
          <w:rFonts w:ascii="Times New Roman" w:hAnsi="Times New Roman" w:cs="Times New Roman"/>
        </w:rPr>
      </w:pPr>
    </w:p>
    <w:p w14:paraId="15818A65" w14:textId="2CCC882C" w:rsidR="00692D19" w:rsidRPr="00206EC3" w:rsidRDefault="00623F03" w:rsidP="00692D19">
      <w:pPr>
        <w:rPr>
          <w:rFonts w:ascii="Times New Roman" w:hAnsi="Times New Roman" w:cs="Times New Roman"/>
        </w:rPr>
      </w:pPr>
      <w:r w:rsidRPr="00206EC3">
        <w:rPr>
          <w:rFonts w:ascii="Times New Roman" w:hAnsi="Times New Roman" w:cs="Times New Roman"/>
        </w:rPr>
        <w:t xml:space="preserve">The </w:t>
      </w:r>
      <w:r w:rsidR="00692D19" w:rsidRPr="00206EC3">
        <w:rPr>
          <w:rFonts w:ascii="Times New Roman" w:hAnsi="Times New Roman" w:cs="Times New Roman"/>
        </w:rPr>
        <w:t xml:space="preserve">authors </w:t>
      </w:r>
      <w:r w:rsidRPr="00206EC3">
        <w:rPr>
          <w:rFonts w:ascii="Times New Roman" w:hAnsi="Times New Roman" w:cs="Times New Roman"/>
        </w:rPr>
        <w:t>of the article go on to</w:t>
      </w:r>
      <w:r w:rsidR="00692D19" w:rsidRPr="00206EC3">
        <w:rPr>
          <w:rFonts w:ascii="Times New Roman" w:hAnsi="Times New Roman" w:cs="Times New Roman"/>
        </w:rPr>
        <w:t xml:space="preserve"> </w:t>
      </w:r>
      <w:r w:rsidRPr="00206EC3">
        <w:rPr>
          <w:rFonts w:ascii="Times New Roman" w:hAnsi="Times New Roman" w:cs="Times New Roman"/>
        </w:rPr>
        <w:t>comment on</w:t>
      </w:r>
      <w:r w:rsidR="00692D19" w:rsidRPr="00206EC3">
        <w:rPr>
          <w:rFonts w:ascii="Times New Roman" w:hAnsi="Times New Roman" w:cs="Times New Roman"/>
        </w:rPr>
        <w:t xml:space="preserve"> humans’ relationship to wildlife in particular and Nature in general:</w:t>
      </w:r>
    </w:p>
    <w:p w14:paraId="25A7135E" w14:textId="77777777" w:rsidR="00692D19" w:rsidRPr="00206EC3" w:rsidRDefault="00692D19" w:rsidP="00692D19">
      <w:pPr>
        <w:rPr>
          <w:rFonts w:ascii="Times New Roman" w:hAnsi="Times New Roman" w:cs="Times New Roman"/>
        </w:rPr>
      </w:pPr>
    </w:p>
    <w:p w14:paraId="159ECC5A" w14:textId="77777777" w:rsidR="00692D19" w:rsidRPr="00206EC3" w:rsidRDefault="00692D19" w:rsidP="00692D19">
      <w:pPr>
        <w:ind w:left="567" w:right="571"/>
        <w:rPr>
          <w:rFonts w:ascii="Times New Roman" w:hAnsi="Times New Roman" w:cs="Times New Roman"/>
        </w:rPr>
      </w:pPr>
      <w:r w:rsidRPr="00206EC3">
        <w:rPr>
          <w:rFonts w:ascii="Times New Roman" w:hAnsi="Times New Roman" w:cs="Times New Roman"/>
        </w:rPr>
        <w:t xml:space="preserve">Rampant deforestation, uncontrolled expansion of agriculture, intensive farming, mining and infrastructure development, as well as the exploitation of wild species have created a ‘perfect storm’ for the spillover of diseases from wildlife to people. This often occurs in areas where communities live that are most vulnerable to infectious diseases. </w:t>
      </w:r>
    </w:p>
    <w:p w14:paraId="08124BF3" w14:textId="77777777" w:rsidR="00692D19" w:rsidRPr="00206EC3" w:rsidRDefault="00692D19" w:rsidP="00692D19">
      <w:pPr>
        <w:ind w:left="567" w:right="571"/>
        <w:rPr>
          <w:rFonts w:ascii="Times New Roman" w:hAnsi="Times New Roman" w:cs="Times New Roman"/>
        </w:rPr>
      </w:pPr>
    </w:p>
    <w:p w14:paraId="40F8660B" w14:textId="3447487D" w:rsidR="00692D19" w:rsidRPr="00206EC3" w:rsidRDefault="00F317CF" w:rsidP="00692D19">
      <w:pPr>
        <w:rPr>
          <w:rFonts w:ascii="Times New Roman" w:hAnsi="Times New Roman" w:cs="Times New Roman"/>
        </w:rPr>
      </w:pPr>
      <w:r>
        <w:rPr>
          <w:rFonts w:ascii="Times New Roman" w:hAnsi="Times New Roman" w:cs="Times New Roman"/>
        </w:rPr>
        <w:t>I</w:t>
      </w:r>
      <w:r w:rsidR="00692D19" w:rsidRPr="00206EC3">
        <w:rPr>
          <w:rFonts w:ascii="Times New Roman" w:hAnsi="Times New Roman" w:cs="Times New Roman"/>
        </w:rPr>
        <w:t xml:space="preserve"> note that the above appraisal could </w:t>
      </w:r>
      <w:r w:rsidR="00487E29">
        <w:rPr>
          <w:rFonts w:ascii="Times New Roman" w:hAnsi="Times New Roman" w:cs="Times New Roman"/>
        </w:rPr>
        <w:t xml:space="preserve">just as well </w:t>
      </w:r>
      <w:r w:rsidR="00CD1959">
        <w:rPr>
          <w:rFonts w:ascii="Times New Roman" w:hAnsi="Times New Roman" w:cs="Times New Roman"/>
        </w:rPr>
        <w:t xml:space="preserve">be </w:t>
      </w:r>
      <w:r w:rsidR="00D710C9">
        <w:rPr>
          <w:rFonts w:ascii="Times New Roman" w:hAnsi="Times New Roman" w:cs="Times New Roman"/>
        </w:rPr>
        <w:t>describing, instead of pandemics,</w:t>
      </w:r>
      <w:r w:rsidR="00692D19" w:rsidRPr="00206EC3">
        <w:rPr>
          <w:rFonts w:ascii="Times New Roman" w:hAnsi="Times New Roman" w:cs="Times New Roman"/>
        </w:rPr>
        <w:t xml:space="preserve"> the </w:t>
      </w:r>
      <w:r w:rsidR="00623F03" w:rsidRPr="00206EC3">
        <w:rPr>
          <w:rFonts w:ascii="Times New Roman" w:hAnsi="Times New Roman" w:cs="Times New Roman"/>
        </w:rPr>
        <w:t>mega</w:t>
      </w:r>
      <w:r w:rsidR="00D710C9">
        <w:rPr>
          <w:rFonts w:ascii="Times New Roman" w:hAnsi="Times New Roman" w:cs="Times New Roman"/>
        </w:rPr>
        <w:t>-</w:t>
      </w:r>
      <w:r w:rsidR="00692D19" w:rsidRPr="00206EC3">
        <w:rPr>
          <w:rFonts w:ascii="Times New Roman" w:hAnsi="Times New Roman" w:cs="Times New Roman"/>
        </w:rPr>
        <w:t>forest fire</w:t>
      </w:r>
      <w:r w:rsidR="00623F03" w:rsidRPr="00206EC3">
        <w:rPr>
          <w:rFonts w:ascii="Times New Roman" w:hAnsi="Times New Roman" w:cs="Times New Roman"/>
        </w:rPr>
        <w:t>s</w:t>
      </w:r>
      <w:r w:rsidR="00D710C9">
        <w:rPr>
          <w:rFonts w:ascii="Times New Roman" w:hAnsi="Times New Roman" w:cs="Times New Roman"/>
        </w:rPr>
        <w:t xml:space="preserve"> that have become a recurring summer nightmare</w:t>
      </w:r>
      <w:r w:rsidR="00623F03" w:rsidRPr="00206EC3">
        <w:rPr>
          <w:rFonts w:ascii="Times New Roman" w:hAnsi="Times New Roman" w:cs="Times New Roman"/>
        </w:rPr>
        <w:t xml:space="preserve"> </w:t>
      </w:r>
      <w:r w:rsidR="00D710C9">
        <w:rPr>
          <w:rFonts w:ascii="Times New Roman" w:hAnsi="Times New Roman" w:cs="Times New Roman"/>
        </w:rPr>
        <w:t>for</w:t>
      </w:r>
      <w:r w:rsidR="00623F03" w:rsidRPr="00206EC3">
        <w:rPr>
          <w:rFonts w:ascii="Times New Roman" w:hAnsi="Times New Roman" w:cs="Times New Roman"/>
        </w:rPr>
        <w:t xml:space="preserve"> many countries in recent years</w:t>
      </w:r>
      <w:r w:rsidR="00D710C9">
        <w:rPr>
          <w:rFonts w:ascii="Times New Roman" w:hAnsi="Times New Roman" w:cs="Times New Roman"/>
        </w:rPr>
        <w:t xml:space="preserve"> with increasing frequency</w:t>
      </w:r>
      <w:r w:rsidR="00623F03" w:rsidRPr="00206EC3">
        <w:rPr>
          <w:rFonts w:ascii="Times New Roman" w:hAnsi="Times New Roman" w:cs="Times New Roman"/>
        </w:rPr>
        <w:t>. What the COVID-19 pandemic is revealing to us</w:t>
      </w:r>
      <w:r w:rsidR="00DC3BDA">
        <w:rPr>
          <w:rFonts w:ascii="Times New Roman" w:hAnsi="Times New Roman" w:cs="Times New Roman"/>
        </w:rPr>
        <w:t>,</w:t>
      </w:r>
      <w:r w:rsidR="00623F03" w:rsidRPr="00206EC3">
        <w:rPr>
          <w:rFonts w:ascii="Times New Roman" w:hAnsi="Times New Roman" w:cs="Times New Roman"/>
        </w:rPr>
        <w:t xml:space="preserve"> in the boldest strokes possible</w:t>
      </w:r>
      <w:r w:rsidR="00DC3BDA">
        <w:rPr>
          <w:rFonts w:ascii="Times New Roman" w:hAnsi="Times New Roman" w:cs="Times New Roman"/>
        </w:rPr>
        <w:t>, is the</w:t>
      </w:r>
      <w:r w:rsidR="00623F03" w:rsidRPr="00206EC3">
        <w:rPr>
          <w:rFonts w:ascii="Times New Roman" w:hAnsi="Times New Roman" w:cs="Times New Roman"/>
        </w:rPr>
        <w:t xml:space="preserve"> absolute degree </w:t>
      </w:r>
      <w:r w:rsidR="00DC3BDA">
        <w:rPr>
          <w:rFonts w:ascii="Times New Roman" w:hAnsi="Times New Roman" w:cs="Times New Roman"/>
        </w:rPr>
        <w:t>to which life is</w:t>
      </w:r>
      <w:r w:rsidR="00623F03" w:rsidRPr="00206EC3">
        <w:rPr>
          <w:rFonts w:ascii="Times New Roman" w:hAnsi="Times New Roman" w:cs="Times New Roman"/>
        </w:rPr>
        <w:t xml:space="preserve"> interconnect</w:t>
      </w:r>
      <w:r w:rsidR="00DC3BDA">
        <w:rPr>
          <w:rFonts w:ascii="Times New Roman" w:hAnsi="Times New Roman" w:cs="Times New Roman"/>
        </w:rPr>
        <w:t xml:space="preserve">ed </w:t>
      </w:r>
      <w:r w:rsidR="00623F03" w:rsidRPr="00206EC3">
        <w:rPr>
          <w:rFonts w:ascii="Times New Roman" w:hAnsi="Times New Roman" w:cs="Times New Roman"/>
        </w:rPr>
        <w:t xml:space="preserve">on this planet. This interconnectivity </w:t>
      </w:r>
      <w:r w:rsidR="00692D19" w:rsidRPr="00206EC3">
        <w:rPr>
          <w:rFonts w:ascii="Times New Roman" w:hAnsi="Times New Roman" w:cs="Times New Roman"/>
        </w:rPr>
        <w:t>involves all spheres of human activit</w:t>
      </w:r>
      <w:r w:rsidR="00DC3BDA">
        <w:rPr>
          <w:rFonts w:ascii="Times New Roman" w:hAnsi="Times New Roman" w:cs="Times New Roman"/>
        </w:rPr>
        <w:t>y</w:t>
      </w:r>
      <w:r w:rsidR="00692D19" w:rsidRPr="00206EC3">
        <w:rPr>
          <w:rFonts w:ascii="Times New Roman" w:hAnsi="Times New Roman" w:cs="Times New Roman"/>
        </w:rPr>
        <w:t>, inclu</w:t>
      </w:r>
      <w:r w:rsidR="00DC3BDA">
        <w:rPr>
          <w:rFonts w:ascii="Times New Roman" w:hAnsi="Times New Roman" w:cs="Times New Roman"/>
        </w:rPr>
        <w:t>ding the</w:t>
      </w:r>
      <w:r w:rsidR="00692D19" w:rsidRPr="00206EC3">
        <w:rPr>
          <w:rFonts w:ascii="Times New Roman" w:hAnsi="Times New Roman" w:cs="Times New Roman"/>
        </w:rPr>
        <w:t xml:space="preserve"> economic, sociocultural, environmental, geopolitical, </w:t>
      </w:r>
      <w:r w:rsidR="00A05BBD">
        <w:rPr>
          <w:rFonts w:ascii="Times New Roman" w:hAnsi="Times New Roman" w:cs="Times New Roman"/>
        </w:rPr>
        <w:t xml:space="preserve">philosophical, </w:t>
      </w:r>
      <w:r w:rsidR="00692D19" w:rsidRPr="00206EC3">
        <w:rPr>
          <w:rFonts w:ascii="Times New Roman" w:hAnsi="Times New Roman" w:cs="Times New Roman"/>
        </w:rPr>
        <w:t xml:space="preserve">and psychological aspects of humanity. </w:t>
      </w:r>
      <w:r w:rsidR="00293A66">
        <w:rPr>
          <w:rFonts w:ascii="Times New Roman" w:hAnsi="Times New Roman" w:cs="Times New Roman"/>
        </w:rPr>
        <w:t>W</w:t>
      </w:r>
      <w:r w:rsidR="00776947">
        <w:rPr>
          <w:rFonts w:ascii="Times New Roman" w:hAnsi="Times New Roman" w:cs="Times New Roman"/>
        </w:rPr>
        <w:t xml:space="preserve">hat </w:t>
      </w:r>
      <w:r w:rsidR="00305917" w:rsidRPr="00206EC3">
        <w:rPr>
          <w:rFonts w:ascii="Times New Roman" w:hAnsi="Times New Roman" w:cs="Times New Roman"/>
        </w:rPr>
        <w:t>COVID-19</w:t>
      </w:r>
      <w:r w:rsidR="00776947">
        <w:rPr>
          <w:rFonts w:ascii="Times New Roman" w:hAnsi="Times New Roman" w:cs="Times New Roman"/>
        </w:rPr>
        <w:t xml:space="preserve"> reveals</w:t>
      </w:r>
      <w:r w:rsidR="002B3781">
        <w:rPr>
          <w:rFonts w:ascii="Times New Roman" w:hAnsi="Times New Roman" w:cs="Times New Roman"/>
        </w:rPr>
        <w:t xml:space="preserve"> is:</w:t>
      </w:r>
      <w:r w:rsidR="00305917" w:rsidRPr="00206EC3">
        <w:rPr>
          <w:rFonts w:ascii="Times New Roman" w:hAnsi="Times New Roman" w:cs="Times New Roman"/>
        </w:rPr>
        <w:t xml:space="preserve"> </w:t>
      </w:r>
      <w:r w:rsidR="00305917" w:rsidRPr="00A05BBD">
        <w:rPr>
          <w:rFonts w:ascii="Times New Roman" w:hAnsi="Times New Roman" w:cs="Times New Roman"/>
          <w:i/>
          <w:iCs/>
        </w:rPr>
        <w:t>economic is environmental is sociocultural is</w:t>
      </w:r>
      <w:r w:rsidR="00A05BBD">
        <w:rPr>
          <w:rFonts w:ascii="Times New Roman" w:hAnsi="Times New Roman" w:cs="Times New Roman"/>
          <w:i/>
          <w:iCs/>
        </w:rPr>
        <w:t xml:space="preserve"> philosophical is</w:t>
      </w:r>
      <w:r w:rsidR="00305917" w:rsidRPr="00A05BBD">
        <w:rPr>
          <w:rFonts w:ascii="Times New Roman" w:hAnsi="Times New Roman" w:cs="Times New Roman"/>
          <w:i/>
          <w:iCs/>
        </w:rPr>
        <w:t xml:space="preserve"> psychological is geopolitical</w:t>
      </w:r>
      <w:r w:rsidR="00DC3BDA">
        <w:rPr>
          <w:rFonts w:ascii="Times New Roman" w:hAnsi="Times New Roman" w:cs="Times New Roman"/>
          <w:i/>
          <w:iCs/>
        </w:rPr>
        <w:t xml:space="preserve">… </w:t>
      </w:r>
      <w:r w:rsidR="00305917" w:rsidRPr="00206EC3">
        <w:rPr>
          <w:rFonts w:ascii="Times New Roman" w:hAnsi="Times New Roman" w:cs="Times New Roman"/>
        </w:rPr>
        <w:t>Given this, what is the purview of EE?</w:t>
      </w:r>
    </w:p>
    <w:p w14:paraId="407624DC" w14:textId="0F70D641" w:rsidR="00305917" w:rsidRPr="00206EC3" w:rsidRDefault="00305917" w:rsidP="00692D19">
      <w:pPr>
        <w:rPr>
          <w:rFonts w:ascii="Times New Roman" w:hAnsi="Times New Roman" w:cs="Times New Roman"/>
        </w:rPr>
      </w:pPr>
    </w:p>
    <w:p w14:paraId="7DEAE931" w14:textId="081545B6" w:rsidR="00305917" w:rsidRPr="00A05BBD" w:rsidRDefault="00305917" w:rsidP="00692D19">
      <w:pPr>
        <w:rPr>
          <w:rFonts w:ascii="Times New Roman" w:hAnsi="Times New Roman" w:cs="Times New Roman"/>
          <w:b/>
          <w:bCs/>
        </w:rPr>
      </w:pPr>
      <w:r w:rsidRPr="00A05BBD">
        <w:rPr>
          <w:rFonts w:ascii="Times New Roman" w:hAnsi="Times New Roman" w:cs="Times New Roman"/>
          <w:b/>
          <w:bCs/>
        </w:rPr>
        <w:t>Changing the Mind, Changing the Environment</w:t>
      </w:r>
    </w:p>
    <w:p w14:paraId="1D2DDCCF" w14:textId="15532756" w:rsidR="00A57978" w:rsidRPr="00206EC3" w:rsidRDefault="00305917" w:rsidP="00305917">
      <w:pPr>
        <w:rPr>
          <w:rFonts w:ascii="Times New Roman" w:hAnsi="Times New Roman" w:cs="Times New Roman"/>
        </w:rPr>
      </w:pPr>
      <w:r w:rsidRPr="00206EC3">
        <w:rPr>
          <w:rFonts w:ascii="Times New Roman" w:hAnsi="Times New Roman" w:cs="Times New Roman"/>
        </w:rPr>
        <w:t xml:space="preserve">Let us now go back to the last quote. When </w:t>
      </w:r>
      <w:r w:rsidR="00F317CF">
        <w:rPr>
          <w:rFonts w:ascii="Times New Roman" w:hAnsi="Times New Roman" w:cs="Times New Roman"/>
        </w:rPr>
        <w:t>I</w:t>
      </w:r>
      <w:r w:rsidRPr="00206EC3">
        <w:rPr>
          <w:rFonts w:ascii="Times New Roman" w:hAnsi="Times New Roman" w:cs="Times New Roman"/>
        </w:rPr>
        <w:t xml:space="preserve"> </w:t>
      </w:r>
      <w:r w:rsidR="00F317CF">
        <w:rPr>
          <w:rFonts w:ascii="Times New Roman" w:hAnsi="Times New Roman" w:cs="Times New Roman"/>
        </w:rPr>
        <w:t>re-</w:t>
      </w:r>
      <w:r w:rsidRPr="00206EC3">
        <w:rPr>
          <w:rFonts w:ascii="Times New Roman" w:hAnsi="Times New Roman" w:cs="Times New Roman"/>
        </w:rPr>
        <w:t xml:space="preserve">read it, </w:t>
      </w:r>
      <w:r w:rsidR="00F317CF">
        <w:rPr>
          <w:rFonts w:ascii="Times New Roman" w:hAnsi="Times New Roman" w:cs="Times New Roman"/>
        </w:rPr>
        <w:t>I was</w:t>
      </w:r>
      <w:r w:rsidRPr="00206EC3">
        <w:rPr>
          <w:rFonts w:ascii="Times New Roman" w:hAnsi="Times New Roman" w:cs="Times New Roman"/>
        </w:rPr>
        <w:t xml:space="preserve"> immediately struck by the following words: </w:t>
      </w:r>
      <w:r w:rsidRPr="00A05BBD">
        <w:rPr>
          <w:rFonts w:ascii="Times New Roman" w:hAnsi="Times New Roman" w:cs="Times New Roman"/>
          <w:i/>
          <w:iCs/>
        </w:rPr>
        <w:t>rampant, uncontrolled, intensive, exploitation</w:t>
      </w:r>
      <w:r w:rsidRPr="00206EC3">
        <w:rPr>
          <w:rFonts w:ascii="Times New Roman" w:hAnsi="Times New Roman" w:cs="Times New Roman"/>
        </w:rPr>
        <w:t>. These are words that we</w:t>
      </w:r>
      <w:r w:rsidR="003358C8">
        <w:rPr>
          <w:rFonts w:ascii="Times New Roman" w:hAnsi="Times New Roman" w:cs="Times New Roman"/>
        </w:rPr>
        <w:t xml:space="preserve"> </w:t>
      </w:r>
      <w:r w:rsidRPr="00206EC3">
        <w:rPr>
          <w:rFonts w:ascii="Times New Roman" w:hAnsi="Times New Roman" w:cs="Times New Roman"/>
        </w:rPr>
        <w:t xml:space="preserve">associate with the ethos of modernity and </w:t>
      </w:r>
      <w:r w:rsidR="00813DF9">
        <w:rPr>
          <w:rFonts w:ascii="Times New Roman" w:hAnsi="Times New Roman" w:cs="Times New Roman"/>
        </w:rPr>
        <w:t xml:space="preserve">for achieving progress </w:t>
      </w:r>
      <w:r w:rsidRPr="00A05BBD">
        <w:rPr>
          <w:rFonts w:ascii="Times New Roman" w:hAnsi="Times New Roman" w:cs="Times New Roman"/>
        </w:rPr>
        <w:t>(Wright, 2004).</w:t>
      </w:r>
      <w:r w:rsidRPr="00206EC3">
        <w:rPr>
          <w:rFonts w:ascii="Times New Roman" w:hAnsi="Times New Roman" w:cs="Times New Roman"/>
        </w:rPr>
        <w:t xml:space="preserve"> </w:t>
      </w:r>
      <w:r w:rsidR="00A57978" w:rsidRPr="00206EC3">
        <w:rPr>
          <w:rFonts w:ascii="Times New Roman" w:hAnsi="Times New Roman" w:cs="Times New Roman"/>
        </w:rPr>
        <w:t>When t</w:t>
      </w:r>
      <w:r w:rsidRPr="00206EC3">
        <w:rPr>
          <w:rFonts w:ascii="Times New Roman" w:hAnsi="Times New Roman" w:cs="Times New Roman"/>
        </w:rPr>
        <w:t xml:space="preserve">hese </w:t>
      </w:r>
      <w:r w:rsidR="001D0834" w:rsidRPr="00206EC3">
        <w:rPr>
          <w:rFonts w:ascii="Times New Roman" w:hAnsi="Times New Roman" w:cs="Times New Roman"/>
        </w:rPr>
        <w:t xml:space="preserve">descriptors </w:t>
      </w:r>
      <w:r w:rsidR="00A57978" w:rsidRPr="00206EC3">
        <w:rPr>
          <w:rFonts w:ascii="Times New Roman" w:hAnsi="Times New Roman" w:cs="Times New Roman"/>
        </w:rPr>
        <w:t xml:space="preserve">are </w:t>
      </w:r>
      <w:r w:rsidR="001D0834" w:rsidRPr="00206EC3">
        <w:rPr>
          <w:rFonts w:ascii="Times New Roman" w:hAnsi="Times New Roman" w:cs="Times New Roman"/>
        </w:rPr>
        <w:t>applied to humanity</w:t>
      </w:r>
      <w:r w:rsidR="00A57978" w:rsidRPr="00206EC3">
        <w:rPr>
          <w:rFonts w:ascii="Times New Roman" w:hAnsi="Times New Roman" w:cs="Times New Roman"/>
        </w:rPr>
        <w:t>, humans</w:t>
      </w:r>
      <w:r w:rsidR="001D0834" w:rsidRPr="00206EC3">
        <w:rPr>
          <w:rFonts w:ascii="Times New Roman" w:hAnsi="Times New Roman" w:cs="Times New Roman"/>
        </w:rPr>
        <w:t xml:space="preserve"> </w:t>
      </w:r>
      <w:r w:rsidR="00335A5E">
        <w:rPr>
          <w:rFonts w:ascii="Times New Roman" w:hAnsi="Times New Roman" w:cs="Times New Roman"/>
        </w:rPr>
        <w:t xml:space="preserve">eminently </w:t>
      </w:r>
      <w:r w:rsidR="001D0834" w:rsidRPr="00206EC3">
        <w:rPr>
          <w:rFonts w:ascii="Times New Roman" w:hAnsi="Times New Roman" w:cs="Times New Roman"/>
        </w:rPr>
        <w:t xml:space="preserve">qualify </w:t>
      </w:r>
      <w:r w:rsidRPr="00206EC3">
        <w:rPr>
          <w:rFonts w:ascii="Times New Roman" w:hAnsi="Times New Roman" w:cs="Times New Roman"/>
        </w:rPr>
        <w:t xml:space="preserve">as agents of destruction, not only to the larger </w:t>
      </w:r>
      <w:r w:rsidR="001D0834" w:rsidRPr="00206EC3">
        <w:rPr>
          <w:rFonts w:ascii="Times New Roman" w:hAnsi="Times New Roman" w:cs="Times New Roman"/>
        </w:rPr>
        <w:t xml:space="preserve">biosphere and physical </w:t>
      </w:r>
      <w:r w:rsidRPr="00206EC3">
        <w:rPr>
          <w:rFonts w:ascii="Times New Roman" w:hAnsi="Times New Roman" w:cs="Times New Roman"/>
        </w:rPr>
        <w:t xml:space="preserve">environment, but also to each other, and </w:t>
      </w:r>
      <w:r w:rsidR="00A57978" w:rsidRPr="00206EC3">
        <w:rPr>
          <w:rFonts w:ascii="Times New Roman" w:hAnsi="Times New Roman" w:cs="Times New Roman"/>
        </w:rPr>
        <w:t xml:space="preserve">internally </w:t>
      </w:r>
      <w:r w:rsidRPr="00206EC3">
        <w:rPr>
          <w:rFonts w:ascii="Times New Roman" w:hAnsi="Times New Roman" w:cs="Times New Roman"/>
        </w:rPr>
        <w:t>to their own psyche</w:t>
      </w:r>
      <w:r w:rsidR="003358C8">
        <w:rPr>
          <w:rFonts w:ascii="Times New Roman" w:hAnsi="Times New Roman" w:cs="Times New Roman"/>
        </w:rPr>
        <w:t>s</w:t>
      </w:r>
      <w:r w:rsidR="00335A5E">
        <w:rPr>
          <w:rFonts w:ascii="Times New Roman" w:hAnsi="Times New Roman" w:cs="Times New Roman"/>
        </w:rPr>
        <w:t xml:space="preserve"> (</w:t>
      </w:r>
      <w:proofErr w:type="spellStart"/>
      <w:r w:rsidR="00335A5E">
        <w:rPr>
          <w:rFonts w:ascii="Times New Roman" w:hAnsi="Times New Roman" w:cs="Times New Roman"/>
        </w:rPr>
        <w:t>Vetlesen</w:t>
      </w:r>
      <w:proofErr w:type="spellEnd"/>
      <w:r w:rsidR="00335A5E">
        <w:rPr>
          <w:rFonts w:ascii="Times New Roman" w:hAnsi="Times New Roman" w:cs="Times New Roman"/>
        </w:rPr>
        <w:t>, 1993)</w:t>
      </w:r>
      <w:r w:rsidRPr="00206EC3">
        <w:rPr>
          <w:rFonts w:ascii="Times New Roman" w:hAnsi="Times New Roman" w:cs="Times New Roman"/>
        </w:rPr>
        <w:t xml:space="preserve">. </w:t>
      </w:r>
      <w:r w:rsidR="00A57978" w:rsidRPr="00206EC3">
        <w:rPr>
          <w:rFonts w:ascii="Times New Roman" w:hAnsi="Times New Roman" w:cs="Times New Roman"/>
        </w:rPr>
        <w:t xml:space="preserve">It is extremely tempting to draw a certain conclusion: that humans are essentially, therefore </w:t>
      </w:r>
      <w:r w:rsidR="00EA78CB">
        <w:rPr>
          <w:rFonts w:ascii="Times New Roman" w:hAnsi="Times New Roman" w:cs="Times New Roman"/>
        </w:rPr>
        <w:t>irredeemably</w:t>
      </w:r>
      <w:r w:rsidR="00A57978" w:rsidRPr="00206EC3">
        <w:rPr>
          <w:rFonts w:ascii="Times New Roman" w:hAnsi="Times New Roman" w:cs="Times New Roman"/>
        </w:rPr>
        <w:t xml:space="preserve">, destructive animals, and at this point </w:t>
      </w:r>
      <w:r w:rsidR="003358C8">
        <w:rPr>
          <w:rFonts w:ascii="Times New Roman" w:hAnsi="Times New Roman" w:cs="Times New Roman"/>
        </w:rPr>
        <w:t>in</w:t>
      </w:r>
      <w:r w:rsidR="00A57978" w:rsidRPr="00206EC3">
        <w:rPr>
          <w:rFonts w:ascii="Times New Roman" w:hAnsi="Times New Roman" w:cs="Times New Roman"/>
        </w:rPr>
        <w:t xml:space="preserve"> human cultural evolution, we are likely to destroy ourselves by destroying our own nest</w:t>
      </w:r>
      <w:r w:rsidR="00EA78CB">
        <w:rPr>
          <w:rFonts w:ascii="Times New Roman" w:hAnsi="Times New Roman" w:cs="Times New Roman"/>
        </w:rPr>
        <w:t>—</w:t>
      </w:r>
      <w:r w:rsidR="00A57978" w:rsidRPr="00206EC3">
        <w:rPr>
          <w:rFonts w:ascii="Times New Roman" w:hAnsi="Times New Roman" w:cs="Times New Roman"/>
        </w:rPr>
        <w:t>the entire biosphere itself</w:t>
      </w:r>
      <w:r w:rsidR="00EA78CB">
        <w:rPr>
          <w:rFonts w:ascii="Times New Roman" w:hAnsi="Times New Roman" w:cs="Times New Roman"/>
        </w:rPr>
        <w:t xml:space="preserve"> (Wright, 2004)</w:t>
      </w:r>
      <w:r w:rsidR="00A57978" w:rsidRPr="00206EC3">
        <w:rPr>
          <w:rFonts w:ascii="Times New Roman" w:hAnsi="Times New Roman" w:cs="Times New Roman"/>
        </w:rPr>
        <w:t>.</w:t>
      </w:r>
      <w:r w:rsidR="00813DF9">
        <w:rPr>
          <w:rFonts w:ascii="Times New Roman" w:hAnsi="Times New Roman" w:cs="Times New Roman"/>
        </w:rPr>
        <w:t xml:space="preserve"> </w:t>
      </w:r>
      <w:r w:rsidR="00EC5E72">
        <w:rPr>
          <w:rFonts w:ascii="Times New Roman" w:hAnsi="Times New Roman" w:cs="Times New Roman"/>
        </w:rPr>
        <w:t xml:space="preserve">But there is nothing essential and irredeemable about human destructiveness; for, as long as we have the possibility of choosing a way that is not destructive, essentialism doesn’t work. No matter how </w:t>
      </w:r>
      <w:r w:rsidR="00ED389D">
        <w:rPr>
          <w:rFonts w:ascii="Times New Roman" w:hAnsi="Times New Roman" w:cs="Times New Roman"/>
        </w:rPr>
        <w:t xml:space="preserve">severe </w:t>
      </w:r>
      <w:r w:rsidR="00EC5E72">
        <w:rPr>
          <w:rFonts w:ascii="Times New Roman" w:hAnsi="Times New Roman" w:cs="Times New Roman"/>
        </w:rPr>
        <w:t xml:space="preserve">the </w:t>
      </w:r>
      <w:r w:rsidR="00ED389D">
        <w:rPr>
          <w:rFonts w:ascii="Times New Roman" w:hAnsi="Times New Roman" w:cs="Times New Roman"/>
        </w:rPr>
        <w:t>constraints</w:t>
      </w:r>
      <w:r w:rsidR="00EC5E72">
        <w:rPr>
          <w:rFonts w:ascii="Times New Roman" w:hAnsi="Times New Roman" w:cs="Times New Roman"/>
        </w:rPr>
        <w:t xml:space="preserve"> are that we face</w:t>
      </w:r>
      <w:r w:rsidR="00A57978" w:rsidRPr="00206EC3">
        <w:rPr>
          <w:rFonts w:ascii="Times New Roman" w:hAnsi="Times New Roman" w:cs="Times New Roman"/>
        </w:rPr>
        <w:t>, human beings</w:t>
      </w:r>
      <w:r w:rsidR="00EC5E72">
        <w:rPr>
          <w:rFonts w:ascii="Times New Roman" w:hAnsi="Times New Roman" w:cs="Times New Roman"/>
        </w:rPr>
        <w:t xml:space="preserve"> still can </w:t>
      </w:r>
      <w:r w:rsidR="00A57978" w:rsidRPr="00206EC3">
        <w:rPr>
          <w:rFonts w:ascii="Times New Roman" w:hAnsi="Times New Roman" w:cs="Times New Roman"/>
        </w:rPr>
        <w:t xml:space="preserve">choose </w:t>
      </w:r>
      <w:r w:rsidR="00256D22" w:rsidRPr="00206EC3">
        <w:rPr>
          <w:rFonts w:ascii="Times New Roman" w:hAnsi="Times New Roman" w:cs="Times New Roman"/>
        </w:rPr>
        <w:t>to go down the path of compassion and mutual care</w:t>
      </w:r>
      <w:r w:rsidR="00ED389D">
        <w:rPr>
          <w:rFonts w:ascii="Times New Roman" w:hAnsi="Times New Roman" w:cs="Times New Roman"/>
        </w:rPr>
        <w:t>,</w:t>
      </w:r>
      <w:r w:rsidR="00256D22" w:rsidRPr="00206EC3">
        <w:rPr>
          <w:rFonts w:ascii="Times New Roman" w:hAnsi="Times New Roman" w:cs="Times New Roman"/>
        </w:rPr>
        <w:t xml:space="preserve"> </w:t>
      </w:r>
      <w:r w:rsidR="00ED389D">
        <w:rPr>
          <w:rFonts w:ascii="Times New Roman" w:hAnsi="Times New Roman" w:cs="Times New Roman"/>
        </w:rPr>
        <w:t>towards</w:t>
      </w:r>
      <w:r w:rsidR="00256D22" w:rsidRPr="00206EC3">
        <w:rPr>
          <w:rFonts w:ascii="Times New Roman" w:hAnsi="Times New Roman" w:cs="Times New Roman"/>
        </w:rPr>
        <w:t xml:space="preserve"> mutual flourishing with all beings on this planet. </w:t>
      </w:r>
    </w:p>
    <w:p w14:paraId="5EEEE79D" w14:textId="77777777" w:rsidR="00A57978" w:rsidRPr="00206EC3" w:rsidRDefault="00A57978" w:rsidP="00305917">
      <w:pPr>
        <w:rPr>
          <w:rFonts w:ascii="Times New Roman" w:hAnsi="Times New Roman" w:cs="Times New Roman"/>
        </w:rPr>
      </w:pPr>
    </w:p>
    <w:p w14:paraId="5E7D35EE" w14:textId="7ED82BD7" w:rsidR="00305917" w:rsidRPr="00206EC3" w:rsidRDefault="00394DB7" w:rsidP="00305917">
      <w:pPr>
        <w:rPr>
          <w:rFonts w:ascii="Times New Roman" w:hAnsi="Times New Roman" w:cs="Times New Roman"/>
        </w:rPr>
      </w:pPr>
      <w:r>
        <w:rPr>
          <w:rFonts w:ascii="Times New Roman" w:hAnsi="Times New Roman" w:cs="Times New Roman"/>
        </w:rPr>
        <w:lastRenderedPageBreak/>
        <w:t>As I write this essay in May of 2020, many cities in North America are trying to come out of lockdown, and people are cautiously returning to the ‘normal.’ However, m</w:t>
      </w:r>
      <w:r w:rsidR="00976EA1">
        <w:rPr>
          <w:rFonts w:ascii="Times New Roman" w:hAnsi="Times New Roman" w:cs="Times New Roman"/>
        </w:rPr>
        <w:t xml:space="preserve">any </w:t>
      </w:r>
      <w:r w:rsidR="0007207D">
        <w:rPr>
          <w:rFonts w:ascii="Times New Roman" w:hAnsi="Times New Roman" w:cs="Times New Roman"/>
        </w:rPr>
        <w:t xml:space="preserve">have </w:t>
      </w:r>
      <w:r w:rsidR="00256D22" w:rsidRPr="00206EC3">
        <w:rPr>
          <w:rFonts w:ascii="Times New Roman" w:hAnsi="Times New Roman" w:cs="Times New Roman"/>
        </w:rPr>
        <w:t>beg</w:t>
      </w:r>
      <w:r w:rsidR="0007207D">
        <w:rPr>
          <w:rFonts w:ascii="Times New Roman" w:hAnsi="Times New Roman" w:cs="Times New Roman"/>
        </w:rPr>
        <w:t>u</w:t>
      </w:r>
      <w:r w:rsidR="00256D22" w:rsidRPr="00206EC3">
        <w:rPr>
          <w:rFonts w:ascii="Times New Roman" w:hAnsi="Times New Roman" w:cs="Times New Roman"/>
        </w:rPr>
        <w:t>n</w:t>
      </w:r>
      <w:r>
        <w:rPr>
          <w:rFonts w:ascii="Times New Roman" w:hAnsi="Times New Roman" w:cs="Times New Roman"/>
        </w:rPr>
        <w:t>, also,</w:t>
      </w:r>
      <w:r w:rsidR="00256D22" w:rsidRPr="00206EC3">
        <w:rPr>
          <w:rFonts w:ascii="Times New Roman" w:hAnsi="Times New Roman" w:cs="Times New Roman"/>
        </w:rPr>
        <w:t xml:space="preserve"> to wonder whether it’s a good idea to go back to the</w:t>
      </w:r>
      <w:r w:rsidR="00976EA1">
        <w:rPr>
          <w:rFonts w:ascii="Times New Roman" w:hAnsi="Times New Roman" w:cs="Times New Roman"/>
        </w:rPr>
        <w:t xml:space="preserve"> former</w:t>
      </w:r>
      <w:r w:rsidR="00256D22" w:rsidRPr="00206EC3">
        <w:rPr>
          <w:rFonts w:ascii="Times New Roman" w:hAnsi="Times New Roman" w:cs="Times New Roman"/>
        </w:rPr>
        <w:t xml:space="preserve"> </w:t>
      </w:r>
      <w:r w:rsidR="0007207D">
        <w:rPr>
          <w:rFonts w:ascii="Times New Roman" w:hAnsi="Times New Roman" w:cs="Times New Roman"/>
        </w:rPr>
        <w:t>“</w:t>
      </w:r>
      <w:r w:rsidR="00256D22" w:rsidRPr="00206EC3">
        <w:rPr>
          <w:rFonts w:ascii="Times New Roman" w:hAnsi="Times New Roman" w:cs="Times New Roman"/>
        </w:rPr>
        <w:t>normal</w:t>
      </w:r>
      <w:r w:rsidR="0007207D">
        <w:rPr>
          <w:rFonts w:ascii="Times New Roman" w:hAnsi="Times New Roman" w:cs="Times New Roman"/>
        </w:rPr>
        <w:t>”</w:t>
      </w:r>
      <w:r>
        <w:rPr>
          <w:rFonts w:ascii="Times New Roman" w:hAnsi="Times New Roman" w:cs="Times New Roman"/>
        </w:rPr>
        <w:t>:</w:t>
      </w:r>
      <w:r w:rsidR="00256D22" w:rsidRPr="00206EC3">
        <w:rPr>
          <w:rFonts w:ascii="Times New Roman" w:hAnsi="Times New Roman" w:cs="Times New Roman"/>
        </w:rPr>
        <w:t xml:space="preserve"> </w:t>
      </w:r>
      <w:r>
        <w:rPr>
          <w:rFonts w:ascii="Times New Roman" w:hAnsi="Times New Roman" w:cs="Times New Roman"/>
        </w:rPr>
        <w:t xml:space="preserve">that is, </w:t>
      </w:r>
      <w:r w:rsidR="00256D22" w:rsidRPr="00206EC3">
        <w:rPr>
          <w:rFonts w:ascii="Times New Roman" w:hAnsi="Times New Roman" w:cs="Times New Roman"/>
        </w:rPr>
        <w:t xml:space="preserve">to the dominant modernist ethos of progress and its mandate to plunder Nature to </w:t>
      </w:r>
      <w:r w:rsidR="00882380" w:rsidRPr="00206EC3">
        <w:rPr>
          <w:rFonts w:ascii="Times New Roman" w:hAnsi="Times New Roman" w:cs="Times New Roman"/>
        </w:rPr>
        <w:t>over</w:t>
      </w:r>
      <w:r w:rsidR="00256D22" w:rsidRPr="00206EC3">
        <w:rPr>
          <w:rFonts w:ascii="Times New Roman" w:hAnsi="Times New Roman" w:cs="Times New Roman"/>
        </w:rPr>
        <w:t xml:space="preserve">produce </w:t>
      </w:r>
      <w:r w:rsidR="00882380" w:rsidRPr="00206EC3">
        <w:rPr>
          <w:rFonts w:ascii="Times New Roman" w:hAnsi="Times New Roman" w:cs="Times New Roman"/>
        </w:rPr>
        <w:t xml:space="preserve">and overconsume, all for the sake of </w:t>
      </w:r>
      <w:r w:rsidR="0007207D">
        <w:rPr>
          <w:rFonts w:ascii="Times New Roman" w:hAnsi="Times New Roman" w:cs="Times New Roman"/>
        </w:rPr>
        <w:t xml:space="preserve">the </w:t>
      </w:r>
      <w:r w:rsidR="00882380" w:rsidRPr="00206EC3">
        <w:rPr>
          <w:rFonts w:ascii="Times New Roman" w:hAnsi="Times New Roman" w:cs="Times New Roman"/>
        </w:rPr>
        <w:t>monetary economy, while people overwork and neglect family, community, and self-care</w:t>
      </w:r>
      <w:r w:rsidR="00976EA1">
        <w:rPr>
          <w:rFonts w:ascii="Times New Roman" w:hAnsi="Times New Roman" w:cs="Times New Roman"/>
        </w:rPr>
        <w:t xml:space="preserve"> </w:t>
      </w:r>
      <w:r w:rsidR="00976EA1" w:rsidRPr="00206EC3">
        <w:rPr>
          <w:rFonts w:ascii="Times New Roman" w:hAnsi="Times New Roman" w:cs="Times New Roman"/>
        </w:rPr>
        <w:t>(Eisenstein, 2020)</w:t>
      </w:r>
      <w:r w:rsidR="00882380" w:rsidRPr="00206EC3">
        <w:rPr>
          <w:rFonts w:ascii="Times New Roman" w:hAnsi="Times New Roman" w:cs="Times New Roman"/>
        </w:rPr>
        <w:t xml:space="preserve">. </w:t>
      </w:r>
      <w:r w:rsidR="00976EA1">
        <w:rPr>
          <w:rFonts w:ascii="Times New Roman" w:hAnsi="Times New Roman" w:cs="Times New Roman"/>
        </w:rPr>
        <w:t xml:space="preserve">Anecdotally, </w:t>
      </w:r>
      <w:r w:rsidR="00F317CF">
        <w:rPr>
          <w:rFonts w:ascii="Times New Roman" w:hAnsi="Times New Roman" w:cs="Times New Roman"/>
        </w:rPr>
        <w:t>I</w:t>
      </w:r>
      <w:r w:rsidR="00976EA1">
        <w:rPr>
          <w:rFonts w:ascii="Times New Roman" w:hAnsi="Times New Roman" w:cs="Times New Roman"/>
        </w:rPr>
        <w:t xml:space="preserve"> have heard people saying to us that they don’t want to </w:t>
      </w:r>
      <w:r w:rsidR="0007207D">
        <w:rPr>
          <w:rFonts w:ascii="Times New Roman" w:hAnsi="Times New Roman" w:cs="Times New Roman"/>
        </w:rPr>
        <w:t xml:space="preserve">go </w:t>
      </w:r>
      <w:r w:rsidR="00976EA1">
        <w:rPr>
          <w:rFonts w:ascii="Times New Roman" w:hAnsi="Times New Roman" w:cs="Times New Roman"/>
        </w:rPr>
        <w:t xml:space="preserve">back to work, that they value and enjoy having more </w:t>
      </w:r>
      <w:r w:rsidR="0007207D">
        <w:rPr>
          <w:rFonts w:ascii="Times New Roman" w:hAnsi="Times New Roman" w:cs="Times New Roman"/>
        </w:rPr>
        <w:t xml:space="preserve">time </w:t>
      </w:r>
      <w:r w:rsidR="00976EA1">
        <w:rPr>
          <w:rFonts w:ascii="Times New Roman" w:hAnsi="Times New Roman" w:cs="Times New Roman"/>
        </w:rPr>
        <w:t xml:space="preserve">with their loved ones, that they </w:t>
      </w:r>
      <w:r w:rsidR="0007207D">
        <w:rPr>
          <w:rFonts w:ascii="Times New Roman" w:hAnsi="Times New Roman" w:cs="Times New Roman"/>
        </w:rPr>
        <w:t xml:space="preserve">find </w:t>
      </w:r>
      <w:r w:rsidR="00976EA1">
        <w:rPr>
          <w:rFonts w:ascii="Times New Roman" w:hAnsi="Times New Roman" w:cs="Times New Roman"/>
        </w:rPr>
        <w:t xml:space="preserve">having more time in Nature to be healing, that they </w:t>
      </w:r>
      <w:r w:rsidR="0007207D">
        <w:rPr>
          <w:rFonts w:ascii="Times New Roman" w:hAnsi="Times New Roman" w:cs="Times New Roman"/>
        </w:rPr>
        <w:t>find</w:t>
      </w:r>
      <w:r w:rsidR="00976EA1">
        <w:rPr>
          <w:rFonts w:ascii="Times New Roman" w:hAnsi="Times New Roman" w:cs="Times New Roman"/>
        </w:rPr>
        <w:t xml:space="preserve"> that they can live more frugally, simply, and mindfully. </w:t>
      </w:r>
      <w:r w:rsidR="00882380" w:rsidRPr="00206EC3">
        <w:rPr>
          <w:rFonts w:ascii="Times New Roman" w:hAnsi="Times New Roman" w:cs="Times New Roman"/>
        </w:rPr>
        <w:t xml:space="preserve">COVID-19 has shown us </w:t>
      </w:r>
      <w:r w:rsidR="0007207D">
        <w:rPr>
          <w:rFonts w:ascii="Times New Roman" w:hAnsi="Times New Roman" w:cs="Times New Roman"/>
        </w:rPr>
        <w:t xml:space="preserve">a </w:t>
      </w:r>
      <w:r w:rsidR="00882380" w:rsidRPr="00206EC3">
        <w:rPr>
          <w:rFonts w:ascii="Times New Roman" w:hAnsi="Times New Roman" w:cs="Times New Roman"/>
        </w:rPr>
        <w:t>possibility</w:t>
      </w:r>
      <w:r w:rsidR="00487E29">
        <w:rPr>
          <w:rFonts w:ascii="Times New Roman" w:hAnsi="Times New Roman" w:cs="Times New Roman"/>
        </w:rPr>
        <w:t>, however fleetingly,</w:t>
      </w:r>
      <w:r w:rsidR="00882380" w:rsidRPr="00206EC3">
        <w:rPr>
          <w:rFonts w:ascii="Times New Roman" w:hAnsi="Times New Roman" w:cs="Times New Roman"/>
        </w:rPr>
        <w:t xml:space="preserve"> of how we could live differently, and how that would make</w:t>
      </w:r>
      <w:r w:rsidR="0007207D">
        <w:rPr>
          <w:rFonts w:ascii="Times New Roman" w:hAnsi="Times New Roman" w:cs="Times New Roman"/>
        </w:rPr>
        <w:t xml:space="preserve"> a</w:t>
      </w:r>
      <w:r w:rsidR="00882380" w:rsidRPr="00206EC3">
        <w:rPr>
          <w:rFonts w:ascii="Times New Roman" w:hAnsi="Times New Roman" w:cs="Times New Roman"/>
        </w:rPr>
        <w:t xml:space="preserve"> major difference to the earth</w:t>
      </w:r>
      <w:r w:rsidR="0007207D">
        <w:rPr>
          <w:rFonts w:ascii="Times New Roman" w:hAnsi="Times New Roman" w:cs="Times New Roman"/>
        </w:rPr>
        <w:t>’s</w:t>
      </w:r>
      <w:r w:rsidR="00882380" w:rsidRPr="00206EC3">
        <w:rPr>
          <w:rFonts w:ascii="Times New Roman" w:hAnsi="Times New Roman" w:cs="Times New Roman"/>
        </w:rPr>
        <w:t xml:space="preserve"> </w:t>
      </w:r>
      <w:r>
        <w:rPr>
          <w:rFonts w:ascii="Times New Roman" w:hAnsi="Times New Roman" w:cs="Times New Roman"/>
        </w:rPr>
        <w:t xml:space="preserve">environment. </w:t>
      </w:r>
    </w:p>
    <w:p w14:paraId="341B9039" w14:textId="2078A603" w:rsidR="00FC3187" w:rsidRPr="00206EC3" w:rsidRDefault="00FC3187" w:rsidP="00305917">
      <w:pPr>
        <w:rPr>
          <w:rFonts w:ascii="Times New Roman" w:hAnsi="Times New Roman" w:cs="Times New Roman"/>
        </w:rPr>
      </w:pPr>
    </w:p>
    <w:p w14:paraId="383075E4" w14:textId="4657A0C7" w:rsidR="00FE0C31" w:rsidRPr="00206EC3" w:rsidRDefault="00FC3187" w:rsidP="00FE0C31">
      <w:pPr>
        <w:rPr>
          <w:rFonts w:ascii="Times New Roman" w:hAnsi="Times New Roman" w:cs="Times New Roman"/>
        </w:rPr>
      </w:pPr>
      <w:r w:rsidRPr="00206EC3">
        <w:rPr>
          <w:rFonts w:ascii="Times New Roman" w:hAnsi="Times New Roman" w:cs="Times New Roman"/>
        </w:rPr>
        <w:t>Living differently</w:t>
      </w:r>
      <w:r w:rsidR="0007207D">
        <w:rPr>
          <w:rFonts w:ascii="Times New Roman" w:hAnsi="Times New Roman" w:cs="Times New Roman"/>
        </w:rPr>
        <w:t xml:space="preserve">, in the sense of making a </w:t>
      </w:r>
      <w:r w:rsidRPr="00206EC3">
        <w:rPr>
          <w:rFonts w:ascii="Times New Roman" w:hAnsi="Times New Roman" w:cs="Times New Roman"/>
        </w:rPr>
        <w:t>major change</w:t>
      </w:r>
      <w:r w:rsidR="0007207D">
        <w:rPr>
          <w:rFonts w:ascii="Times New Roman" w:hAnsi="Times New Roman" w:cs="Times New Roman"/>
        </w:rPr>
        <w:t xml:space="preserve"> to how we live,</w:t>
      </w:r>
      <w:r w:rsidRPr="00206EC3">
        <w:rPr>
          <w:rFonts w:ascii="Times New Roman" w:hAnsi="Times New Roman" w:cs="Times New Roman"/>
        </w:rPr>
        <w:t xml:space="preserve"> requires changing the way we </w:t>
      </w:r>
      <w:r w:rsidR="007359B9" w:rsidRPr="00206EC3">
        <w:rPr>
          <w:rFonts w:ascii="Times New Roman" w:hAnsi="Times New Roman" w:cs="Times New Roman"/>
        </w:rPr>
        <w:t>see the world and see ourselves. We need epistemic and ontic readjustments</w:t>
      </w:r>
      <w:r w:rsidR="00B100C8">
        <w:rPr>
          <w:rStyle w:val="EndnoteReference"/>
          <w:rFonts w:ascii="Times New Roman" w:hAnsi="Times New Roman" w:cs="Times New Roman"/>
        </w:rPr>
        <w:endnoteReference w:id="3"/>
      </w:r>
      <w:r w:rsidR="007359B9" w:rsidRPr="00206EC3">
        <w:rPr>
          <w:rFonts w:ascii="Times New Roman" w:hAnsi="Times New Roman" w:cs="Times New Roman"/>
        </w:rPr>
        <w:t xml:space="preserve"> to shift out of the ModWest culture of dualism (separation of mind and matter)</w:t>
      </w:r>
      <w:r w:rsidR="00375D9D">
        <w:rPr>
          <w:rFonts w:ascii="Times New Roman" w:hAnsi="Times New Roman" w:cs="Times New Roman"/>
        </w:rPr>
        <w:t>,</w:t>
      </w:r>
      <w:r w:rsidR="007359B9" w:rsidRPr="00206EC3">
        <w:rPr>
          <w:rFonts w:ascii="Times New Roman" w:hAnsi="Times New Roman" w:cs="Times New Roman"/>
        </w:rPr>
        <w:t xml:space="preserve"> atomistic individualism (separation of self and other)</w:t>
      </w:r>
      <w:r w:rsidR="00FE0C31" w:rsidRPr="00206EC3">
        <w:rPr>
          <w:rFonts w:ascii="Times New Roman" w:hAnsi="Times New Roman" w:cs="Times New Roman"/>
        </w:rPr>
        <w:t xml:space="preserve">, materialism (denial of the sacred </w:t>
      </w:r>
      <w:r w:rsidR="006B5C31">
        <w:rPr>
          <w:rFonts w:ascii="Times New Roman" w:hAnsi="Times New Roman" w:cs="Times New Roman"/>
        </w:rPr>
        <w:t>and dis</w:t>
      </w:r>
      <w:r w:rsidR="00FE0C31" w:rsidRPr="00206EC3">
        <w:rPr>
          <w:rFonts w:ascii="Times New Roman" w:hAnsi="Times New Roman" w:cs="Times New Roman"/>
        </w:rPr>
        <w:t>respect for being</w:t>
      </w:r>
      <w:r w:rsidR="006B5C31">
        <w:rPr>
          <w:rFonts w:ascii="Times New Roman" w:hAnsi="Times New Roman" w:cs="Times New Roman"/>
        </w:rPr>
        <w:t>s’ intrinsic worth</w:t>
      </w:r>
      <w:r w:rsidR="00FE0C31" w:rsidRPr="00206EC3">
        <w:rPr>
          <w:rFonts w:ascii="Times New Roman" w:hAnsi="Times New Roman" w:cs="Times New Roman"/>
        </w:rPr>
        <w:t>), scientific materialism (</w:t>
      </w:r>
      <w:r w:rsidR="00375D9D">
        <w:rPr>
          <w:rFonts w:ascii="Times New Roman" w:hAnsi="Times New Roman" w:cs="Times New Roman"/>
        </w:rPr>
        <w:t xml:space="preserve">the belief that </w:t>
      </w:r>
      <w:r w:rsidR="00FE0C31" w:rsidRPr="00206EC3">
        <w:rPr>
          <w:rFonts w:ascii="Times New Roman" w:hAnsi="Times New Roman" w:cs="Times New Roman"/>
        </w:rPr>
        <w:t xml:space="preserve">consciousness is not part of the material world), </w:t>
      </w:r>
      <w:proofErr w:type="spellStart"/>
      <w:r w:rsidR="00FE0C31" w:rsidRPr="00206EC3">
        <w:rPr>
          <w:rFonts w:ascii="Times New Roman" w:hAnsi="Times New Roman" w:cs="Times New Roman"/>
        </w:rPr>
        <w:t>economism</w:t>
      </w:r>
      <w:proofErr w:type="spellEnd"/>
      <w:r w:rsidR="00FE0C31" w:rsidRPr="00206EC3">
        <w:rPr>
          <w:rFonts w:ascii="Times New Roman" w:hAnsi="Times New Roman" w:cs="Times New Roman"/>
        </w:rPr>
        <w:t xml:space="preserve"> (</w:t>
      </w:r>
      <w:r w:rsidR="00375D9D">
        <w:rPr>
          <w:rFonts w:ascii="Times New Roman" w:hAnsi="Times New Roman" w:cs="Times New Roman"/>
        </w:rPr>
        <w:t xml:space="preserve">the belief that </w:t>
      </w:r>
      <w:r w:rsidR="00FE0C31" w:rsidRPr="00206EC3">
        <w:rPr>
          <w:rFonts w:ascii="Times New Roman" w:hAnsi="Times New Roman" w:cs="Times New Roman"/>
        </w:rPr>
        <w:t>money is the ultimate value and what drives the world)</w:t>
      </w:r>
      <w:r w:rsidR="006B5C31">
        <w:rPr>
          <w:rFonts w:ascii="Times New Roman" w:hAnsi="Times New Roman" w:cs="Times New Roman"/>
        </w:rPr>
        <w:t>, and so on</w:t>
      </w:r>
      <w:r w:rsidR="00FE0C31" w:rsidRPr="00206EC3">
        <w:rPr>
          <w:rFonts w:ascii="Times New Roman" w:hAnsi="Times New Roman" w:cs="Times New Roman"/>
        </w:rPr>
        <w:t>.</w:t>
      </w:r>
      <w:r w:rsidR="004F7E3C" w:rsidRPr="00206EC3">
        <w:rPr>
          <w:rFonts w:ascii="Times New Roman" w:hAnsi="Times New Roman" w:cs="Times New Roman"/>
        </w:rPr>
        <w:t xml:space="preserve"> </w:t>
      </w:r>
      <w:r w:rsidR="00295509">
        <w:rPr>
          <w:rFonts w:ascii="Times New Roman" w:hAnsi="Times New Roman" w:cs="Times New Roman"/>
        </w:rPr>
        <w:t>T</w:t>
      </w:r>
      <w:r w:rsidR="00FE0C31" w:rsidRPr="00206EC3">
        <w:rPr>
          <w:rFonts w:ascii="Times New Roman" w:hAnsi="Times New Roman" w:cs="Times New Roman"/>
        </w:rPr>
        <w:t xml:space="preserve">he habit of mind that </w:t>
      </w:r>
      <w:r w:rsidR="00B81FBF">
        <w:rPr>
          <w:rFonts w:ascii="Times New Roman" w:hAnsi="Times New Roman" w:cs="Times New Roman"/>
        </w:rPr>
        <w:t>sees</w:t>
      </w:r>
      <w:r w:rsidR="00FE0C31" w:rsidRPr="00206EC3">
        <w:rPr>
          <w:rFonts w:ascii="Times New Roman" w:hAnsi="Times New Roman" w:cs="Times New Roman"/>
        </w:rPr>
        <w:t xml:space="preserve"> the environment </w:t>
      </w:r>
      <w:r w:rsidR="00B81FBF">
        <w:rPr>
          <w:rFonts w:ascii="Times New Roman" w:hAnsi="Times New Roman" w:cs="Times New Roman"/>
        </w:rPr>
        <w:t xml:space="preserve">as </w:t>
      </w:r>
      <w:r w:rsidR="00E1488B">
        <w:rPr>
          <w:rFonts w:ascii="Times New Roman" w:hAnsi="Times New Roman" w:cs="Times New Roman"/>
        </w:rPr>
        <w:t>‘</w:t>
      </w:r>
      <w:r w:rsidR="00FE0C31" w:rsidRPr="00206EC3">
        <w:rPr>
          <w:rFonts w:ascii="Times New Roman" w:hAnsi="Times New Roman" w:cs="Times New Roman"/>
        </w:rPr>
        <w:t>out there,</w:t>
      </w:r>
      <w:r w:rsidR="00E1488B">
        <w:rPr>
          <w:rFonts w:ascii="Times New Roman" w:hAnsi="Times New Roman" w:cs="Times New Roman"/>
        </w:rPr>
        <w:t>’</w:t>
      </w:r>
      <w:r w:rsidR="00FE0C31" w:rsidRPr="00206EC3">
        <w:rPr>
          <w:rFonts w:ascii="Times New Roman" w:hAnsi="Times New Roman" w:cs="Times New Roman"/>
        </w:rPr>
        <w:t xml:space="preserve"> </w:t>
      </w:r>
      <w:r w:rsidR="00A4592A">
        <w:rPr>
          <w:rFonts w:ascii="Times New Roman" w:hAnsi="Times New Roman" w:cs="Times New Roman"/>
        </w:rPr>
        <w:t xml:space="preserve">that </w:t>
      </w:r>
      <w:r w:rsidR="00FE0C31" w:rsidRPr="00206EC3">
        <w:rPr>
          <w:rFonts w:ascii="Times New Roman" w:hAnsi="Times New Roman" w:cs="Times New Roman"/>
        </w:rPr>
        <w:t>our work as environmental educator</w:t>
      </w:r>
      <w:r w:rsidR="00B81FBF">
        <w:rPr>
          <w:rFonts w:ascii="Times New Roman" w:hAnsi="Times New Roman" w:cs="Times New Roman"/>
        </w:rPr>
        <w:t>s</w:t>
      </w:r>
      <w:r w:rsidR="00FE0C31" w:rsidRPr="00206EC3">
        <w:rPr>
          <w:rFonts w:ascii="Times New Roman" w:hAnsi="Times New Roman" w:cs="Times New Roman"/>
        </w:rPr>
        <w:t xml:space="preserve"> or activists is to do something </w:t>
      </w:r>
      <w:r w:rsidR="00FE0C31" w:rsidRPr="00A4592A">
        <w:rPr>
          <w:rFonts w:ascii="Times New Roman" w:hAnsi="Times New Roman" w:cs="Times New Roman"/>
          <w:i/>
          <w:iCs/>
        </w:rPr>
        <w:t>about</w:t>
      </w:r>
      <w:r w:rsidR="00FE0C31" w:rsidRPr="00206EC3">
        <w:rPr>
          <w:rFonts w:ascii="Times New Roman" w:hAnsi="Times New Roman" w:cs="Times New Roman"/>
        </w:rPr>
        <w:t xml:space="preserve">, </w:t>
      </w:r>
      <w:r w:rsidR="00FE0C31" w:rsidRPr="00A4592A">
        <w:rPr>
          <w:rFonts w:ascii="Times New Roman" w:hAnsi="Times New Roman" w:cs="Times New Roman"/>
          <w:i/>
          <w:iCs/>
        </w:rPr>
        <w:t>to</w:t>
      </w:r>
      <w:r w:rsidR="00FE0C31" w:rsidRPr="00206EC3">
        <w:rPr>
          <w:rFonts w:ascii="Times New Roman" w:hAnsi="Times New Roman" w:cs="Times New Roman"/>
        </w:rPr>
        <w:t xml:space="preserve">, or </w:t>
      </w:r>
      <w:r w:rsidR="00FE0C31" w:rsidRPr="00A4592A">
        <w:rPr>
          <w:rFonts w:ascii="Times New Roman" w:hAnsi="Times New Roman" w:cs="Times New Roman"/>
          <w:i/>
          <w:iCs/>
        </w:rPr>
        <w:t>for</w:t>
      </w:r>
      <w:r w:rsidR="00FE0C31" w:rsidRPr="00206EC3">
        <w:rPr>
          <w:rFonts w:ascii="Times New Roman" w:hAnsi="Times New Roman" w:cs="Times New Roman"/>
        </w:rPr>
        <w:t xml:space="preserve"> the environment</w:t>
      </w:r>
      <w:r w:rsidR="00A4592A">
        <w:rPr>
          <w:rFonts w:ascii="Times New Roman" w:hAnsi="Times New Roman" w:cs="Times New Roman"/>
        </w:rPr>
        <w:t>,</w:t>
      </w:r>
      <w:r w:rsidR="004F7E3C" w:rsidRPr="00206EC3">
        <w:rPr>
          <w:rFonts w:ascii="Times New Roman" w:hAnsi="Times New Roman" w:cs="Times New Roman"/>
        </w:rPr>
        <w:t xml:space="preserve"> </w:t>
      </w:r>
      <w:r w:rsidR="00256E6F">
        <w:rPr>
          <w:rFonts w:ascii="Times New Roman" w:hAnsi="Times New Roman" w:cs="Times New Roman"/>
        </w:rPr>
        <w:t xml:space="preserve">and </w:t>
      </w:r>
      <w:r w:rsidR="004F7E3C" w:rsidRPr="00206EC3">
        <w:rPr>
          <w:rFonts w:ascii="Times New Roman" w:hAnsi="Times New Roman" w:cs="Times New Roman"/>
        </w:rPr>
        <w:t>that</w:t>
      </w:r>
      <w:r w:rsidR="00A4592A">
        <w:rPr>
          <w:rFonts w:ascii="Times New Roman" w:hAnsi="Times New Roman" w:cs="Times New Roman"/>
        </w:rPr>
        <w:t xml:space="preserve"> other beings</w:t>
      </w:r>
      <w:r w:rsidR="004F7E3C" w:rsidRPr="00206EC3">
        <w:rPr>
          <w:rFonts w:ascii="Times New Roman" w:hAnsi="Times New Roman" w:cs="Times New Roman"/>
        </w:rPr>
        <w:t xml:space="preserve"> ha</w:t>
      </w:r>
      <w:r w:rsidR="00A4592A">
        <w:rPr>
          <w:rFonts w:ascii="Times New Roman" w:hAnsi="Times New Roman" w:cs="Times New Roman"/>
        </w:rPr>
        <w:t>ve</w:t>
      </w:r>
      <w:r w:rsidR="004F7E3C" w:rsidRPr="00206EC3">
        <w:rPr>
          <w:rFonts w:ascii="Times New Roman" w:hAnsi="Times New Roman" w:cs="Times New Roman"/>
        </w:rPr>
        <w:t xml:space="preserve"> no consciousness, value, and agency of </w:t>
      </w:r>
      <w:r w:rsidR="00256E6F">
        <w:rPr>
          <w:rFonts w:ascii="Times New Roman" w:hAnsi="Times New Roman" w:cs="Times New Roman"/>
        </w:rPr>
        <w:t>their</w:t>
      </w:r>
      <w:r w:rsidR="004F7E3C" w:rsidRPr="00206EC3">
        <w:rPr>
          <w:rFonts w:ascii="Times New Roman" w:hAnsi="Times New Roman" w:cs="Times New Roman"/>
        </w:rPr>
        <w:t xml:space="preserve"> own</w:t>
      </w:r>
      <w:r w:rsidR="00A4592A">
        <w:rPr>
          <w:rFonts w:ascii="Times New Roman" w:hAnsi="Times New Roman" w:cs="Times New Roman"/>
        </w:rPr>
        <w:t xml:space="preserve">, </w:t>
      </w:r>
      <w:r w:rsidR="00256E6F">
        <w:rPr>
          <w:rFonts w:ascii="Times New Roman" w:hAnsi="Times New Roman" w:cs="Times New Roman"/>
        </w:rPr>
        <w:t>is</w:t>
      </w:r>
      <w:r w:rsidR="00A4592A">
        <w:rPr>
          <w:rFonts w:ascii="Times New Roman" w:hAnsi="Times New Roman" w:cs="Times New Roman"/>
        </w:rPr>
        <w:t xml:space="preserve"> one</w:t>
      </w:r>
      <w:r w:rsidR="00256E6F">
        <w:rPr>
          <w:rFonts w:ascii="Times New Roman" w:hAnsi="Times New Roman" w:cs="Times New Roman"/>
        </w:rPr>
        <w:t>-</w:t>
      </w:r>
      <w:r w:rsidR="00A4592A">
        <w:rPr>
          <w:rFonts w:ascii="Times New Roman" w:hAnsi="Times New Roman" w:cs="Times New Roman"/>
        </w:rPr>
        <w:t xml:space="preserve">piece with </w:t>
      </w:r>
      <w:r w:rsidR="00FE0C31" w:rsidRPr="00206EC3">
        <w:rPr>
          <w:rFonts w:ascii="Times New Roman" w:hAnsi="Times New Roman" w:cs="Times New Roman"/>
        </w:rPr>
        <w:t xml:space="preserve">the </w:t>
      </w:r>
      <w:proofErr w:type="spellStart"/>
      <w:r w:rsidR="00FE0C31" w:rsidRPr="00206EC3">
        <w:rPr>
          <w:rFonts w:ascii="Times New Roman" w:hAnsi="Times New Roman" w:cs="Times New Roman"/>
        </w:rPr>
        <w:t>ModWest’s</w:t>
      </w:r>
      <w:proofErr w:type="spellEnd"/>
      <w:r w:rsidR="00FE0C31" w:rsidRPr="00206EC3">
        <w:rPr>
          <w:rFonts w:ascii="Times New Roman" w:hAnsi="Times New Roman" w:cs="Times New Roman"/>
        </w:rPr>
        <w:t xml:space="preserve"> epistemology of dualism</w:t>
      </w:r>
      <w:r w:rsidR="00256E6F">
        <w:rPr>
          <w:rFonts w:ascii="Times New Roman" w:hAnsi="Times New Roman" w:cs="Times New Roman"/>
        </w:rPr>
        <w:t>. The latter</w:t>
      </w:r>
      <w:r w:rsidR="00FE0C31" w:rsidRPr="00206EC3">
        <w:rPr>
          <w:rFonts w:ascii="Times New Roman" w:hAnsi="Times New Roman" w:cs="Times New Roman"/>
        </w:rPr>
        <w:t xml:space="preserve"> separates mind from matter, inner life from outer environment, what is animate from what is inanimate, and so on. As well</w:t>
      </w:r>
      <w:r w:rsidR="006B5C31">
        <w:rPr>
          <w:rFonts w:ascii="Times New Roman" w:hAnsi="Times New Roman" w:cs="Times New Roman"/>
        </w:rPr>
        <w:t>,</w:t>
      </w:r>
      <w:r w:rsidR="00FE0C31" w:rsidRPr="00206EC3">
        <w:rPr>
          <w:rFonts w:ascii="Times New Roman" w:hAnsi="Times New Roman" w:cs="Times New Roman"/>
        </w:rPr>
        <w:t xml:space="preserve"> the ModWest epistemology is essentially atomistic: it takes what is whole, breaks it apart into individual bits and pieces, and make</w:t>
      </w:r>
      <w:r w:rsidR="00B81FBF">
        <w:rPr>
          <w:rFonts w:ascii="Times New Roman" w:hAnsi="Times New Roman" w:cs="Times New Roman"/>
        </w:rPr>
        <w:t>s</w:t>
      </w:r>
      <w:r w:rsidR="00FE0C31" w:rsidRPr="00206EC3">
        <w:rPr>
          <w:rFonts w:ascii="Times New Roman" w:hAnsi="Times New Roman" w:cs="Times New Roman"/>
        </w:rPr>
        <w:t xml:space="preserve"> them into self-existing entities. This process </w:t>
      </w:r>
      <w:r w:rsidR="00B81FBF">
        <w:rPr>
          <w:rFonts w:ascii="Times New Roman" w:hAnsi="Times New Roman" w:cs="Times New Roman"/>
        </w:rPr>
        <w:t>is behind</w:t>
      </w:r>
      <w:r w:rsidR="00FE0C31" w:rsidRPr="00206EC3">
        <w:rPr>
          <w:rFonts w:ascii="Times New Roman" w:hAnsi="Times New Roman" w:cs="Times New Roman"/>
        </w:rPr>
        <w:t xml:space="preserve"> any </w:t>
      </w:r>
      <w:r w:rsidR="00E1488B">
        <w:rPr>
          <w:rFonts w:ascii="Times New Roman" w:hAnsi="Times New Roman" w:cs="Times New Roman"/>
        </w:rPr>
        <w:t>‘</w:t>
      </w:r>
      <w:r w:rsidR="00FE0C31" w:rsidRPr="00206EC3">
        <w:rPr>
          <w:rFonts w:ascii="Times New Roman" w:hAnsi="Times New Roman" w:cs="Times New Roman"/>
        </w:rPr>
        <w:t>entity</w:t>
      </w:r>
      <w:r w:rsidR="00E1488B">
        <w:rPr>
          <w:rFonts w:ascii="Times New Roman" w:hAnsi="Times New Roman" w:cs="Times New Roman"/>
        </w:rPr>
        <w:t>’</w:t>
      </w:r>
      <w:r w:rsidR="00FE0C31" w:rsidRPr="00206EC3">
        <w:rPr>
          <w:rFonts w:ascii="Times New Roman" w:hAnsi="Times New Roman" w:cs="Times New Roman"/>
        </w:rPr>
        <w:t xml:space="preserve"> we can think of, all the way from </w:t>
      </w:r>
      <w:r w:rsidR="00E1488B">
        <w:rPr>
          <w:rFonts w:ascii="Times New Roman" w:hAnsi="Times New Roman" w:cs="Times New Roman"/>
        </w:rPr>
        <w:t>‘</w:t>
      </w:r>
      <w:r w:rsidR="00FE0C31" w:rsidRPr="00206EC3">
        <w:rPr>
          <w:rFonts w:ascii="Times New Roman" w:hAnsi="Times New Roman" w:cs="Times New Roman"/>
        </w:rPr>
        <w:t>self</w:t>
      </w:r>
      <w:r w:rsidR="00E1488B">
        <w:rPr>
          <w:rFonts w:ascii="Times New Roman" w:hAnsi="Times New Roman" w:cs="Times New Roman"/>
        </w:rPr>
        <w:t>’</w:t>
      </w:r>
      <w:r w:rsidR="00B81FBF">
        <w:rPr>
          <w:rFonts w:ascii="Times New Roman" w:hAnsi="Times New Roman" w:cs="Times New Roman"/>
        </w:rPr>
        <w:t xml:space="preserve"> </w:t>
      </w:r>
      <w:r w:rsidR="00FE0C31" w:rsidRPr="00206EC3">
        <w:rPr>
          <w:rFonts w:ascii="Times New Roman" w:hAnsi="Times New Roman" w:cs="Times New Roman"/>
        </w:rPr>
        <w:t xml:space="preserve">to </w:t>
      </w:r>
      <w:r w:rsidR="00E1488B">
        <w:rPr>
          <w:rFonts w:ascii="Times New Roman" w:hAnsi="Times New Roman" w:cs="Times New Roman"/>
        </w:rPr>
        <w:t>‘</w:t>
      </w:r>
      <w:r w:rsidR="00FE0C31" w:rsidRPr="00206EC3">
        <w:rPr>
          <w:rFonts w:ascii="Times New Roman" w:hAnsi="Times New Roman" w:cs="Times New Roman"/>
        </w:rPr>
        <w:t>environment.</w:t>
      </w:r>
      <w:r w:rsidR="00E1488B">
        <w:rPr>
          <w:rFonts w:ascii="Times New Roman" w:hAnsi="Times New Roman" w:cs="Times New Roman"/>
        </w:rPr>
        <w:t>’</w:t>
      </w:r>
      <w:r w:rsidR="00FE0C31" w:rsidRPr="00206EC3">
        <w:rPr>
          <w:rFonts w:ascii="Times New Roman" w:hAnsi="Times New Roman" w:cs="Times New Roman"/>
        </w:rPr>
        <w:t xml:space="preserve"> We could argue that the same process went into creating and defining what EE is. </w:t>
      </w:r>
      <w:r w:rsidR="00394DB7">
        <w:rPr>
          <w:rFonts w:ascii="Times New Roman" w:hAnsi="Times New Roman" w:cs="Times New Roman"/>
        </w:rPr>
        <w:t xml:space="preserve">Coming out of the current pandemic, does it make sense to continue doing EE the same way, and if not, how could it be differently conducted? </w:t>
      </w:r>
    </w:p>
    <w:p w14:paraId="36278EBC" w14:textId="77777777" w:rsidR="00FE0C31" w:rsidRPr="00206EC3" w:rsidRDefault="00FE0C31" w:rsidP="00FE0C31">
      <w:pPr>
        <w:rPr>
          <w:rFonts w:ascii="Times New Roman" w:hAnsi="Times New Roman" w:cs="Times New Roman"/>
        </w:rPr>
      </w:pPr>
    </w:p>
    <w:p w14:paraId="067765F8" w14:textId="4E46C224" w:rsidR="004F7E3C" w:rsidRPr="006B5C31" w:rsidRDefault="00514D8D" w:rsidP="00FE0C31">
      <w:pPr>
        <w:rPr>
          <w:rFonts w:ascii="Times New Roman" w:hAnsi="Times New Roman" w:cs="Times New Roman"/>
          <w:b/>
          <w:bCs/>
        </w:rPr>
      </w:pPr>
      <w:r w:rsidRPr="006B5C31">
        <w:rPr>
          <w:rFonts w:ascii="Times New Roman" w:hAnsi="Times New Roman" w:cs="Times New Roman"/>
          <w:b/>
          <w:bCs/>
        </w:rPr>
        <w:t xml:space="preserve">Is </w:t>
      </w:r>
      <w:r w:rsidR="006B5C31">
        <w:rPr>
          <w:rFonts w:ascii="Times New Roman" w:hAnsi="Times New Roman" w:cs="Times New Roman"/>
          <w:b/>
          <w:bCs/>
        </w:rPr>
        <w:t>I</w:t>
      </w:r>
      <w:r w:rsidRPr="006B5C31">
        <w:rPr>
          <w:rFonts w:ascii="Times New Roman" w:hAnsi="Times New Roman" w:cs="Times New Roman"/>
          <w:b/>
          <w:bCs/>
        </w:rPr>
        <w:t>t Environmental Education?</w:t>
      </w:r>
    </w:p>
    <w:p w14:paraId="3D2822BE" w14:textId="3C44D9D0" w:rsidR="003013F5" w:rsidRPr="00206EC3" w:rsidRDefault="00F317CF" w:rsidP="00FE0C31">
      <w:pPr>
        <w:rPr>
          <w:rFonts w:ascii="Times New Roman" w:hAnsi="Times New Roman" w:cs="Times New Roman"/>
        </w:rPr>
      </w:pPr>
      <w:r>
        <w:rPr>
          <w:rFonts w:ascii="Times New Roman" w:hAnsi="Times New Roman" w:cs="Times New Roman"/>
        </w:rPr>
        <w:t>I am</w:t>
      </w:r>
      <w:r w:rsidR="00FE0C31" w:rsidRPr="00206EC3">
        <w:rPr>
          <w:rFonts w:ascii="Times New Roman" w:hAnsi="Times New Roman" w:cs="Times New Roman"/>
        </w:rPr>
        <w:t xml:space="preserve"> not at all suggesting that we stop caring about </w:t>
      </w:r>
      <w:r w:rsidR="006B5C31">
        <w:rPr>
          <w:rFonts w:ascii="Times New Roman" w:hAnsi="Times New Roman" w:cs="Times New Roman"/>
        </w:rPr>
        <w:t>or</w:t>
      </w:r>
      <w:r w:rsidR="00FE0C31" w:rsidRPr="00206EC3">
        <w:rPr>
          <w:rFonts w:ascii="Times New Roman" w:hAnsi="Times New Roman" w:cs="Times New Roman"/>
        </w:rPr>
        <w:t xml:space="preserve"> doing something about various issues and problems impacting the environment. Nor a</w:t>
      </w:r>
      <w:r>
        <w:rPr>
          <w:rFonts w:ascii="Times New Roman" w:hAnsi="Times New Roman" w:cs="Times New Roman"/>
        </w:rPr>
        <w:t>m</w:t>
      </w:r>
      <w:r w:rsidR="00FE0C31" w:rsidRPr="00206EC3">
        <w:rPr>
          <w:rFonts w:ascii="Times New Roman" w:hAnsi="Times New Roman" w:cs="Times New Roman"/>
        </w:rPr>
        <w:t xml:space="preserve"> </w:t>
      </w:r>
      <w:r>
        <w:rPr>
          <w:rFonts w:ascii="Times New Roman" w:hAnsi="Times New Roman" w:cs="Times New Roman"/>
        </w:rPr>
        <w:t>I</w:t>
      </w:r>
      <w:r w:rsidR="00FE0C31" w:rsidRPr="00206EC3">
        <w:rPr>
          <w:rFonts w:ascii="Times New Roman" w:hAnsi="Times New Roman" w:cs="Times New Roman"/>
        </w:rPr>
        <w:t xml:space="preserve"> suggesting that we </w:t>
      </w:r>
      <w:r w:rsidR="004F7E3C" w:rsidRPr="00206EC3">
        <w:rPr>
          <w:rFonts w:ascii="Times New Roman" w:hAnsi="Times New Roman" w:cs="Times New Roman"/>
        </w:rPr>
        <w:t xml:space="preserve">should </w:t>
      </w:r>
      <w:r w:rsidR="00B81FBF">
        <w:rPr>
          <w:rFonts w:ascii="Times New Roman" w:hAnsi="Times New Roman" w:cs="Times New Roman"/>
        </w:rPr>
        <w:t>do away with the</w:t>
      </w:r>
      <w:r w:rsidR="00FE0C31" w:rsidRPr="00206EC3">
        <w:rPr>
          <w:rFonts w:ascii="Times New Roman" w:hAnsi="Times New Roman" w:cs="Times New Roman"/>
        </w:rPr>
        <w:t xml:space="preserve"> subject matter </w:t>
      </w:r>
      <w:r w:rsidR="00B81FBF">
        <w:rPr>
          <w:rFonts w:ascii="Times New Roman" w:hAnsi="Times New Roman" w:cs="Times New Roman"/>
        </w:rPr>
        <w:t>of</w:t>
      </w:r>
      <w:r w:rsidR="00B81FBF" w:rsidRPr="00206EC3">
        <w:rPr>
          <w:rFonts w:ascii="Times New Roman" w:hAnsi="Times New Roman" w:cs="Times New Roman"/>
        </w:rPr>
        <w:t xml:space="preserve"> </w:t>
      </w:r>
      <w:r w:rsidR="00B81FBF">
        <w:rPr>
          <w:rFonts w:ascii="Times New Roman" w:hAnsi="Times New Roman" w:cs="Times New Roman"/>
        </w:rPr>
        <w:t>“</w:t>
      </w:r>
      <w:r w:rsidR="00FE0C31" w:rsidRPr="00206EC3">
        <w:rPr>
          <w:rFonts w:ascii="Times New Roman" w:hAnsi="Times New Roman" w:cs="Times New Roman"/>
        </w:rPr>
        <w:t>environmental education</w:t>
      </w:r>
      <w:r w:rsidR="00B81FBF">
        <w:rPr>
          <w:rFonts w:ascii="Times New Roman" w:hAnsi="Times New Roman" w:cs="Times New Roman"/>
        </w:rPr>
        <w:t>”</w:t>
      </w:r>
      <w:r w:rsidR="00FE0C31" w:rsidRPr="00206EC3">
        <w:rPr>
          <w:rFonts w:ascii="Times New Roman" w:hAnsi="Times New Roman" w:cs="Times New Roman"/>
        </w:rPr>
        <w:t xml:space="preserve"> or do away with departments or faculties for environmental studies. As well, </w:t>
      </w:r>
      <w:r>
        <w:rPr>
          <w:rFonts w:ascii="Times New Roman" w:hAnsi="Times New Roman" w:cs="Times New Roman"/>
        </w:rPr>
        <w:t>I</w:t>
      </w:r>
      <w:r w:rsidR="00FE0C31" w:rsidRPr="00206EC3">
        <w:rPr>
          <w:rFonts w:ascii="Times New Roman" w:hAnsi="Times New Roman" w:cs="Times New Roman"/>
        </w:rPr>
        <w:t xml:space="preserve"> would like to affirm that the knowledge obtained through tearing</w:t>
      </w:r>
      <w:r w:rsidR="00B81FBF">
        <w:rPr>
          <w:rFonts w:ascii="Times New Roman" w:hAnsi="Times New Roman" w:cs="Times New Roman"/>
        </w:rPr>
        <w:t xml:space="preserve"> things </w:t>
      </w:r>
      <w:r w:rsidR="00FE0C31" w:rsidRPr="00206EC3">
        <w:rPr>
          <w:rFonts w:ascii="Times New Roman" w:hAnsi="Times New Roman" w:cs="Times New Roman"/>
        </w:rPr>
        <w:t xml:space="preserve">apart and turning </w:t>
      </w:r>
      <w:r w:rsidR="00B81FBF" w:rsidRPr="00206EC3">
        <w:rPr>
          <w:rFonts w:ascii="Times New Roman" w:hAnsi="Times New Roman" w:cs="Times New Roman"/>
        </w:rPr>
        <w:t>th</w:t>
      </w:r>
      <w:r w:rsidR="00B81FBF">
        <w:rPr>
          <w:rFonts w:ascii="Times New Roman" w:hAnsi="Times New Roman" w:cs="Times New Roman"/>
        </w:rPr>
        <w:t>em</w:t>
      </w:r>
      <w:r w:rsidR="00B81FBF" w:rsidRPr="00206EC3">
        <w:rPr>
          <w:rFonts w:ascii="Times New Roman" w:hAnsi="Times New Roman" w:cs="Times New Roman"/>
        </w:rPr>
        <w:t xml:space="preserve"> </w:t>
      </w:r>
      <w:r w:rsidR="00FE0C31" w:rsidRPr="00206EC3">
        <w:rPr>
          <w:rFonts w:ascii="Times New Roman" w:hAnsi="Times New Roman" w:cs="Times New Roman"/>
        </w:rPr>
        <w:t>into data</w:t>
      </w:r>
      <w:r w:rsidR="00B81FBF">
        <w:rPr>
          <w:rFonts w:ascii="Times New Roman" w:hAnsi="Times New Roman" w:cs="Times New Roman"/>
        </w:rPr>
        <w:t xml:space="preserve"> </w:t>
      </w:r>
      <w:r w:rsidR="00FE0C31" w:rsidRPr="00206EC3">
        <w:rPr>
          <w:rFonts w:ascii="Times New Roman" w:hAnsi="Times New Roman" w:cs="Times New Roman"/>
        </w:rPr>
        <w:t xml:space="preserve">is a certain kind of knowledge that can be useful. However, what results from this approach, while useful for control and manipulation, </w:t>
      </w:r>
      <w:r w:rsidR="00FE0C31" w:rsidRPr="004D4986">
        <w:rPr>
          <w:rFonts w:ascii="Times New Roman" w:hAnsi="Times New Roman" w:cs="Times New Roman"/>
          <w:i/>
          <w:iCs/>
        </w:rPr>
        <w:t>must not</w:t>
      </w:r>
      <w:r w:rsidR="00FE0C31" w:rsidRPr="00206EC3">
        <w:rPr>
          <w:rFonts w:ascii="Times New Roman" w:hAnsi="Times New Roman" w:cs="Times New Roman"/>
        </w:rPr>
        <w:t xml:space="preserve"> overpower, eclipse, and replace the holistic, embodied, empathic, and participatory ways</w:t>
      </w:r>
      <w:r w:rsidR="004F7E3C" w:rsidRPr="00206EC3">
        <w:rPr>
          <w:rFonts w:ascii="Times New Roman" w:hAnsi="Times New Roman" w:cs="Times New Roman"/>
        </w:rPr>
        <w:t xml:space="preserve"> that lie beyond the ModWest</w:t>
      </w:r>
      <w:r w:rsidR="00FE0C31" w:rsidRPr="00206EC3">
        <w:rPr>
          <w:rFonts w:ascii="Times New Roman" w:hAnsi="Times New Roman" w:cs="Times New Roman"/>
        </w:rPr>
        <w:t xml:space="preserve">. Whether we </w:t>
      </w:r>
      <w:r w:rsidR="0022208D">
        <w:rPr>
          <w:rFonts w:ascii="Times New Roman" w:hAnsi="Times New Roman" w:cs="Times New Roman"/>
        </w:rPr>
        <w:t>call</w:t>
      </w:r>
      <w:r w:rsidR="0022208D" w:rsidRPr="00206EC3">
        <w:rPr>
          <w:rFonts w:ascii="Times New Roman" w:hAnsi="Times New Roman" w:cs="Times New Roman"/>
        </w:rPr>
        <w:t xml:space="preserve"> </w:t>
      </w:r>
      <w:r w:rsidR="00FE0C31" w:rsidRPr="00206EC3">
        <w:rPr>
          <w:rFonts w:ascii="Times New Roman" w:hAnsi="Times New Roman" w:cs="Times New Roman"/>
        </w:rPr>
        <w:t>the latter the way of wisdom traditions</w:t>
      </w:r>
      <w:r w:rsidR="0022208D">
        <w:rPr>
          <w:rFonts w:ascii="Times New Roman" w:hAnsi="Times New Roman" w:cs="Times New Roman"/>
        </w:rPr>
        <w:t>,</w:t>
      </w:r>
      <w:r w:rsidR="00FE0C31" w:rsidRPr="00206EC3">
        <w:rPr>
          <w:rFonts w:ascii="Times New Roman" w:hAnsi="Times New Roman" w:cs="Times New Roman"/>
        </w:rPr>
        <w:t xml:space="preserve"> the mystics’ way, or the contemplative and spiritual way, they all point to what lies on the other side of the </w:t>
      </w:r>
      <w:r w:rsidR="00AB277D" w:rsidRPr="00206EC3">
        <w:rPr>
          <w:rFonts w:ascii="Times New Roman" w:hAnsi="Times New Roman" w:cs="Times New Roman"/>
        </w:rPr>
        <w:t xml:space="preserve">still </w:t>
      </w:r>
      <w:r w:rsidR="00FE0C31" w:rsidRPr="00206EC3">
        <w:rPr>
          <w:rFonts w:ascii="Times New Roman" w:hAnsi="Times New Roman" w:cs="Times New Roman"/>
        </w:rPr>
        <w:t xml:space="preserve">currently dominant ModWest views, values, and ways. </w:t>
      </w:r>
    </w:p>
    <w:p w14:paraId="1DFC7757" w14:textId="77777777" w:rsidR="003013F5" w:rsidRPr="00206EC3" w:rsidRDefault="003013F5" w:rsidP="00FE0C31">
      <w:pPr>
        <w:rPr>
          <w:rFonts w:ascii="Times New Roman" w:hAnsi="Times New Roman" w:cs="Times New Roman"/>
        </w:rPr>
      </w:pPr>
    </w:p>
    <w:p w14:paraId="1347FED3" w14:textId="6E33D3D1" w:rsidR="00BF76B2" w:rsidRDefault="00FE0C31" w:rsidP="00FE0C31">
      <w:pPr>
        <w:rPr>
          <w:rFonts w:ascii="Times New Roman" w:hAnsi="Times New Roman" w:cs="Times New Roman"/>
          <w:i/>
          <w:iCs/>
        </w:rPr>
      </w:pPr>
      <w:r w:rsidRPr="00206EC3">
        <w:rPr>
          <w:rFonts w:ascii="Times New Roman" w:hAnsi="Times New Roman" w:cs="Times New Roman"/>
        </w:rPr>
        <w:t>Th</w:t>
      </w:r>
      <w:r w:rsidR="0022208D">
        <w:rPr>
          <w:rFonts w:ascii="Times New Roman" w:hAnsi="Times New Roman" w:cs="Times New Roman"/>
        </w:rPr>
        <w:t>ese</w:t>
      </w:r>
      <w:r w:rsidRPr="00206EC3">
        <w:rPr>
          <w:rFonts w:ascii="Times New Roman" w:hAnsi="Times New Roman" w:cs="Times New Roman"/>
        </w:rPr>
        <w:t xml:space="preserve"> other </w:t>
      </w:r>
      <w:r w:rsidR="005D0F72">
        <w:rPr>
          <w:rFonts w:ascii="Times New Roman" w:hAnsi="Times New Roman" w:cs="Times New Roman"/>
        </w:rPr>
        <w:t xml:space="preserve">currently </w:t>
      </w:r>
      <w:r w:rsidRPr="00206EC3">
        <w:rPr>
          <w:rFonts w:ascii="Times New Roman" w:hAnsi="Times New Roman" w:cs="Times New Roman"/>
        </w:rPr>
        <w:t>marginalized approach</w:t>
      </w:r>
      <w:r w:rsidR="003013F5" w:rsidRPr="00206EC3">
        <w:rPr>
          <w:rFonts w:ascii="Times New Roman" w:hAnsi="Times New Roman" w:cs="Times New Roman"/>
        </w:rPr>
        <w:t>es and traditions all</w:t>
      </w:r>
      <w:r w:rsidRPr="00206EC3">
        <w:rPr>
          <w:rFonts w:ascii="Times New Roman" w:hAnsi="Times New Roman" w:cs="Times New Roman"/>
        </w:rPr>
        <w:t xml:space="preserve"> hold the promise of our recovering and reclaiming </w:t>
      </w:r>
      <w:r w:rsidR="0022208D">
        <w:rPr>
          <w:rFonts w:ascii="Times New Roman" w:hAnsi="Times New Roman" w:cs="Times New Roman"/>
        </w:rPr>
        <w:t xml:space="preserve">a </w:t>
      </w:r>
      <w:r w:rsidR="004F7E3C" w:rsidRPr="00206EC3">
        <w:rPr>
          <w:rFonts w:ascii="Times New Roman" w:hAnsi="Times New Roman" w:cs="Times New Roman"/>
        </w:rPr>
        <w:t xml:space="preserve">thick </w:t>
      </w:r>
      <w:r w:rsidRPr="00206EC3">
        <w:rPr>
          <w:rFonts w:ascii="Times New Roman" w:hAnsi="Times New Roman" w:cs="Times New Roman"/>
        </w:rPr>
        <w:t xml:space="preserve">interconnectivity, </w:t>
      </w:r>
      <w:r w:rsidR="00830E68" w:rsidRPr="00206EC3">
        <w:rPr>
          <w:rFonts w:ascii="Times New Roman" w:hAnsi="Times New Roman" w:cs="Times New Roman"/>
        </w:rPr>
        <w:t xml:space="preserve">thereby </w:t>
      </w:r>
      <w:r w:rsidRPr="00206EC3">
        <w:rPr>
          <w:rFonts w:ascii="Times New Roman" w:hAnsi="Times New Roman" w:cs="Times New Roman"/>
        </w:rPr>
        <w:t>becoming whole, or to use the ancient Chin</w:t>
      </w:r>
      <w:r w:rsidR="0022208D">
        <w:rPr>
          <w:rFonts w:ascii="Times New Roman" w:hAnsi="Times New Roman" w:cs="Times New Roman"/>
        </w:rPr>
        <w:t>e</w:t>
      </w:r>
      <w:r w:rsidRPr="00206EC3">
        <w:rPr>
          <w:rFonts w:ascii="Times New Roman" w:hAnsi="Times New Roman" w:cs="Times New Roman"/>
        </w:rPr>
        <w:t>s</w:t>
      </w:r>
      <w:r w:rsidR="0022208D">
        <w:rPr>
          <w:rFonts w:ascii="Times New Roman" w:hAnsi="Times New Roman" w:cs="Times New Roman"/>
        </w:rPr>
        <w:t>e</w:t>
      </w:r>
      <w:r w:rsidRPr="00206EC3">
        <w:rPr>
          <w:rFonts w:ascii="Times New Roman" w:hAnsi="Times New Roman" w:cs="Times New Roman"/>
        </w:rPr>
        <w:t xml:space="preserve"> expression, </w:t>
      </w:r>
      <w:r w:rsidR="006F0E1B">
        <w:rPr>
          <w:rFonts w:ascii="Times New Roman" w:hAnsi="Times New Roman" w:cs="Times New Roman"/>
        </w:rPr>
        <w:t>‘</w:t>
      </w:r>
      <w:r w:rsidRPr="00206EC3">
        <w:rPr>
          <w:rFonts w:ascii="Times New Roman" w:hAnsi="Times New Roman" w:cs="Times New Roman"/>
        </w:rPr>
        <w:t>one with the ten thousand things.</w:t>
      </w:r>
      <w:r w:rsidR="006F0E1B">
        <w:rPr>
          <w:rFonts w:ascii="Times New Roman" w:hAnsi="Times New Roman" w:cs="Times New Roman"/>
        </w:rPr>
        <w:t>’</w:t>
      </w:r>
      <w:r w:rsidR="00C26B05">
        <w:rPr>
          <w:rFonts w:ascii="Times New Roman" w:hAnsi="Times New Roman" w:cs="Times New Roman"/>
        </w:rPr>
        <w:t xml:space="preserve"> This expression goes to the heart of Zen, and </w:t>
      </w:r>
      <w:r w:rsidR="00D570CE">
        <w:rPr>
          <w:rFonts w:ascii="Times New Roman" w:hAnsi="Times New Roman" w:cs="Times New Roman"/>
        </w:rPr>
        <w:t>I wish to introduce Zen</w:t>
      </w:r>
      <w:r w:rsidR="00C26B05">
        <w:rPr>
          <w:rFonts w:ascii="Times New Roman" w:hAnsi="Times New Roman" w:cs="Times New Roman"/>
        </w:rPr>
        <w:t xml:space="preserve"> here</w:t>
      </w:r>
      <w:r w:rsidR="00D570CE">
        <w:rPr>
          <w:rFonts w:ascii="Times New Roman" w:hAnsi="Times New Roman" w:cs="Times New Roman"/>
        </w:rPr>
        <w:t xml:space="preserve">. By Zen, I don’t mean Zen Buddhism: the religious, spiritual, or cultural tradition that has been proliferating over the centuries and across many </w:t>
      </w:r>
      <w:r w:rsidR="00D570CE">
        <w:rPr>
          <w:rFonts w:ascii="Times New Roman" w:hAnsi="Times New Roman" w:cs="Times New Roman"/>
        </w:rPr>
        <w:lastRenderedPageBreak/>
        <w:t>continents and countries</w:t>
      </w:r>
      <w:r w:rsidR="00C26B05">
        <w:rPr>
          <w:rFonts w:ascii="Times New Roman" w:hAnsi="Times New Roman" w:cs="Times New Roman"/>
        </w:rPr>
        <w:t>, establishing many schools and sects</w:t>
      </w:r>
      <w:r w:rsidR="00D570CE">
        <w:rPr>
          <w:rFonts w:ascii="Times New Roman" w:hAnsi="Times New Roman" w:cs="Times New Roman"/>
        </w:rPr>
        <w:t xml:space="preserve">, including </w:t>
      </w:r>
      <w:r w:rsidR="00C26B05">
        <w:rPr>
          <w:rFonts w:ascii="Times New Roman" w:hAnsi="Times New Roman" w:cs="Times New Roman"/>
        </w:rPr>
        <w:t xml:space="preserve">ones in </w:t>
      </w:r>
      <w:r w:rsidR="00D570CE">
        <w:rPr>
          <w:rFonts w:ascii="Times New Roman" w:hAnsi="Times New Roman" w:cs="Times New Roman"/>
        </w:rPr>
        <w:t>North America. While</w:t>
      </w:r>
      <w:r w:rsidR="00AD6B85">
        <w:rPr>
          <w:rFonts w:ascii="Times New Roman" w:hAnsi="Times New Roman" w:cs="Times New Roman"/>
        </w:rPr>
        <w:t xml:space="preserve"> </w:t>
      </w:r>
      <w:r w:rsidR="00C26B05">
        <w:rPr>
          <w:rFonts w:ascii="Times New Roman" w:hAnsi="Times New Roman" w:cs="Times New Roman"/>
        </w:rPr>
        <w:t xml:space="preserve">these establishments </w:t>
      </w:r>
      <w:r w:rsidR="00AD6B85">
        <w:rPr>
          <w:rFonts w:ascii="Times New Roman" w:hAnsi="Times New Roman" w:cs="Times New Roman"/>
        </w:rPr>
        <w:t xml:space="preserve">can </w:t>
      </w:r>
      <w:r w:rsidR="00C26B05">
        <w:rPr>
          <w:rFonts w:ascii="Times New Roman" w:hAnsi="Times New Roman" w:cs="Times New Roman"/>
        </w:rPr>
        <w:t xml:space="preserve">all </w:t>
      </w:r>
      <w:r w:rsidR="00AD6B85">
        <w:rPr>
          <w:rFonts w:ascii="Times New Roman" w:hAnsi="Times New Roman" w:cs="Times New Roman"/>
        </w:rPr>
        <w:t>be vehicle</w:t>
      </w:r>
      <w:r w:rsidR="00C26B05">
        <w:rPr>
          <w:rFonts w:ascii="Times New Roman" w:hAnsi="Times New Roman" w:cs="Times New Roman"/>
        </w:rPr>
        <w:t>s</w:t>
      </w:r>
      <w:r w:rsidR="00AD6B85">
        <w:rPr>
          <w:rFonts w:ascii="Times New Roman" w:hAnsi="Times New Roman" w:cs="Times New Roman"/>
        </w:rPr>
        <w:t xml:space="preserve"> of Zen, we must not confuse the vehicle with the driver. Or, to use</w:t>
      </w:r>
      <w:r w:rsidR="00C26B05">
        <w:rPr>
          <w:rFonts w:ascii="Times New Roman" w:hAnsi="Times New Roman" w:cs="Times New Roman"/>
        </w:rPr>
        <w:t xml:space="preserve"> another</w:t>
      </w:r>
      <w:r w:rsidR="00AD6B85">
        <w:rPr>
          <w:rFonts w:ascii="Times New Roman" w:hAnsi="Times New Roman" w:cs="Times New Roman"/>
        </w:rPr>
        <w:t xml:space="preserve"> celebrated</w:t>
      </w:r>
      <w:r w:rsidR="00C26B05">
        <w:rPr>
          <w:rFonts w:ascii="Times New Roman" w:hAnsi="Times New Roman" w:cs="Times New Roman"/>
        </w:rPr>
        <w:t>, quintessential Zen expression</w:t>
      </w:r>
      <w:r w:rsidR="00AD6B85">
        <w:rPr>
          <w:rFonts w:ascii="Times New Roman" w:hAnsi="Times New Roman" w:cs="Times New Roman"/>
        </w:rPr>
        <w:t xml:space="preserve">, </w:t>
      </w:r>
      <w:r w:rsidR="00C26B05">
        <w:rPr>
          <w:rFonts w:ascii="Times New Roman" w:hAnsi="Times New Roman" w:cs="Times New Roman"/>
        </w:rPr>
        <w:t xml:space="preserve">we must not confuse </w:t>
      </w:r>
      <w:r w:rsidR="00AD6B85">
        <w:rPr>
          <w:rFonts w:ascii="Times New Roman" w:hAnsi="Times New Roman" w:cs="Times New Roman"/>
        </w:rPr>
        <w:t xml:space="preserve">the finger that points to the moon </w:t>
      </w:r>
      <w:r w:rsidR="00C26B05">
        <w:rPr>
          <w:rFonts w:ascii="Times New Roman" w:hAnsi="Times New Roman" w:cs="Times New Roman"/>
        </w:rPr>
        <w:t>with</w:t>
      </w:r>
      <w:r w:rsidR="00AD6B85">
        <w:rPr>
          <w:rFonts w:ascii="Times New Roman" w:hAnsi="Times New Roman" w:cs="Times New Roman"/>
        </w:rPr>
        <w:t xml:space="preserve"> the moon. </w:t>
      </w:r>
      <w:r w:rsidR="00C26B05">
        <w:rPr>
          <w:rFonts w:ascii="Times New Roman" w:hAnsi="Times New Roman" w:cs="Times New Roman"/>
        </w:rPr>
        <w:t xml:space="preserve">Or, to speak paradoxically, Zen is not Zen when it becomes and stays Zen. </w:t>
      </w:r>
      <w:r w:rsidRPr="00206EC3">
        <w:rPr>
          <w:rFonts w:ascii="Times New Roman" w:hAnsi="Times New Roman" w:cs="Times New Roman"/>
        </w:rPr>
        <w:t>The way</w:t>
      </w:r>
      <w:r w:rsidR="00C26B05">
        <w:rPr>
          <w:rFonts w:ascii="Times New Roman" w:hAnsi="Times New Roman" w:cs="Times New Roman"/>
        </w:rPr>
        <w:t xml:space="preserve"> </w:t>
      </w:r>
      <w:r w:rsidR="00C26B05" w:rsidRPr="00C26B05">
        <w:rPr>
          <w:rFonts w:ascii="Times New Roman" w:hAnsi="Times New Roman" w:cs="Times New Roman"/>
        </w:rPr>
        <w:t>(</w:t>
      </w:r>
      <w:r w:rsidR="00C26B05" w:rsidRPr="00C26B05">
        <w:rPr>
          <w:rFonts w:ascii="MS Mincho" w:eastAsia="MS Mincho" w:hAnsi="MS Mincho" w:cs="MS Mincho"/>
          <w:color w:val="3300FF"/>
          <w:shd w:val="clear" w:color="auto" w:fill="FFFFFF"/>
        </w:rPr>
        <w:t>道</w:t>
      </w:r>
      <w:r w:rsidR="00C26B05">
        <w:rPr>
          <w:rFonts w:ascii="Times New Roman" w:eastAsia="Times New Roman" w:hAnsi="Times New Roman" w:cs="Times New Roman"/>
        </w:rPr>
        <w:t xml:space="preserve">, Dao) </w:t>
      </w:r>
      <w:r w:rsidRPr="00206EC3">
        <w:rPr>
          <w:rFonts w:ascii="Times New Roman" w:hAnsi="Times New Roman" w:cs="Times New Roman"/>
        </w:rPr>
        <w:t>of Zen</w:t>
      </w:r>
      <w:r w:rsidR="00C26B05">
        <w:rPr>
          <w:rFonts w:ascii="Times New Roman" w:hAnsi="Times New Roman" w:cs="Times New Roman"/>
        </w:rPr>
        <w:t xml:space="preserve"> </w:t>
      </w:r>
      <w:r w:rsidR="004F7E3C" w:rsidRPr="00206EC3">
        <w:rPr>
          <w:rFonts w:ascii="Times New Roman" w:hAnsi="Times New Roman" w:cs="Times New Roman"/>
        </w:rPr>
        <w:t>is</w:t>
      </w:r>
      <w:r w:rsidRPr="00206EC3">
        <w:rPr>
          <w:rFonts w:ascii="Times New Roman" w:hAnsi="Times New Roman" w:cs="Times New Roman"/>
        </w:rPr>
        <w:t xml:space="preserve"> </w:t>
      </w:r>
      <w:r w:rsidR="006F0E1B">
        <w:rPr>
          <w:rFonts w:ascii="Times New Roman" w:hAnsi="Times New Roman" w:cs="Times New Roman"/>
        </w:rPr>
        <w:t>‘</w:t>
      </w:r>
      <w:r w:rsidRPr="00206EC3">
        <w:rPr>
          <w:rFonts w:ascii="Times New Roman" w:hAnsi="Times New Roman" w:cs="Times New Roman"/>
        </w:rPr>
        <w:t>the ten thousand things</w:t>
      </w:r>
      <w:r w:rsidR="006F0E1B">
        <w:rPr>
          <w:rFonts w:ascii="Times New Roman" w:hAnsi="Times New Roman" w:cs="Times New Roman"/>
        </w:rPr>
        <w:t>’</w:t>
      </w:r>
      <w:r w:rsidRPr="00206EC3">
        <w:rPr>
          <w:rFonts w:ascii="Times New Roman" w:hAnsi="Times New Roman" w:cs="Times New Roman"/>
        </w:rPr>
        <w:t xml:space="preserve"> </w:t>
      </w:r>
      <w:r w:rsidR="0022208D">
        <w:rPr>
          <w:rFonts w:ascii="Times New Roman" w:hAnsi="Times New Roman" w:cs="Times New Roman"/>
        </w:rPr>
        <w:t xml:space="preserve">that </w:t>
      </w:r>
      <w:r w:rsidRPr="00206EC3">
        <w:rPr>
          <w:rFonts w:ascii="Times New Roman" w:hAnsi="Times New Roman" w:cs="Times New Roman"/>
        </w:rPr>
        <w:t xml:space="preserve">lead us to </w:t>
      </w:r>
      <w:r w:rsidRPr="004D4986">
        <w:rPr>
          <w:rFonts w:ascii="Times New Roman" w:hAnsi="Times New Roman" w:cs="Times New Roman"/>
          <w:i/>
          <w:iCs/>
        </w:rPr>
        <w:t>nowhere</w:t>
      </w:r>
      <w:r w:rsidRPr="00206EC3">
        <w:rPr>
          <w:rFonts w:ascii="Times New Roman" w:hAnsi="Times New Roman" w:cs="Times New Roman"/>
        </w:rPr>
        <w:t xml:space="preserve"> and </w:t>
      </w:r>
      <w:r w:rsidRPr="004D4986">
        <w:rPr>
          <w:rFonts w:ascii="Times New Roman" w:hAnsi="Times New Roman" w:cs="Times New Roman"/>
          <w:i/>
          <w:iCs/>
        </w:rPr>
        <w:t>no-self</w:t>
      </w:r>
      <w:r w:rsidRPr="00206EC3">
        <w:rPr>
          <w:rFonts w:ascii="Times New Roman" w:hAnsi="Times New Roman" w:cs="Times New Roman"/>
        </w:rPr>
        <w:t>.</w:t>
      </w:r>
      <w:r w:rsidR="005D0F72">
        <w:rPr>
          <w:rFonts w:ascii="Times New Roman" w:hAnsi="Times New Roman" w:cs="Times New Roman"/>
        </w:rPr>
        <w:t xml:space="preserve"> </w:t>
      </w:r>
      <w:r w:rsidR="005D0F72" w:rsidRPr="00BF76B2">
        <w:rPr>
          <w:rFonts w:ascii="Times New Roman" w:hAnsi="Times New Roman" w:cs="Times New Roman"/>
          <w:i/>
          <w:iCs/>
        </w:rPr>
        <w:t xml:space="preserve">If I am one with the whole phenomenal world, I’m not just ‘here,’ but everywhere. If I am everywhere in the whole world, then, I am not this </w:t>
      </w:r>
      <w:r w:rsidR="00BF76B2">
        <w:rPr>
          <w:rFonts w:ascii="Times New Roman" w:hAnsi="Times New Roman" w:cs="Times New Roman"/>
          <w:i/>
          <w:iCs/>
        </w:rPr>
        <w:t>discrete, separate</w:t>
      </w:r>
      <w:r w:rsidR="005D0F72" w:rsidRPr="00BF76B2">
        <w:rPr>
          <w:rFonts w:ascii="Times New Roman" w:hAnsi="Times New Roman" w:cs="Times New Roman"/>
          <w:i/>
          <w:iCs/>
        </w:rPr>
        <w:t xml:space="preserve"> </w:t>
      </w:r>
      <w:r w:rsidR="00BF76B2" w:rsidRPr="00BF76B2">
        <w:rPr>
          <w:rFonts w:ascii="Times New Roman" w:hAnsi="Times New Roman" w:cs="Times New Roman"/>
          <w:i/>
          <w:iCs/>
        </w:rPr>
        <w:t xml:space="preserve">ego </w:t>
      </w:r>
      <w:r w:rsidR="005D0F72" w:rsidRPr="00BF76B2">
        <w:rPr>
          <w:rFonts w:ascii="Times New Roman" w:hAnsi="Times New Roman" w:cs="Times New Roman"/>
          <w:i/>
          <w:iCs/>
        </w:rPr>
        <w:t>self</w:t>
      </w:r>
      <w:r w:rsidR="00BF76B2" w:rsidRPr="00BF76B2">
        <w:rPr>
          <w:rFonts w:ascii="Times New Roman" w:hAnsi="Times New Roman" w:cs="Times New Roman"/>
          <w:i/>
          <w:iCs/>
        </w:rPr>
        <w:t>: I</w:t>
      </w:r>
      <w:r w:rsidR="00BF76B2">
        <w:rPr>
          <w:rFonts w:ascii="Times New Roman" w:hAnsi="Times New Roman" w:cs="Times New Roman"/>
          <w:i/>
          <w:iCs/>
        </w:rPr>
        <w:t xml:space="preserve"> am</w:t>
      </w:r>
      <w:r w:rsidR="00BF76B2" w:rsidRPr="00BF76B2">
        <w:rPr>
          <w:rFonts w:ascii="Times New Roman" w:hAnsi="Times New Roman" w:cs="Times New Roman"/>
          <w:i/>
          <w:iCs/>
        </w:rPr>
        <w:t xml:space="preserve"> the world. </w:t>
      </w:r>
      <w:r w:rsidR="00BF76B2">
        <w:rPr>
          <w:rFonts w:ascii="Times New Roman" w:hAnsi="Times New Roman" w:cs="Times New Roman"/>
          <w:i/>
          <w:iCs/>
        </w:rPr>
        <w:t>If I a</w:t>
      </w:r>
      <w:r w:rsidR="00C26B05">
        <w:rPr>
          <w:rFonts w:ascii="Times New Roman" w:hAnsi="Times New Roman" w:cs="Times New Roman"/>
          <w:i/>
          <w:iCs/>
        </w:rPr>
        <w:t>m</w:t>
      </w:r>
      <w:r w:rsidR="00BF76B2">
        <w:rPr>
          <w:rFonts w:ascii="Times New Roman" w:hAnsi="Times New Roman" w:cs="Times New Roman"/>
          <w:i/>
          <w:iCs/>
        </w:rPr>
        <w:t xml:space="preserve"> the world, who is this self and who is not?</w:t>
      </w:r>
    </w:p>
    <w:p w14:paraId="5551DC34" w14:textId="4079AAA8" w:rsidR="005E29DD" w:rsidRDefault="005E29DD" w:rsidP="00FE0C31">
      <w:pPr>
        <w:rPr>
          <w:rFonts w:ascii="Times New Roman" w:hAnsi="Times New Roman" w:cs="Times New Roman"/>
          <w:i/>
          <w:iCs/>
        </w:rPr>
      </w:pPr>
    </w:p>
    <w:p w14:paraId="62D15CDE" w14:textId="4949BAE5" w:rsidR="005E29DD" w:rsidRPr="00DA0C48" w:rsidRDefault="005E29DD" w:rsidP="005E29DD">
      <w:pPr>
        <w:rPr>
          <w:rFonts w:ascii="Times New Roman" w:hAnsi="Times New Roman" w:cs="Times New Roman"/>
        </w:rPr>
      </w:pPr>
      <w:r>
        <w:rPr>
          <w:rFonts w:ascii="Times New Roman" w:hAnsi="Times New Roman" w:cs="Times New Roman"/>
        </w:rPr>
        <w:t xml:space="preserve">I underline, above, ‘the ten thousand ways’ of Zen to signal that I am not talking about the reified tradition we call, Zen. When Zen, like anything else, settles into ‘something,’ becoming a concrete particular </w:t>
      </w:r>
      <w:r w:rsidRPr="00DA0C48">
        <w:rPr>
          <w:rFonts w:ascii="Times New Roman" w:hAnsi="Times New Roman" w:cs="Times New Roman"/>
          <w:i/>
          <w:iCs/>
        </w:rPr>
        <w:t>this</w:t>
      </w:r>
      <w:r>
        <w:rPr>
          <w:rFonts w:ascii="Times New Roman" w:hAnsi="Times New Roman" w:cs="Times New Roman"/>
        </w:rPr>
        <w:t xml:space="preserve"> or </w:t>
      </w:r>
      <w:r w:rsidRPr="00DA0C48">
        <w:rPr>
          <w:rFonts w:ascii="Times New Roman" w:hAnsi="Times New Roman" w:cs="Times New Roman"/>
          <w:i/>
          <w:iCs/>
        </w:rPr>
        <w:t>that</w:t>
      </w:r>
      <w:r>
        <w:rPr>
          <w:rFonts w:ascii="Times New Roman" w:hAnsi="Times New Roman" w:cs="Times New Roman"/>
          <w:i/>
          <w:iCs/>
        </w:rPr>
        <w:t xml:space="preserve">, </w:t>
      </w:r>
      <w:r>
        <w:rPr>
          <w:rFonts w:ascii="Times New Roman" w:hAnsi="Times New Roman" w:cs="Times New Roman"/>
        </w:rPr>
        <w:t xml:space="preserve">it too runs the risk of becoming dogmatic and fundamentalist, thereby self-destructing its essence and spirit. </w:t>
      </w:r>
      <w:r w:rsidRPr="00206EC3">
        <w:rPr>
          <w:rFonts w:ascii="Times New Roman" w:hAnsi="Times New Roman" w:cs="Times New Roman"/>
        </w:rPr>
        <w:t xml:space="preserve">Reb Anderson, a contemporary American Zen teacher in </w:t>
      </w:r>
      <w:r>
        <w:rPr>
          <w:rFonts w:ascii="Times New Roman" w:hAnsi="Times New Roman" w:cs="Times New Roman"/>
        </w:rPr>
        <w:t xml:space="preserve">the </w:t>
      </w:r>
      <w:r w:rsidRPr="00206EC3">
        <w:rPr>
          <w:rFonts w:ascii="Times New Roman" w:hAnsi="Times New Roman" w:cs="Times New Roman"/>
        </w:rPr>
        <w:t xml:space="preserve">Soto Zen tradition, offers an illuminating way to think of </w:t>
      </w:r>
      <w:r>
        <w:rPr>
          <w:rFonts w:ascii="Times New Roman" w:hAnsi="Times New Roman" w:cs="Times New Roman"/>
        </w:rPr>
        <w:t xml:space="preserve">authentic </w:t>
      </w:r>
      <w:r w:rsidRPr="00206EC3">
        <w:rPr>
          <w:rFonts w:ascii="Times New Roman" w:hAnsi="Times New Roman" w:cs="Times New Roman"/>
        </w:rPr>
        <w:t xml:space="preserve">Zen: that </w:t>
      </w:r>
      <w:r w:rsidRPr="00CD6B28">
        <w:rPr>
          <w:rFonts w:ascii="Times New Roman" w:hAnsi="Times New Roman" w:cs="Times New Roman"/>
          <w:i/>
          <w:iCs/>
        </w:rPr>
        <w:t>any</w:t>
      </w:r>
      <w:r w:rsidRPr="00206EC3">
        <w:rPr>
          <w:rFonts w:ascii="Times New Roman" w:hAnsi="Times New Roman" w:cs="Times New Roman"/>
        </w:rPr>
        <w:t xml:space="preserve"> tradition</w:t>
      </w:r>
      <w:r>
        <w:rPr>
          <w:rFonts w:ascii="Times New Roman" w:hAnsi="Times New Roman" w:cs="Times New Roman"/>
        </w:rPr>
        <w:t xml:space="preserve"> </w:t>
      </w:r>
      <w:r w:rsidRPr="00206EC3">
        <w:rPr>
          <w:rFonts w:ascii="Times New Roman" w:hAnsi="Times New Roman" w:cs="Times New Roman"/>
        </w:rPr>
        <w:t>become</w:t>
      </w:r>
      <w:r>
        <w:rPr>
          <w:rFonts w:ascii="Times New Roman" w:hAnsi="Times New Roman" w:cs="Times New Roman"/>
        </w:rPr>
        <w:t>s</w:t>
      </w:r>
      <w:r w:rsidRPr="00206EC3">
        <w:rPr>
          <w:rFonts w:ascii="Times New Roman" w:hAnsi="Times New Roman" w:cs="Times New Roman"/>
        </w:rPr>
        <w:t xml:space="preserve"> Zen when it overcomes</w:t>
      </w:r>
      <w:r>
        <w:rPr>
          <w:rFonts w:ascii="Times New Roman" w:hAnsi="Times New Roman" w:cs="Times New Roman"/>
        </w:rPr>
        <w:t xml:space="preserve"> or goes beyond</w:t>
      </w:r>
      <w:r w:rsidRPr="00206EC3">
        <w:rPr>
          <w:rFonts w:ascii="Times New Roman" w:hAnsi="Times New Roman" w:cs="Times New Roman"/>
        </w:rPr>
        <w:t xml:space="preserve"> itself</w:t>
      </w:r>
      <w:r>
        <w:rPr>
          <w:rFonts w:ascii="Times New Roman" w:hAnsi="Times New Roman" w:cs="Times New Roman"/>
        </w:rPr>
        <w:t xml:space="preserve"> (Anderson, 2020, February)</w:t>
      </w:r>
      <w:r w:rsidRPr="00206EC3">
        <w:rPr>
          <w:rFonts w:ascii="Times New Roman" w:hAnsi="Times New Roman" w:cs="Times New Roman"/>
        </w:rPr>
        <w:t>.</w:t>
      </w:r>
      <w:r>
        <w:rPr>
          <w:rFonts w:ascii="Times New Roman" w:hAnsi="Times New Roman" w:cs="Times New Roman"/>
        </w:rPr>
        <w:t xml:space="preserve"> </w:t>
      </w:r>
      <w:r w:rsidRPr="00206EC3">
        <w:rPr>
          <w:rFonts w:ascii="Times New Roman" w:hAnsi="Times New Roman" w:cs="Times New Roman"/>
        </w:rPr>
        <w:t xml:space="preserve">Anderson </w:t>
      </w:r>
      <w:r>
        <w:rPr>
          <w:rFonts w:ascii="Times New Roman" w:hAnsi="Times New Roman" w:cs="Times New Roman"/>
        </w:rPr>
        <w:t>also reminds us that true Zen’s</w:t>
      </w:r>
      <w:r w:rsidRPr="00206EC3">
        <w:rPr>
          <w:rFonts w:ascii="Times New Roman" w:hAnsi="Times New Roman" w:cs="Times New Roman"/>
        </w:rPr>
        <w:t xml:space="preserve"> self-overcoming nature </w:t>
      </w:r>
      <w:r>
        <w:rPr>
          <w:rFonts w:ascii="Times New Roman" w:hAnsi="Times New Roman" w:cs="Times New Roman"/>
        </w:rPr>
        <w:t xml:space="preserve">applies to </w:t>
      </w:r>
      <w:r w:rsidRPr="00206EC3">
        <w:rPr>
          <w:rFonts w:ascii="Times New Roman" w:hAnsi="Times New Roman" w:cs="Times New Roman"/>
        </w:rPr>
        <w:t>itself</w:t>
      </w:r>
      <w:r>
        <w:rPr>
          <w:rFonts w:ascii="Times New Roman" w:hAnsi="Times New Roman" w:cs="Times New Roman"/>
        </w:rPr>
        <w:t xml:space="preserve"> as well</w:t>
      </w:r>
      <w:r w:rsidRPr="00206EC3">
        <w:rPr>
          <w:rFonts w:ascii="Times New Roman" w:hAnsi="Times New Roman" w:cs="Times New Roman"/>
        </w:rPr>
        <w:t xml:space="preserve">. When a Zen tradition remains stuck in itself and does not offer ways to </w:t>
      </w:r>
      <w:r>
        <w:rPr>
          <w:rFonts w:ascii="Times New Roman" w:hAnsi="Times New Roman" w:cs="Times New Roman"/>
        </w:rPr>
        <w:t>go beyond</w:t>
      </w:r>
      <w:r w:rsidRPr="00206EC3">
        <w:rPr>
          <w:rFonts w:ascii="Times New Roman" w:hAnsi="Times New Roman" w:cs="Times New Roman"/>
        </w:rPr>
        <w:t xml:space="preserve"> itself, it w</w:t>
      </w:r>
      <w:r>
        <w:rPr>
          <w:rFonts w:ascii="Times New Roman" w:hAnsi="Times New Roman" w:cs="Times New Roman"/>
        </w:rPr>
        <w:t>ill</w:t>
      </w:r>
      <w:r w:rsidRPr="00206EC3">
        <w:rPr>
          <w:rFonts w:ascii="Times New Roman" w:hAnsi="Times New Roman" w:cs="Times New Roman"/>
        </w:rPr>
        <w:t xml:space="preserve"> have lost its </w:t>
      </w:r>
      <w:r>
        <w:rPr>
          <w:rFonts w:ascii="Times New Roman" w:hAnsi="Times New Roman" w:cs="Times New Roman"/>
        </w:rPr>
        <w:t xml:space="preserve">essence—its </w:t>
      </w:r>
      <w:r w:rsidRPr="00206EC3">
        <w:rPr>
          <w:rFonts w:ascii="Times New Roman" w:hAnsi="Times New Roman" w:cs="Times New Roman"/>
        </w:rPr>
        <w:t xml:space="preserve">vitality. </w:t>
      </w:r>
      <w:r>
        <w:rPr>
          <w:rFonts w:ascii="Times New Roman" w:hAnsi="Times New Roman" w:cs="Times New Roman"/>
        </w:rPr>
        <w:t xml:space="preserve">To put it another way, the only Zen worth pursuing would be No-Zen! </w:t>
      </w:r>
      <w:r w:rsidRPr="00206EC3">
        <w:rPr>
          <w:rFonts w:ascii="Times New Roman" w:hAnsi="Times New Roman" w:cs="Times New Roman"/>
        </w:rPr>
        <w:t xml:space="preserve">True Zen, regardless of how and where it shows up, or what it’s called, is about helping us to become </w:t>
      </w:r>
      <w:r>
        <w:rPr>
          <w:rFonts w:ascii="Times New Roman" w:hAnsi="Times New Roman" w:cs="Times New Roman"/>
        </w:rPr>
        <w:t>‘</w:t>
      </w:r>
      <w:r w:rsidRPr="00206EC3">
        <w:rPr>
          <w:rFonts w:ascii="Times New Roman" w:hAnsi="Times New Roman" w:cs="Times New Roman"/>
        </w:rPr>
        <w:t>one with</w:t>
      </w:r>
      <w:r>
        <w:rPr>
          <w:rFonts w:ascii="Times New Roman" w:hAnsi="Times New Roman" w:cs="Times New Roman"/>
        </w:rPr>
        <w:t xml:space="preserve"> the</w:t>
      </w:r>
      <w:r w:rsidRPr="00206EC3">
        <w:rPr>
          <w:rFonts w:ascii="Times New Roman" w:hAnsi="Times New Roman" w:cs="Times New Roman"/>
        </w:rPr>
        <w:t xml:space="preserve"> ten thousand things,</w:t>
      </w:r>
      <w:r>
        <w:rPr>
          <w:rFonts w:ascii="Times New Roman" w:hAnsi="Times New Roman" w:cs="Times New Roman"/>
        </w:rPr>
        <w:t>’</w:t>
      </w:r>
      <w:r w:rsidRPr="00206EC3">
        <w:rPr>
          <w:rFonts w:ascii="Times New Roman" w:hAnsi="Times New Roman" w:cs="Times New Roman"/>
        </w:rPr>
        <w:t xml:space="preserve"> that is, to become </w:t>
      </w:r>
      <w:r>
        <w:rPr>
          <w:rFonts w:ascii="Times New Roman" w:hAnsi="Times New Roman" w:cs="Times New Roman"/>
        </w:rPr>
        <w:t xml:space="preserve">intimate with all and to become </w:t>
      </w:r>
      <w:r w:rsidRPr="00206EC3">
        <w:rPr>
          <w:rFonts w:ascii="Times New Roman" w:hAnsi="Times New Roman" w:cs="Times New Roman"/>
        </w:rPr>
        <w:t>animate</w:t>
      </w:r>
      <w:r>
        <w:rPr>
          <w:rFonts w:ascii="Times New Roman" w:hAnsi="Times New Roman" w:cs="Times New Roman"/>
        </w:rPr>
        <w:t xml:space="preserve"> through ‘interbeing’ (Thich </w:t>
      </w:r>
      <w:proofErr w:type="spellStart"/>
      <w:r>
        <w:rPr>
          <w:rFonts w:ascii="Times New Roman" w:hAnsi="Times New Roman" w:cs="Times New Roman"/>
        </w:rPr>
        <w:t>Nhat</w:t>
      </w:r>
      <w:proofErr w:type="spellEnd"/>
      <w:r>
        <w:rPr>
          <w:rFonts w:ascii="Times New Roman" w:hAnsi="Times New Roman" w:cs="Times New Roman"/>
        </w:rPr>
        <w:t xml:space="preserve"> Hahn, 1991)</w:t>
      </w:r>
      <w:r w:rsidRPr="00206EC3">
        <w:rPr>
          <w:rFonts w:ascii="Times New Roman" w:hAnsi="Times New Roman" w:cs="Times New Roman"/>
        </w:rPr>
        <w:t>.</w:t>
      </w:r>
      <w:r>
        <w:rPr>
          <w:rFonts w:ascii="Times New Roman" w:hAnsi="Times New Roman" w:cs="Times New Roman"/>
        </w:rPr>
        <w:t xml:space="preserve"> Herein lies its contribution to EE.</w:t>
      </w:r>
    </w:p>
    <w:p w14:paraId="59C8C2A4" w14:textId="77777777" w:rsidR="00BF76B2" w:rsidRDefault="00BF76B2" w:rsidP="00FE0C31">
      <w:pPr>
        <w:rPr>
          <w:rFonts w:ascii="Times New Roman" w:hAnsi="Times New Roman" w:cs="Times New Roman"/>
          <w:i/>
          <w:iCs/>
        </w:rPr>
      </w:pPr>
    </w:p>
    <w:p w14:paraId="3CBC46FE" w14:textId="77777777" w:rsidR="00D570CE" w:rsidRDefault="00FE0C31" w:rsidP="00006CEF">
      <w:pPr>
        <w:rPr>
          <w:rFonts w:ascii="Times New Roman" w:hAnsi="Times New Roman" w:cs="Times New Roman"/>
        </w:rPr>
      </w:pPr>
      <w:r w:rsidRPr="00206EC3">
        <w:rPr>
          <w:rFonts w:ascii="Times New Roman" w:hAnsi="Times New Roman" w:cs="Times New Roman"/>
        </w:rPr>
        <w:t xml:space="preserve">Seen from the Zen </w:t>
      </w:r>
      <w:r w:rsidR="0022208D">
        <w:rPr>
          <w:rFonts w:ascii="Times New Roman" w:hAnsi="Times New Roman" w:cs="Times New Roman"/>
        </w:rPr>
        <w:t>perspective</w:t>
      </w:r>
      <w:r w:rsidRPr="00206EC3">
        <w:rPr>
          <w:rFonts w:ascii="Times New Roman" w:hAnsi="Times New Roman" w:cs="Times New Roman"/>
        </w:rPr>
        <w:t xml:space="preserve">, the ethos and modus operandi of </w:t>
      </w:r>
      <w:r w:rsidR="004F7E3C" w:rsidRPr="00206EC3">
        <w:rPr>
          <w:rFonts w:ascii="Times New Roman" w:hAnsi="Times New Roman" w:cs="Times New Roman"/>
        </w:rPr>
        <w:t xml:space="preserve">current </w:t>
      </w:r>
      <w:r w:rsidRPr="00206EC3">
        <w:rPr>
          <w:rFonts w:ascii="Times New Roman" w:hAnsi="Times New Roman" w:cs="Times New Roman"/>
        </w:rPr>
        <w:t>environmental education</w:t>
      </w:r>
      <w:r w:rsidR="0022208D">
        <w:rPr>
          <w:rFonts w:ascii="Times New Roman" w:hAnsi="Times New Roman" w:cs="Times New Roman"/>
        </w:rPr>
        <w:t xml:space="preserve"> </w:t>
      </w:r>
      <w:r w:rsidR="006B5C31">
        <w:rPr>
          <w:rFonts w:ascii="Times New Roman" w:hAnsi="Times New Roman" w:cs="Times New Roman"/>
        </w:rPr>
        <w:t>are</w:t>
      </w:r>
      <w:r w:rsidRPr="00206EC3">
        <w:rPr>
          <w:rFonts w:ascii="Times New Roman" w:hAnsi="Times New Roman" w:cs="Times New Roman"/>
        </w:rPr>
        <w:t xml:space="preserve"> caught up in the dominant worldview that pits the interest of humanity against that of the environment</w:t>
      </w:r>
      <w:r w:rsidR="0022208D">
        <w:rPr>
          <w:rFonts w:ascii="Times New Roman" w:hAnsi="Times New Roman" w:cs="Times New Roman"/>
        </w:rPr>
        <w:t>. In other words,</w:t>
      </w:r>
      <w:r w:rsidRPr="00206EC3">
        <w:rPr>
          <w:rFonts w:ascii="Times New Roman" w:hAnsi="Times New Roman" w:cs="Times New Roman"/>
        </w:rPr>
        <w:t xml:space="preserve"> what is good for humans is not good for the environment. In order to keep the nation’s economy going, adults must go back to work, notwithstanding the risk of catching the virus. And since we cannot leave children at home while the parents are at work, children too must go back to school. Unbelievably, this very rationale has been officially given for sending children back to school in many parts of </w:t>
      </w:r>
      <w:r w:rsidR="0022208D">
        <w:rPr>
          <w:rFonts w:ascii="Times New Roman" w:hAnsi="Times New Roman" w:cs="Times New Roman"/>
        </w:rPr>
        <w:t xml:space="preserve">the </w:t>
      </w:r>
      <w:r w:rsidRPr="00206EC3">
        <w:rPr>
          <w:rFonts w:ascii="Times New Roman" w:hAnsi="Times New Roman" w:cs="Times New Roman"/>
        </w:rPr>
        <w:t>United States. Children go to school so that adults can go to work</w:t>
      </w:r>
      <w:r w:rsidR="00077F9C" w:rsidRPr="00206EC3">
        <w:rPr>
          <w:rFonts w:ascii="Times New Roman" w:hAnsi="Times New Roman" w:cs="Times New Roman"/>
        </w:rPr>
        <w:t xml:space="preserve">. </w:t>
      </w:r>
      <w:r w:rsidR="0022208D">
        <w:rPr>
          <w:rFonts w:ascii="Times New Roman" w:hAnsi="Times New Roman" w:cs="Times New Roman"/>
        </w:rPr>
        <w:t>The a</w:t>
      </w:r>
      <w:r w:rsidR="00077F9C" w:rsidRPr="00206EC3">
        <w:rPr>
          <w:rFonts w:ascii="Times New Roman" w:hAnsi="Times New Roman" w:cs="Times New Roman"/>
        </w:rPr>
        <w:t>im of education, it turns out (and we have known it for a long time)</w:t>
      </w:r>
      <w:r w:rsidR="004D4986">
        <w:rPr>
          <w:rFonts w:ascii="Times New Roman" w:hAnsi="Times New Roman" w:cs="Times New Roman"/>
        </w:rPr>
        <w:t>,</w:t>
      </w:r>
      <w:r w:rsidR="00077F9C" w:rsidRPr="00206EC3">
        <w:rPr>
          <w:rFonts w:ascii="Times New Roman" w:hAnsi="Times New Roman" w:cs="Times New Roman"/>
        </w:rPr>
        <w:t xml:space="preserve"> is to serve the nation’s economic ends</w:t>
      </w:r>
      <w:r w:rsidR="00CA02F9" w:rsidRPr="00206EC3">
        <w:rPr>
          <w:rFonts w:ascii="Times New Roman" w:hAnsi="Times New Roman" w:cs="Times New Roman"/>
        </w:rPr>
        <w:t>.</w:t>
      </w:r>
      <w:r w:rsidR="0037074C" w:rsidRPr="00206EC3">
        <w:rPr>
          <w:rFonts w:ascii="Times New Roman" w:hAnsi="Times New Roman" w:cs="Times New Roman"/>
        </w:rPr>
        <w:t xml:space="preserve"> </w:t>
      </w:r>
      <w:r w:rsidR="00D570CE">
        <w:rPr>
          <w:rFonts w:ascii="Times New Roman" w:hAnsi="Times New Roman" w:cs="Times New Roman"/>
        </w:rPr>
        <w:t xml:space="preserve">Unbelievably and truly lamentably, </w:t>
      </w:r>
      <w:r w:rsidR="00DA0C48">
        <w:rPr>
          <w:rFonts w:ascii="Times New Roman" w:hAnsi="Times New Roman" w:cs="Times New Roman"/>
        </w:rPr>
        <w:t xml:space="preserve">we </w:t>
      </w:r>
      <w:r w:rsidR="00D570CE">
        <w:rPr>
          <w:rFonts w:ascii="Times New Roman" w:hAnsi="Times New Roman" w:cs="Times New Roman"/>
        </w:rPr>
        <w:t xml:space="preserve">seem to </w:t>
      </w:r>
      <w:r w:rsidR="00DA0C48">
        <w:rPr>
          <w:rFonts w:ascii="Times New Roman" w:hAnsi="Times New Roman" w:cs="Times New Roman"/>
        </w:rPr>
        <w:t xml:space="preserve">have come to this point in human cultural evolution </w:t>
      </w:r>
      <w:r w:rsidR="00D570CE">
        <w:rPr>
          <w:rFonts w:ascii="Times New Roman" w:hAnsi="Times New Roman" w:cs="Times New Roman"/>
        </w:rPr>
        <w:t>where</w:t>
      </w:r>
      <w:r w:rsidR="00DA0C48">
        <w:rPr>
          <w:rFonts w:ascii="Times New Roman" w:hAnsi="Times New Roman" w:cs="Times New Roman"/>
        </w:rPr>
        <w:t xml:space="preserve"> </w:t>
      </w:r>
      <w:r w:rsidR="00BF76B2">
        <w:rPr>
          <w:rFonts w:ascii="Times New Roman" w:hAnsi="Times New Roman" w:cs="Times New Roman"/>
        </w:rPr>
        <w:t>everything must serve one transcendental value: money.</w:t>
      </w:r>
      <w:r w:rsidR="00DA0C48">
        <w:rPr>
          <w:rFonts w:ascii="Times New Roman" w:hAnsi="Times New Roman" w:cs="Times New Roman"/>
        </w:rPr>
        <w:t xml:space="preserve"> </w:t>
      </w:r>
      <w:r w:rsidR="0037074C" w:rsidRPr="00206EC3">
        <w:rPr>
          <w:rFonts w:ascii="Times New Roman" w:hAnsi="Times New Roman" w:cs="Times New Roman"/>
        </w:rPr>
        <w:t xml:space="preserve">As long as environmental education (EE) is offered out of the </w:t>
      </w:r>
      <w:r w:rsidR="00CD6B28">
        <w:rPr>
          <w:rFonts w:ascii="Times New Roman" w:hAnsi="Times New Roman" w:cs="Times New Roman"/>
        </w:rPr>
        <w:t>ModWest worldview</w:t>
      </w:r>
      <w:r w:rsidR="0037074C" w:rsidRPr="00206EC3">
        <w:rPr>
          <w:rFonts w:ascii="Times New Roman" w:hAnsi="Times New Roman" w:cs="Times New Roman"/>
        </w:rPr>
        <w:t xml:space="preserve"> that </w:t>
      </w:r>
      <w:r w:rsidR="00CD6B28">
        <w:rPr>
          <w:rFonts w:ascii="Times New Roman" w:hAnsi="Times New Roman" w:cs="Times New Roman"/>
        </w:rPr>
        <w:t xml:space="preserve">consciously or </w:t>
      </w:r>
      <w:r w:rsidR="00006CEF" w:rsidRPr="00206EC3">
        <w:rPr>
          <w:rFonts w:ascii="Times New Roman" w:hAnsi="Times New Roman" w:cs="Times New Roman"/>
        </w:rPr>
        <w:t xml:space="preserve">unconsciously </w:t>
      </w:r>
      <w:r w:rsidR="0037074C" w:rsidRPr="00206EC3">
        <w:rPr>
          <w:rFonts w:ascii="Times New Roman" w:hAnsi="Times New Roman" w:cs="Times New Roman"/>
        </w:rPr>
        <w:t xml:space="preserve">continues to propagate ModWest views and values, it has little hope </w:t>
      </w:r>
      <w:r w:rsidR="00DA0C48">
        <w:rPr>
          <w:rFonts w:ascii="Times New Roman" w:hAnsi="Times New Roman" w:cs="Times New Roman"/>
        </w:rPr>
        <w:t xml:space="preserve">and chance </w:t>
      </w:r>
      <w:r w:rsidR="0022208D">
        <w:rPr>
          <w:rFonts w:ascii="Times New Roman" w:hAnsi="Times New Roman" w:cs="Times New Roman"/>
        </w:rPr>
        <w:t>of</w:t>
      </w:r>
      <w:r w:rsidR="0037074C" w:rsidRPr="00206EC3">
        <w:rPr>
          <w:rFonts w:ascii="Times New Roman" w:hAnsi="Times New Roman" w:cs="Times New Roman"/>
        </w:rPr>
        <w:t xml:space="preserve"> chang</w:t>
      </w:r>
      <w:r w:rsidR="0022208D">
        <w:rPr>
          <w:rFonts w:ascii="Times New Roman" w:hAnsi="Times New Roman" w:cs="Times New Roman"/>
        </w:rPr>
        <w:t>ing</w:t>
      </w:r>
      <w:r w:rsidR="0037074C" w:rsidRPr="00206EC3">
        <w:rPr>
          <w:rFonts w:ascii="Times New Roman" w:hAnsi="Times New Roman" w:cs="Times New Roman"/>
        </w:rPr>
        <w:t xml:space="preserve"> the </w:t>
      </w:r>
      <w:r w:rsidR="00CD6B28">
        <w:rPr>
          <w:rFonts w:ascii="Times New Roman" w:hAnsi="Times New Roman" w:cs="Times New Roman"/>
        </w:rPr>
        <w:t>instrumentalist</w:t>
      </w:r>
      <w:r w:rsidR="0022208D">
        <w:rPr>
          <w:rFonts w:ascii="Times New Roman" w:hAnsi="Times New Roman" w:cs="Times New Roman"/>
        </w:rPr>
        <w:t xml:space="preserve">, </w:t>
      </w:r>
      <w:r w:rsidR="00CD6B28">
        <w:rPr>
          <w:rFonts w:ascii="Times New Roman" w:hAnsi="Times New Roman" w:cs="Times New Roman"/>
        </w:rPr>
        <w:t xml:space="preserve">insatiable </w:t>
      </w:r>
      <w:r w:rsidR="0037074C" w:rsidRPr="00206EC3">
        <w:rPr>
          <w:rFonts w:ascii="Times New Roman" w:hAnsi="Times New Roman" w:cs="Times New Roman"/>
        </w:rPr>
        <w:t>heart of the dominant system</w:t>
      </w:r>
      <w:r w:rsidR="00006CEF" w:rsidRPr="00206EC3">
        <w:rPr>
          <w:rFonts w:ascii="Times New Roman" w:hAnsi="Times New Roman" w:cs="Times New Roman"/>
        </w:rPr>
        <w:t xml:space="preserve"> and its views and values. </w:t>
      </w:r>
    </w:p>
    <w:p w14:paraId="721E211D" w14:textId="77777777" w:rsidR="00D570CE" w:rsidRDefault="00D570CE" w:rsidP="00006CEF">
      <w:pPr>
        <w:rPr>
          <w:rFonts w:ascii="Times New Roman" w:hAnsi="Times New Roman" w:cs="Times New Roman"/>
        </w:rPr>
      </w:pPr>
    </w:p>
    <w:p w14:paraId="18BFFEEB" w14:textId="3BF3E7B9" w:rsidR="00DA0C48" w:rsidRPr="00DA0C48" w:rsidRDefault="00006CEF" w:rsidP="00006CEF">
      <w:pPr>
        <w:rPr>
          <w:rFonts w:ascii="Times New Roman" w:hAnsi="Times New Roman" w:cs="Times New Roman"/>
        </w:rPr>
      </w:pPr>
      <w:r w:rsidRPr="00206EC3">
        <w:rPr>
          <w:rFonts w:ascii="Times New Roman" w:hAnsi="Times New Roman" w:cs="Times New Roman"/>
        </w:rPr>
        <w:t xml:space="preserve">By the same token, </w:t>
      </w:r>
      <w:r w:rsidR="0022208D">
        <w:rPr>
          <w:rFonts w:ascii="Times New Roman" w:hAnsi="Times New Roman" w:cs="Times New Roman"/>
        </w:rPr>
        <w:t xml:space="preserve">however, </w:t>
      </w:r>
      <w:r w:rsidRPr="00206EC3">
        <w:rPr>
          <w:rFonts w:ascii="Times New Roman" w:hAnsi="Times New Roman" w:cs="Times New Roman"/>
        </w:rPr>
        <w:t xml:space="preserve">EE </w:t>
      </w:r>
      <w:r w:rsidRPr="005D0F72">
        <w:rPr>
          <w:rFonts w:ascii="Times New Roman" w:hAnsi="Times New Roman" w:cs="Times New Roman"/>
          <w:i/>
          <w:iCs/>
        </w:rPr>
        <w:t>can</w:t>
      </w:r>
      <w:r w:rsidRPr="00206EC3">
        <w:rPr>
          <w:rFonts w:ascii="Times New Roman" w:hAnsi="Times New Roman" w:cs="Times New Roman"/>
        </w:rPr>
        <w:t xml:space="preserve"> become a vehicle of teaching that </w:t>
      </w:r>
      <w:r w:rsidRPr="005D0F72">
        <w:rPr>
          <w:rFonts w:ascii="Times New Roman" w:hAnsi="Times New Roman" w:cs="Times New Roman"/>
          <w:i/>
          <w:iCs/>
        </w:rPr>
        <w:t>can</w:t>
      </w:r>
      <w:r w:rsidRPr="00206EC3">
        <w:rPr>
          <w:rFonts w:ascii="Times New Roman" w:hAnsi="Times New Roman" w:cs="Times New Roman"/>
        </w:rPr>
        <w:t xml:space="preserve"> transform students’ consciousness to </w:t>
      </w:r>
      <w:r w:rsidRPr="00DA0C48">
        <w:rPr>
          <w:rFonts w:ascii="Times New Roman" w:hAnsi="Times New Roman" w:cs="Times New Roman"/>
          <w:i/>
          <w:iCs/>
        </w:rPr>
        <w:t xml:space="preserve">the </w:t>
      </w:r>
      <w:r w:rsidR="00DA0C48" w:rsidRPr="00DA0C48">
        <w:rPr>
          <w:rFonts w:ascii="Times New Roman" w:hAnsi="Times New Roman" w:cs="Times New Roman"/>
          <w:i/>
          <w:iCs/>
        </w:rPr>
        <w:t xml:space="preserve">ten thousand </w:t>
      </w:r>
      <w:r w:rsidRPr="00DA0C48">
        <w:rPr>
          <w:rFonts w:ascii="Times New Roman" w:hAnsi="Times New Roman" w:cs="Times New Roman"/>
          <w:i/>
          <w:iCs/>
        </w:rPr>
        <w:t>ways</w:t>
      </w:r>
      <w:r w:rsidRPr="00206EC3">
        <w:rPr>
          <w:rFonts w:ascii="Times New Roman" w:hAnsi="Times New Roman" w:cs="Times New Roman"/>
        </w:rPr>
        <w:t xml:space="preserve"> of Zen, thereby accomplishing EE’s mission to protect and heal the ravaged environment</w:t>
      </w:r>
      <w:r w:rsidR="00514D8D" w:rsidRPr="00206EC3">
        <w:rPr>
          <w:rFonts w:ascii="Times New Roman" w:hAnsi="Times New Roman" w:cs="Times New Roman"/>
        </w:rPr>
        <w:t xml:space="preserve">. </w:t>
      </w:r>
      <w:r w:rsidR="005E29DD">
        <w:rPr>
          <w:rFonts w:ascii="Times New Roman" w:hAnsi="Times New Roman" w:cs="Times New Roman"/>
        </w:rPr>
        <w:t>Zen inspired and infused EE may not look like environmental education as it has been promoted and practiced, but I am pragmatist enough (or, I should say, Zen-inspired enough) to not worry about what a</w:t>
      </w:r>
      <w:r w:rsidR="00225BF8">
        <w:rPr>
          <w:rFonts w:ascii="Times New Roman" w:hAnsi="Times New Roman" w:cs="Times New Roman"/>
        </w:rPr>
        <w:t>n</w:t>
      </w:r>
      <w:r w:rsidR="005E29DD">
        <w:rPr>
          <w:rFonts w:ascii="Times New Roman" w:hAnsi="Times New Roman" w:cs="Times New Roman"/>
        </w:rPr>
        <w:t xml:space="preserve"> EE looks like or should look like.</w:t>
      </w:r>
      <w:r w:rsidR="00225BF8">
        <w:rPr>
          <w:rFonts w:ascii="Times New Roman" w:hAnsi="Times New Roman" w:cs="Times New Roman"/>
        </w:rPr>
        <w:t xml:space="preserve"> </w:t>
      </w:r>
    </w:p>
    <w:p w14:paraId="16E70827" w14:textId="52A434D2" w:rsidR="00FE0C31" w:rsidRPr="00206EC3" w:rsidRDefault="00FE0C31" w:rsidP="00305917">
      <w:pPr>
        <w:rPr>
          <w:rFonts w:ascii="Times New Roman" w:hAnsi="Times New Roman" w:cs="Times New Roman"/>
        </w:rPr>
      </w:pPr>
    </w:p>
    <w:p w14:paraId="6FFBC4CF" w14:textId="77777777" w:rsidR="001A0148" w:rsidRPr="003F66C1" w:rsidRDefault="001A0148" w:rsidP="001A0148">
      <w:pPr>
        <w:rPr>
          <w:rFonts w:ascii="Times New Roman" w:hAnsi="Times New Roman" w:cs="Times New Roman"/>
          <w:b/>
          <w:bCs/>
        </w:rPr>
      </w:pPr>
      <w:r w:rsidRPr="003F66C1">
        <w:rPr>
          <w:rFonts w:ascii="Times New Roman" w:hAnsi="Times New Roman" w:cs="Times New Roman"/>
          <w:b/>
          <w:bCs/>
        </w:rPr>
        <w:t>Becoming Animate</w:t>
      </w:r>
    </w:p>
    <w:p w14:paraId="53D2BA84" w14:textId="73F2B229" w:rsidR="006658E6" w:rsidRDefault="00225BF8" w:rsidP="003013F5">
      <w:pPr>
        <w:rPr>
          <w:rFonts w:ascii="Times New Roman" w:hAnsi="Times New Roman" w:cs="Times New Roman"/>
        </w:rPr>
      </w:pPr>
      <w:r>
        <w:rPr>
          <w:rFonts w:ascii="Times New Roman" w:hAnsi="Times New Roman" w:cs="Times New Roman"/>
        </w:rPr>
        <w:t>Becoming whole, that is, becoming one with the ten thousand things</w:t>
      </w:r>
      <w:r w:rsidR="003F278D">
        <w:rPr>
          <w:rFonts w:ascii="Times New Roman" w:hAnsi="Times New Roman" w:cs="Times New Roman"/>
        </w:rPr>
        <w:t xml:space="preserve">, is not just a philosophically compelling idea. What it is really about is the embodied experience of feeling alive, vital, and </w:t>
      </w:r>
      <w:r w:rsidR="003F278D">
        <w:rPr>
          <w:rFonts w:ascii="Times New Roman" w:hAnsi="Times New Roman" w:cs="Times New Roman"/>
        </w:rPr>
        <w:lastRenderedPageBreak/>
        <w:t xml:space="preserve">animate: that is, feeling inherently or intrinsically fulfilled. </w:t>
      </w:r>
      <w:r w:rsidR="00FB46CA">
        <w:rPr>
          <w:rFonts w:ascii="Times New Roman" w:hAnsi="Times New Roman" w:cs="Times New Roman"/>
        </w:rPr>
        <w:t xml:space="preserve">It </w:t>
      </w:r>
      <w:r w:rsidR="003F278D">
        <w:rPr>
          <w:rFonts w:ascii="Times New Roman" w:hAnsi="Times New Roman" w:cs="Times New Roman"/>
        </w:rPr>
        <w:t xml:space="preserve">is illuminating and instructive to </w:t>
      </w:r>
      <w:r w:rsidR="00FB46CA">
        <w:rPr>
          <w:rFonts w:ascii="Times New Roman" w:hAnsi="Times New Roman" w:cs="Times New Roman"/>
        </w:rPr>
        <w:t xml:space="preserve">note </w:t>
      </w:r>
      <w:r w:rsidR="003F278D">
        <w:rPr>
          <w:rFonts w:ascii="Times New Roman" w:hAnsi="Times New Roman" w:cs="Times New Roman"/>
        </w:rPr>
        <w:t xml:space="preserve">that the phenomenon of addition that bedevils the contemporary world is </w:t>
      </w:r>
      <w:r w:rsidR="00FB46CA">
        <w:rPr>
          <w:rFonts w:ascii="Times New Roman" w:hAnsi="Times New Roman" w:cs="Times New Roman"/>
        </w:rPr>
        <w:t>the</w:t>
      </w:r>
      <w:r w:rsidR="003F278D">
        <w:rPr>
          <w:rFonts w:ascii="Times New Roman" w:hAnsi="Times New Roman" w:cs="Times New Roman"/>
        </w:rPr>
        <w:t xml:space="preserve"> consequence of </w:t>
      </w:r>
      <w:r w:rsidR="00FB46CA">
        <w:rPr>
          <w:rFonts w:ascii="Times New Roman" w:hAnsi="Times New Roman" w:cs="Times New Roman"/>
        </w:rPr>
        <w:t>becoming fragmented—</w:t>
      </w:r>
      <w:r w:rsidR="003F278D">
        <w:rPr>
          <w:rFonts w:ascii="Times New Roman" w:hAnsi="Times New Roman" w:cs="Times New Roman"/>
        </w:rPr>
        <w:t xml:space="preserve">not </w:t>
      </w:r>
      <w:r w:rsidR="00FB46CA">
        <w:rPr>
          <w:rFonts w:ascii="Times New Roman" w:hAnsi="Times New Roman" w:cs="Times New Roman"/>
        </w:rPr>
        <w:t xml:space="preserve">whole—and thus </w:t>
      </w:r>
      <w:r w:rsidR="003F278D">
        <w:rPr>
          <w:rFonts w:ascii="Times New Roman" w:hAnsi="Times New Roman" w:cs="Times New Roman"/>
        </w:rPr>
        <w:t xml:space="preserve">feeling </w:t>
      </w:r>
      <w:r w:rsidR="00FB46CA">
        <w:rPr>
          <w:rFonts w:ascii="Times New Roman" w:hAnsi="Times New Roman" w:cs="Times New Roman"/>
        </w:rPr>
        <w:t xml:space="preserve">not </w:t>
      </w:r>
      <w:r w:rsidR="003F278D">
        <w:rPr>
          <w:rFonts w:ascii="Times New Roman" w:hAnsi="Times New Roman" w:cs="Times New Roman"/>
        </w:rPr>
        <w:t>fully alive, vital, and animate</w:t>
      </w:r>
      <w:r w:rsidR="00FB46CA">
        <w:rPr>
          <w:rFonts w:ascii="Times New Roman" w:hAnsi="Times New Roman" w:cs="Times New Roman"/>
        </w:rPr>
        <w:t>.</w:t>
      </w:r>
      <w:r>
        <w:rPr>
          <w:rFonts w:ascii="Times New Roman" w:hAnsi="Times New Roman" w:cs="Times New Roman"/>
        </w:rPr>
        <w:t xml:space="preserve"> </w:t>
      </w:r>
      <w:r w:rsidR="00FB46CA">
        <w:rPr>
          <w:rFonts w:ascii="Times New Roman" w:hAnsi="Times New Roman" w:cs="Times New Roman"/>
        </w:rPr>
        <w:t xml:space="preserve">Addiction is the </w:t>
      </w:r>
      <w:r w:rsidR="001A0148" w:rsidRPr="00206EC3">
        <w:rPr>
          <w:rFonts w:ascii="Times New Roman" w:hAnsi="Times New Roman" w:cs="Times New Roman"/>
        </w:rPr>
        <w:t xml:space="preserve">shadow side of </w:t>
      </w:r>
      <w:proofErr w:type="spellStart"/>
      <w:r w:rsidR="001A0148" w:rsidRPr="00206EC3">
        <w:rPr>
          <w:rFonts w:ascii="Times New Roman" w:hAnsi="Times New Roman" w:cs="Times New Roman"/>
        </w:rPr>
        <w:t>ModWest</w:t>
      </w:r>
      <w:proofErr w:type="spellEnd"/>
      <w:r w:rsidR="001A0148" w:rsidRPr="00206EC3">
        <w:rPr>
          <w:rFonts w:ascii="Times New Roman" w:hAnsi="Times New Roman" w:cs="Times New Roman"/>
        </w:rPr>
        <w:t xml:space="preserve"> </w:t>
      </w:r>
      <w:r w:rsidR="00FB46CA">
        <w:rPr>
          <w:rFonts w:ascii="Times New Roman" w:hAnsi="Times New Roman" w:cs="Times New Roman"/>
        </w:rPr>
        <w:t xml:space="preserve">in that </w:t>
      </w:r>
      <w:proofErr w:type="spellStart"/>
      <w:r w:rsidR="00FB46CA">
        <w:rPr>
          <w:rFonts w:ascii="Times New Roman" w:hAnsi="Times New Roman" w:cs="Times New Roman"/>
        </w:rPr>
        <w:t>ModWest</w:t>
      </w:r>
      <w:proofErr w:type="spellEnd"/>
      <w:r w:rsidR="00FB46CA">
        <w:rPr>
          <w:rFonts w:ascii="Times New Roman" w:hAnsi="Times New Roman" w:cs="Times New Roman"/>
        </w:rPr>
        <w:t xml:space="preserve"> encourages and actively machinates all forms of bonding ruptures in the three domains of relationality: self-to-self, self-to-human other, and human-to-Nature (Bai</w:t>
      </w:r>
      <w:r w:rsidR="00900702">
        <w:rPr>
          <w:rFonts w:ascii="Times New Roman" w:hAnsi="Times New Roman" w:cs="Times New Roman"/>
        </w:rPr>
        <w:t xml:space="preserve">, Cohen &amp; Scott, 2013). Bonding ruptures result in insecurity, anxiety, and </w:t>
      </w:r>
      <w:r w:rsidR="003A389D">
        <w:rPr>
          <w:rFonts w:ascii="Times New Roman" w:hAnsi="Times New Roman" w:cs="Times New Roman"/>
        </w:rPr>
        <w:t xml:space="preserve">existential </w:t>
      </w:r>
      <w:r w:rsidR="00900702">
        <w:rPr>
          <w:rFonts w:ascii="Times New Roman" w:hAnsi="Times New Roman" w:cs="Times New Roman"/>
        </w:rPr>
        <w:t xml:space="preserve">unfulfillment, which precipitates small or big </w:t>
      </w:r>
      <w:r w:rsidR="003A389D">
        <w:rPr>
          <w:rFonts w:ascii="Times New Roman" w:hAnsi="Times New Roman" w:cs="Times New Roman"/>
        </w:rPr>
        <w:t xml:space="preserve">life </w:t>
      </w:r>
      <w:r w:rsidR="00900702">
        <w:rPr>
          <w:rFonts w:ascii="Times New Roman" w:hAnsi="Times New Roman" w:cs="Times New Roman"/>
        </w:rPr>
        <w:t xml:space="preserve">crisis: ‘I got to have my smoke!’; ‘Where is my </w:t>
      </w:r>
      <w:r w:rsidR="0001124A">
        <w:rPr>
          <w:rFonts w:ascii="Times New Roman" w:hAnsi="Times New Roman" w:cs="Times New Roman"/>
        </w:rPr>
        <w:t>stimulant (coffee, alcohol . . .)</w:t>
      </w:r>
      <w:r w:rsidR="00900702">
        <w:rPr>
          <w:rFonts w:ascii="Times New Roman" w:hAnsi="Times New Roman" w:cs="Times New Roman"/>
        </w:rPr>
        <w:t xml:space="preserve">?’; ‘Let’s go gambling’; ‘I wish I were dead,’ and so on. </w:t>
      </w:r>
      <w:r w:rsidR="001A0148" w:rsidRPr="00206EC3">
        <w:rPr>
          <w:rFonts w:ascii="Times New Roman" w:hAnsi="Times New Roman" w:cs="Times New Roman"/>
        </w:rPr>
        <w:t xml:space="preserve">The contemporary world is thickly mired in all forms of addiction (Alexander, </w:t>
      </w:r>
      <w:r w:rsidR="002121CA">
        <w:rPr>
          <w:rFonts w:ascii="Times New Roman" w:hAnsi="Times New Roman" w:cs="Times New Roman"/>
        </w:rPr>
        <w:t>2010</w:t>
      </w:r>
      <w:r w:rsidR="001A0148" w:rsidRPr="00206EC3">
        <w:rPr>
          <w:rFonts w:ascii="Times New Roman" w:hAnsi="Times New Roman" w:cs="Times New Roman"/>
        </w:rPr>
        <w:t>)</w:t>
      </w:r>
      <w:r w:rsidR="00900702">
        <w:rPr>
          <w:rFonts w:ascii="Times New Roman" w:hAnsi="Times New Roman" w:cs="Times New Roman"/>
        </w:rPr>
        <w:t xml:space="preserve">: for, life in </w:t>
      </w:r>
      <w:proofErr w:type="spellStart"/>
      <w:r w:rsidR="00900702">
        <w:rPr>
          <w:rFonts w:ascii="Times New Roman" w:hAnsi="Times New Roman" w:cs="Times New Roman"/>
        </w:rPr>
        <w:t>ModWest</w:t>
      </w:r>
      <w:proofErr w:type="spellEnd"/>
      <w:r w:rsidR="00900702">
        <w:rPr>
          <w:rFonts w:ascii="Times New Roman" w:hAnsi="Times New Roman" w:cs="Times New Roman"/>
        </w:rPr>
        <w:t xml:space="preserve"> likely starves our ‘soul,’ leaving us perpetually hungry and wanting to consume more and more, and sucks the spirit out of us, leaving us de-animated. </w:t>
      </w:r>
      <w:r w:rsidR="003013F5" w:rsidRPr="00206EC3">
        <w:rPr>
          <w:rFonts w:ascii="Times New Roman" w:hAnsi="Times New Roman" w:cs="Times New Roman"/>
        </w:rPr>
        <w:t>For starved</w:t>
      </w:r>
      <w:r w:rsidR="006658E6">
        <w:rPr>
          <w:rFonts w:ascii="Times New Roman" w:hAnsi="Times New Roman" w:cs="Times New Roman"/>
        </w:rPr>
        <w:t xml:space="preserve"> </w:t>
      </w:r>
      <w:r w:rsidR="00C97545">
        <w:rPr>
          <w:rFonts w:ascii="Times New Roman" w:hAnsi="Times New Roman" w:cs="Times New Roman"/>
        </w:rPr>
        <w:t>and</w:t>
      </w:r>
      <w:r w:rsidR="006658E6">
        <w:rPr>
          <w:rFonts w:ascii="Times New Roman" w:hAnsi="Times New Roman" w:cs="Times New Roman"/>
        </w:rPr>
        <w:t xml:space="preserve"> insatiable</w:t>
      </w:r>
      <w:r w:rsidR="003013F5" w:rsidRPr="00206EC3">
        <w:rPr>
          <w:rFonts w:ascii="Times New Roman" w:hAnsi="Times New Roman" w:cs="Times New Roman"/>
        </w:rPr>
        <w:t xml:space="preserve"> souls, there is no such thing as </w:t>
      </w:r>
      <w:r w:rsidR="004D4986">
        <w:rPr>
          <w:rFonts w:ascii="Times New Roman" w:hAnsi="Times New Roman" w:cs="Times New Roman"/>
        </w:rPr>
        <w:t>‘</w:t>
      </w:r>
      <w:r w:rsidR="003013F5" w:rsidRPr="00206EC3">
        <w:rPr>
          <w:rFonts w:ascii="Times New Roman" w:hAnsi="Times New Roman" w:cs="Times New Roman"/>
        </w:rPr>
        <w:t>enough.</w:t>
      </w:r>
      <w:r w:rsidR="004D4986">
        <w:rPr>
          <w:rFonts w:ascii="Times New Roman" w:hAnsi="Times New Roman" w:cs="Times New Roman"/>
        </w:rPr>
        <w:t>’</w:t>
      </w:r>
      <w:r w:rsidR="003013F5" w:rsidRPr="00206EC3">
        <w:rPr>
          <w:rFonts w:ascii="Times New Roman" w:hAnsi="Times New Roman" w:cs="Times New Roman"/>
        </w:rPr>
        <w:t xml:space="preserve"> </w:t>
      </w:r>
      <w:r w:rsidR="006658E6">
        <w:rPr>
          <w:rFonts w:ascii="Times New Roman" w:hAnsi="Times New Roman" w:cs="Times New Roman"/>
        </w:rPr>
        <w:t xml:space="preserve">We </w:t>
      </w:r>
      <w:r w:rsidR="006658E6" w:rsidRPr="00206EC3">
        <w:rPr>
          <w:rFonts w:ascii="Times New Roman" w:hAnsi="Times New Roman" w:cs="Times New Roman"/>
        </w:rPr>
        <w:t xml:space="preserve">have to consume endlessly </w:t>
      </w:r>
      <w:r w:rsidR="00A47FF4">
        <w:rPr>
          <w:rFonts w:ascii="Times New Roman" w:hAnsi="Times New Roman" w:cs="Times New Roman"/>
        </w:rPr>
        <w:t>until we</w:t>
      </w:r>
      <w:r w:rsidR="006658E6" w:rsidRPr="00206EC3">
        <w:rPr>
          <w:rFonts w:ascii="Times New Roman" w:hAnsi="Times New Roman" w:cs="Times New Roman"/>
        </w:rPr>
        <w:t xml:space="preserve"> go senseless and </w:t>
      </w:r>
      <w:r w:rsidR="00A47FF4">
        <w:rPr>
          <w:rFonts w:ascii="Times New Roman" w:hAnsi="Times New Roman" w:cs="Times New Roman"/>
        </w:rPr>
        <w:t xml:space="preserve">render </w:t>
      </w:r>
      <w:r w:rsidR="006658E6" w:rsidRPr="00206EC3">
        <w:rPr>
          <w:rFonts w:ascii="Times New Roman" w:hAnsi="Times New Roman" w:cs="Times New Roman"/>
        </w:rPr>
        <w:t xml:space="preserve">our world lifeless. </w:t>
      </w:r>
      <w:r w:rsidR="004D4986">
        <w:rPr>
          <w:rFonts w:ascii="Times New Roman" w:hAnsi="Times New Roman" w:cs="Times New Roman"/>
        </w:rPr>
        <w:t>‘</w:t>
      </w:r>
      <w:r w:rsidR="006658E6" w:rsidRPr="00206EC3">
        <w:rPr>
          <w:rFonts w:ascii="Times New Roman" w:hAnsi="Times New Roman" w:cs="Times New Roman"/>
        </w:rPr>
        <w:t>Never enough</w:t>
      </w:r>
      <w:r w:rsidR="004D4986">
        <w:rPr>
          <w:rFonts w:ascii="Times New Roman" w:hAnsi="Times New Roman" w:cs="Times New Roman"/>
        </w:rPr>
        <w:t>’</w:t>
      </w:r>
      <w:r w:rsidR="006658E6" w:rsidRPr="00206EC3">
        <w:rPr>
          <w:rFonts w:ascii="Times New Roman" w:hAnsi="Times New Roman" w:cs="Times New Roman"/>
        </w:rPr>
        <w:t xml:space="preserve"> is essentially what addi</w:t>
      </w:r>
      <w:r w:rsidR="00A47FF4">
        <w:rPr>
          <w:rFonts w:ascii="Times New Roman" w:hAnsi="Times New Roman" w:cs="Times New Roman"/>
        </w:rPr>
        <w:t>c</w:t>
      </w:r>
      <w:r w:rsidR="006658E6" w:rsidRPr="00206EC3">
        <w:rPr>
          <w:rFonts w:ascii="Times New Roman" w:hAnsi="Times New Roman" w:cs="Times New Roman"/>
        </w:rPr>
        <w:t xml:space="preserve">tion is about. </w:t>
      </w:r>
      <w:r w:rsidR="006658E6">
        <w:rPr>
          <w:rFonts w:ascii="Times New Roman" w:hAnsi="Times New Roman" w:cs="Times New Roman"/>
        </w:rPr>
        <w:t xml:space="preserve">In the Buddhist iconography, this insatiable character is represented by the Hungry Ghost who has a bloated stomach </w:t>
      </w:r>
      <w:r w:rsidR="009421C3">
        <w:rPr>
          <w:rFonts w:ascii="Times New Roman" w:hAnsi="Times New Roman" w:cs="Times New Roman"/>
        </w:rPr>
        <w:t>and a small and</w:t>
      </w:r>
      <w:r w:rsidR="006658E6">
        <w:rPr>
          <w:rFonts w:ascii="Times New Roman" w:hAnsi="Times New Roman" w:cs="Times New Roman"/>
        </w:rPr>
        <w:t xml:space="preserve"> needle-like mouth. Consumerism as a worldview and a way of life begets Hungry Ghosts</w:t>
      </w:r>
      <w:r w:rsidR="00A47FF4">
        <w:rPr>
          <w:rFonts w:ascii="Times New Roman" w:hAnsi="Times New Roman" w:cs="Times New Roman"/>
        </w:rPr>
        <w:t>.</w:t>
      </w:r>
      <w:r w:rsidR="006658E6">
        <w:rPr>
          <w:rFonts w:ascii="Times New Roman" w:hAnsi="Times New Roman" w:cs="Times New Roman"/>
        </w:rPr>
        <w:t xml:space="preserve"> </w:t>
      </w:r>
    </w:p>
    <w:p w14:paraId="7994AEB0" w14:textId="77777777" w:rsidR="006658E6" w:rsidRDefault="006658E6" w:rsidP="003013F5">
      <w:pPr>
        <w:rPr>
          <w:rFonts w:ascii="Times New Roman" w:hAnsi="Times New Roman" w:cs="Times New Roman"/>
        </w:rPr>
      </w:pPr>
    </w:p>
    <w:p w14:paraId="2ADB1D94" w14:textId="004DC09E" w:rsidR="003A389D" w:rsidRDefault="003A389D" w:rsidP="003013F5">
      <w:pPr>
        <w:rPr>
          <w:rFonts w:ascii="Times New Roman" w:hAnsi="Times New Roman" w:cs="Times New Roman"/>
        </w:rPr>
      </w:pPr>
      <w:r>
        <w:rPr>
          <w:rFonts w:ascii="Times New Roman" w:hAnsi="Times New Roman" w:cs="Times New Roman"/>
        </w:rPr>
        <w:t xml:space="preserve">Consumerism </w:t>
      </w:r>
      <w:r w:rsidR="003013F5" w:rsidRPr="00206EC3">
        <w:rPr>
          <w:rFonts w:ascii="Times New Roman" w:hAnsi="Times New Roman" w:cs="Times New Roman"/>
        </w:rPr>
        <w:t>is fundamentally the problem of existential lack</w:t>
      </w:r>
      <w:r w:rsidR="00CA02F9" w:rsidRPr="00206EC3">
        <w:rPr>
          <w:rFonts w:ascii="Times New Roman" w:hAnsi="Times New Roman" w:cs="Times New Roman"/>
        </w:rPr>
        <w:t xml:space="preserve"> (Loy, </w:t>
      </w:r>
      <w:r w:rsidR="006658E6">
        <w:rPr>
          <w:rFonts w:ascii="Times New Roman" w:hAnsi="Times New Roman" w:cs="Times New Roman"/>
        </w:rPr>
        <w:t>1996</w:t>
      </w:r>
      <w:r w:rsidR="00CA02F9" w:rsidRPr="00206EC3">
        <w:rPr>
          <w:rFonts w:ascii="Times New Roman" w:hAnsi="Times New Roman" w:cs="Times New Roman"/>
        </w:rPr>
        <w:t>)</w:t>
      </w:r>
      <w:r w:rsidR="003013F5" w:rsidRPr="00206EC3">
        <w:rPr>
          <w:rFonts w:ascii="Times New Roman" w:hAnsi="Times New Roman" w:cs="Times New Roman"/>
        </w:rPr>
        <w:t xml:space="preserve">. Lacking a sense of fullness of being or fulfillment, a starving soul seeks substitutes for existential fulfillment that </w:t>
      </w:r>
      <w:r w:rsidR="00C654CB">
        <w:rPr>
          <w:rFonts w:ascii="Times New Roman" w:hAnsi="Times New Roman" w:cs="Times New Roman"/>
        </w:rPr>
        <w:t xml:space="preserve">may </w:t>
      </w:r>
      <w:r w:rsidR="003013F5" w:rsidRPr="00206EC3">
        <w:rPr>
          <w:rFonts w:ascii="Times New Roman" w:hAnsi="Times New Roman" w:cs="Times New Roman"/>
        </w:rPr>
        <w:t xml:space="preserve">numb their suffering and even temporarily lift them out of existential misery into a sense of euphoria. </w:t>
      </w:r>
      <w:r>
        <w:rPr>
          <w:rFonts w:ascii="Times New Roman" w:hAnsi="Times New Roman" w:cs="Times New Roman"/>
        </w:rPr>
        <w:t xml:space="preserve">Substitutes only keep feeding addiction, and do not cure consumerism. </w:t>
      </w:r>
      <w:r w:rsidR="003013F5" w:rsidRPr="00206EC3">
        <w:rPr>
          <w:rFonts w:ascii="Times New Roman" w:hAnsi="Times New Roman" w:cs="Times New Roman"/>
        </w:rPr>
        <w:t xml:space="preserve">Ultimately, </w:t>
      </w:r>
      <w:r w:rsidR="00CA02F9" w:rsidRPr="00206EC3">
        <w:rPr>
          <w:rFonts w:ascii="Times New Roman" w:hAnsi="Times New Roman" w:cs="Times New Roman"/>
        </w:rPr>
        <w:t xml:space="preserve">again, </w:t>
      </w:r>
      <w:r w:rsidR="003013F5" w:rsidRPr="00206EC3">
        <w:rPr>
          <w:rFonts w:ascii="Times New Roman" w:hAnsi="Times New Roman" w:cs="Times New Roman"/>
        </w:rPr>
        <w:t xml:space="preserve">there is only one </w:t>
      </w:r>
      <w:r w:rsidR="004D4986">
        <w:rPr>
          <w:rFonts w:ascii="Times New Roman" w:hAnsi="Times New Roman" w:cs="Times New Roman"/>
        </w:rPr>
        <w:t>‘</w:t>
      </w:r>
      <w:r w:rsidR="003013F5" w:rsidRPr="00206EC3">
        <w:rPr>
          <w:rFonts w:ascii="Times New Roman" w:hAnsi="Times New Roman" w:cs="Times New Roman"/>
        </w:rPr>
        <w:t>solution</w:t>
      </w:r>
      <w:r w:rsidR="004D4986">
        <w:rPr>
          <w:rFonts w:ascii="Times New Roman" w:hAnsi="Times New Roman" w:cs="Times New Roman"/>
        </w:rPr>
        <w:t>’</w:t>
      </w:r>
      <w:r w:rsidR="003013F5" w:rsidRPr="00206EC3">
        <w:rPr>
          <w:rFonts w:ascii="Times New Roman" w:hAnsi="Times New Roman" w:cs="Times New Roman"/>
        </w:rPr>
        <w:t xml:space="preserve"> to this problem: becoming </w:t>
      </w:r>
      <w:r w:rsidR="004D4986">
        <w:rPr>
          <w:rFonts w:ascii="Times New Roman" w:hAnsi="Times New Roman" w:cs="Times New Roman"/>
        </w:rPr>
        <w:t>‘</w:t>
      </w:r>
      <w:r w:rsidR="003013F5" w:rsidRPr="00206EC3">
        <w:rPr>
          <w:rFonts w:ascii="Times New Roman" w:hAnsi="Times New Roman" w:cs="Times New Roman"/>
        </w:rPr>
        <w:t xml:space="preserve">one with </w:t>
      </w:r>
      <w:r w:rsidR="00450128" w:rsidRPr="00206EC3">
        <w:rPr>
          <w:rFonts w:ascii="Times New Roman" w:hAnsi="Times New Roman" w:cs="Times New Roman"/>
        </w:rPr>
        <w:t xml:space="preserve">the </w:t>
      </w:r>
      <w:r w:rsidR="003013F5" w:rsidRPr="00206EC3">
        <w:rPr>
          <w:rFonts w:ascii="Times New Roman" w:hAnsi="Times New Roman" w:cs="Times New Roman"/>
        </w:rPr>
        <w:t>ten thousand things.</w:t>
      </w:r>
      <w:r w:rsidR="004D4986">
        <w:rPr>
          <w:rFonts w:ascii="Times New Roman" w:hAnsi="Times New Roman" w:cs="Times New Roman"/>
        </w:rPr>
        <w:t>’</w:t>
      </w:r>
      <w:r w:rsidR="003013F5" w:rsidRPr="00206EC3">
        <w:rPr>
          <w:rFonts w:ascii="Times New Roman" w:hAnsi="Times New Roman" w:cs="Times New Roman"/>
        </w:rPr>
        <w:t xml:space="preserve"> If we can be </w:t>
      </w:r>
      <w:r w:rsidR="004D4986">
        <w:rPr>
          <w:rFonts w:ascii="Times New Roman" w:hAnsi="Times New Roman" w:cs="Times New Roman"/>
        </w:rPr>
        <w:t>‘</w:t>
      </w:r>
      <w:r w:rsidR="003013F5" w:rsidRPr="00206EC3">
        <w:rPr>
          <w:rFonts w:ascii="Times New Roman" w:hAnsi="Times New Roman" w:cs="Times New Roman"/>
        </w:rPr>
        <w:t>one with</w:t>
      </w:r>
      <w:r w:rsidR="004D4986">
        <w:rPr>
          <w:rFonts w:ascii="Times New Roman" w:hAnsi="Times New Roman" w:cs="Times New Roman"/>
        </w:rPr>
        <w:t>’</w:t>
      </w:r>
      <w:r w:rsidR="003013F5" w:rsidRPr="00206EC3">
        <w:rPr>
          <w:rFonts w:ascii="Times New Roman" w:hAnsi="Times New Roman" w:cs="Times New Roman"/>
        </w:rPr>
        <w:t xml:space="preserve"> Life and World, </w:t>
      </w:r>
      <w:r w:rsidR="00CA02F9" w:rsidRPr="00206EC3">
        <w:rPr>
          <w:rFonts w:ascii="Times New Roman" w:hAnsi="Times New Roman" w:cs="Times New Roman"/>
        </w:rPr>
        <w:t xml:space="preserve">that is, </w:t>
      </w:r>
      <w:r w:rsidR="003013F5" w:rsidRPr="00206EC3">
        <w:rPr>
          <w:rFonts w:ascii="Times New Roman" w:hAnsi="Times New Roman" w:cs="Times New Roman"/>
        </w:rPr>
        <w:t xml:space="preserve">if we are Life and </w:t>
      </w:r>
      <w:r w:rsidR="00C654CB">
        <w:rPr>
          <w:rFonts w:ascii="Times New Roman" w:hAnsi="Times New Roman" w:cs="Times New Roman"/>
        </w:rPr>
        <w:t xml:space="preserve">are the </w:t>
      </w:r>
      <w:r w:rsidR="003013F5" w:rsidRPr="00206EC3">
        <w:rPr>
          <w:rFonts w:ascii="Times New Roman" w:hAnsi="Times New Roman" w:cs="Times New Roman"/>
        </w:rPr>
        <w:t xml:space="preserve">World, we </w:t>
      </w:r>
      <w:r w:rsidR="009421C3" w:rsidRPr="00206EC3">
        <w:rPr>
          <w:rFonts w:ascii="Times New Roman" w:hAnsi="Times New Roman" w:cs="Times New Roman"/>
        </w:rPr>
        <w:t>w</w:t>
      </w:r>
      <w:r w:rsidR="009421C3">
        <w:rPr>
          <w:rFonts w:ascii="Times New Roman" w:hAnsi="Times New Roman" w:cs="Times New Roman"/>
        </w:rPr>
        <w:t>ill</w:t>
      </w:r>
      <w:r w:rsidR="009421C3" w:rsidRPr="00206EC3">
        <w:rPr>
          <w:rFonts w:ascii="Times New Roman" w:hAnsi="Times New Roman" w:cs="Times New Roman"/>
        </w:rPr>
        <w:t xml:space="preserve"> </w:t>
      </w:r>
      <w:r w:rsidR="003013F5" w:rsidRPr="00206EC3">
        <w:rPr>
          <w:rFonts w:ascii="Times New Roman" w:hAnsi="Times New Roman" w:cs="Times New Roman"/>
        </w:rPr>
        <w:t xml:space="preserve">feel fully filled or fulfilled. We are not talking </w:t>
      </w:r>
      <w:r w:rsidR="009421C3">
        <w:rPr>
          <w:rFonts w:ascii="Times New Roman" w:hAnsi="Times New Roman" w:cs="Times New Roman"/>
        </w:rPr>
        <w:t xml:space="preserve">about </w:t>
      </w:r>
      <w:r w:rsidR="003013F5" w:rsidRPr="00206EC3">
        <w:rPr>
          <w:rFonts w:ascii="Times New Roman" w:hAnsi="Times New Roman" w:cs="Times New Roman"/>
        </w:rPr>
        <w:t>anything abstract</w:t>
      </w:r>
      <w:r>
        <w:rPr>
          <w:rFonts w:ascii="Times New Roman" w:hAnsi="Times New Roman" w:cs="Times New Roman"/>
        </w:rPr>
        <w:t>, metaphysical,</w:t>
      </w:r>
      <w:r w:rsidR="003013F5" w:rsidRPr="00206EC3">
        <w:rPr>
          <w:rFonts w:ascii="Times New Roman" w:hAnsi="Times New Roman" w:cs="Times New Roman"/>
        </w:rPr>
        <w:t xml:space="preserve"> or metaphorical</w:t>
      </w:r>
      <w:r w:rsidR="009421C3">
        <w:rPr>
          <w:rFonts w:ascii="Times New Roman" w:hAnsi="Times New Roman" w:cs="Times New Roman"/>
        </w:rPr>
        <w:t xml:space="preserve"> here</w:t>
      </w:r>
      <w:r w:rsidR="003013F5" w:rsidRPr="00206EC3">
        <w:rPr>
          <w:rFonts w:ascii="Times New Roman" w:hAnsi="Times New Roman" w:cs="Times New Roman"/>
        </w:rPr>
        <w:t>. Feeling fulfilled translates into</w:t>
      </w:r>
      <w:r w:rsidR="009421C3">
        <w:rPr>
          <w:rFonts w:ascii="Times New Roman" w:hAnsi="Times New Roman" w:cs="Times New Roman"/>
        </w:rPr>
        <w:t xml:space="preserve"> the</w:t>
      </w:r>
      <w:r w:rsidR="003013F5" w:rsidRPr="00206EC3">
        <w:rPr>
          <w:rFonts w:ascii="Times New Roman" w:hAnsi="Times New Roman" w:cs="Times New Roman"/>
        </w:rPr>
        <w:t xml:space="preserve"> experience of vitality: the sense of being fully charged and animated. Instead of constantly striving to fill the gnawing void through </w:t>
      </w:r>
      <w:r w:rsidR="009421C3">
        <w:rPr>
          <w:rFonts w:ascii="Times New Roman" w:hAnsi="Times New Roman" w:cs="Times New Roman"/>
        </w:rPr>
        <w:t xml:space="preserve">the </w:t>
      </w:r>
      <w:r w:rsidR="003013F5" w:rsidRPr="00206EC3">
        <w:rPr>
          <w:rFonts w:ascii="Times New Roman" w:hAnsi="Times New Roman" w:cs="Times New Roman"/>
        </w:rPr>
        <w:t xml:space="preserve">endless pursuit and amassment of material wealth, social capital, power, </w:t>
      </w:r>
      <w:r w:rsidR="00C654CB">
        <w:rPr>
          <w:rFonts w:ascii="Times New Roman" w:hAnsi="Times New Roman" w:cs="Times New Roman"/>
        </w:rPr>
        <w:t xml:space="preserve">and </w:t>
      </w:r>
      <w:r w:rsidR="009421C3">
        <w:rPr>
          <w:rFonts w:ascii="Times New Roman" w:hAnsi="Times New Roman" w:cs="Times New Roman"/>
        </w:rPr>
        <w:t>other assets,</w:t>
      </w:r>
      <w:r w:rsidR="00C654CB">
        <w:rPr>
          <w:rFonts w:ascii="Times New Roman" w:hAnsi="Times New Roman" w:cs="Times New Roman"/>
        </w:rPr>
        <w:t xml:space="preserve"> </w:t>
      </w:r>
      <w:r w:rsidR="003013F5" w:rsidRPr="00206EC3">
        <w:rPr>
          <w:rFonts w:ascii="Times New Roman" w:hAnsi="Times New Roman" w:cs="Times New Roman"/>
        </w:rPr>
        <w:t xml:space="preserve">we </w:t>
      </w:r>
      <w:r w:rsidR="009421C3">
        <w:rPr>
          <w:rFonts w:ascii="Times New Roman" w:hAnsi="Times New Roman" w:cs="Times New Roman"/>
        </w:rPr>
        <w:t>c</w:t>
      </w:r>
      <w:r w:rsidR="003013F5" w:rsidRPr="00206EC3">
        <w:rPr>
          <w:rFonts w:ascii="Times New Roman" w:hAnsi="Times New Roman" w:cs="Times New Roman"/>
        </w:rPr>
        <w:t>ould directly connect to the artery of pulsating life</w:t>
      </w:r>
      <w:r w:rsidR="000F5BC3">
        <w:rPr>
          <w:rFonts w:ascii="Times New Roman" w:hAnsi="Times New Roman" w:cs="Times New Roman"/>
        </w:rPr>
        <w:t>-</w:t>
      </w:r>
      <w:r w:rsidR="003013F5" w:rsidRPr="00206EC3">
        <w:rPr>
          <w:rFonts w:ascii="Times New Roman" w:hAnsi="Times New Roman" w:cs="Times New Roman"/>
        </w:rPr>
        <w:t>force</w:t>
      </w:r>
      <w:r w:rsidR="000F5BC3">
        <w:rPr>
          <w:rFonts w:ascii="Times New Roman" w:hAnsi="Times New Roman" w:cs="Times New Roman"/>
        </w:rPr>
        <w:t xml:space="preserve"> and</w:t>
      </w:r>
      <w:r w:rsidR="00C654CB">
        <w:rPr>
          <w:rFonts w:ascii="Times New Roman" w:hAnsi="Times New Roman" w:cs="Times New Roman"/>
        </w:rPr>
        <w:t xml:space="preserve"> spell the end of </w:t>
      </w:r>
      <w:r>
        <w:rPr>
          <w:rFonts w:ascii="Times New Roman" w:hAnsi="Times New Roman" w:cs="Times New Roman"/>
        </w:rPr>
        <w:t>existential hunger for fullness of being (Fromm, 1976).</w:t>
      </w:r>
    </w:p>
    <w:p w14:paraId="079BA70F" w14:textId="77777777" w:rsidR="003013F5" w:rsidRPr="00206EC3" w:rsidRDefault="003013F5" w:rsidP="003013F5">
      <w:pPr>
        <w:rPr>
          <w:rFonts w:ascii="Times New Roman" w:hAnsi="Times New Roman" w:cs="Times New Roman"/>
        </w:rPr>
      </w:pPr>
    </w:p>
    <w:p w14:paraId="228EBDE0" w14:textId="7D8E4003" w:rsidR="00006CEF" w:rsidRPr="00206EC3" w:rsidRDefault="003013F5" w:rsidP="00450128">
      <w:pPr>
        <w:rPr>
          <w:rFonts w:ascii="Times New Roman" w:hAnsi="Times New Roman" w:cs="Times New Roman"/>
        </w:rPr>
      </w:pPr>
      <w:r w:rsidRPr="00206EC3">
        <w:rPr>
          <w:rFonts w:ascii="Times New Roman" w:hAnsi="Times New Roman" w:cs="Times New Roman"/>
        </w:rPr>
        <w:t xml:space="preserve">Soul </w:t>
      </w:r>
      <w:r w:rsidR="00C654CB">
        <w:rPr>
          <w:rFonts w:ascii="Times New Roman" w:hAnsi="Times New Roman" w:cs="Times New Roman"/>
        </w:rPr>
        <w:t xml:space="preserve">or spirit </w:t>
      </w:r>
      <w:r w:rsidRPr="00206EC3">
        <w:rPr>
          <w:rFonts w:ascii="Times New Roman" w:hAnsi="Times New Roman" w:cs="Times New Roman"/>
        </w:rPr>
        <w:t>starvation pervade</w:t>
      </w:r>
      <w:r w:rsidR="00C654CB">
        <w:rPr>
          <w:rFonts w:ascii="Times New Roman" w:hAnsi="Times New Roman" w:cs="Times New Roman"/>
        </w:rPr>
        <w:t>s</w:t>
      </w:r>
      <w:r w:rsidRPr="00206EC3">
        <w:rPr>
          <w:rFonts w:ascii="Times New Roman" w:hAnsi="Times New Roman" w:cs="Times New Roman"/>
        </w:rPr>
        <w:t xml:space="preserve"> the contemporary world. Just as when we are starving and feeling faint, we can’t hear (or see) too well, </w:t>
      </w:r>
      <w:r w:rsidR="000F5BC3">
        <w:rPr>
          <w:rFonts w:ascii="Times New Roman" w:hAnsi="Times New Roman" w:cs="Times New Roman"/>
        </w:rPr>
        <w:t xml:space="preserve">a </w:t>
      </w:r>
      <w:r w:rsidRPr="00206EC3">
        <w:rPr>
          <w:rFonts w:ascii="Times New Roman" w:hAnsi="Times New Roman" w:cs="Times New Roman"/>
        </w:rPr>
        <w:t xml:space="preserve">starved and de-animated consciousness </w:t>
      </w:r>
      <w:r w:rsidR="000F5BC3">
        <w:rPr>
          <w:rFonts w:ascii="Times New Roman" w:hAnsi="Times New Roman" w:cs="Times New Roman"/>
        </w:rPr>
        <w:t>struggles to</w:t>
      </w:r>
      <w:r w:rsidRPr="00206EC3">
        <w:rPr>
          <w:rFonts w:ascii="Times New Roman" w:hAnsi="Times New Roman" w:cs="Times New Roman"/>
        </w:rPr>
        <w:t xml:space="preserve"> hear the world. If we are </w:t>
      </w:r>
      <w:r w:rsidR="00C654CB">
        <w:rPr>
          <w:rFonts w:ascii="Times New Roman" w:hAnsi="Times New Roman" w:cs="Times New Roman"/>
        </w:rPr>
        <w:t xml:space="preserve">fully </w:t>
      </w:r>
      <w:r w:rsidRPr="00206EC3">
        <w:rPr>
          <w:rFonts w:ascii="Times New Roman" w:hAnsi="Times New Roman" w:cs="Times New Roman"/>
        </w:rPr>
        <w:t>animated, we may even hear the trees talking to us (Stuckey</w:t>
      </w:r>
      <w:r w:rsidR="00F0293A">
        <w:rPr>
          <w:rFonts w:ascii="Times New Roman" w:hAnsi="Times New Roman" w:cs="Times New Roman"/>
        </w:rPr>
        <w:t>, 2010</w:t>
      </w:r>
      <w:r w:rsidRPr="00206EC3">
        <w:rPr>
          <w:rFonts w:ascii="Times New Roman" w:hAnsi="Times New Roman" w:cs="Times New Roman"/>
        </w:rPr>
        <w:t>), or rocks chattering amongst themselves. We may hear sights and see sounds, as Zen poet</w:t>
      </w:r>
      <w:r w:rsidR="00F0293A">
        <w:rPr>
          <w:rFonts w:ascii="Times New Roman" w:hAnsi="Times New Roman" w:cs="Times New Roman"/>
        </w:rPr>
        <w:t>s</w:t>
      </w:r>
      <w:r w:rsidRPr="00206EC3">
        <w:rPr>
          <w:rFonts w:ascii="Times New Roman" w:hAnsi="Times New Roman" w:cs="Times New Roman"/>
        </w:rPr>
        <w:t xml:space="preserve"> report about </w:t>
      </w:r>
      <w:r w:rsidR="000F5BC3">
        <w:rPr>
          <w:rFonts w:ascii="Times New Roman" w:hAnsi="Times New Roman" w:cs="Times New Roman"/>
        </w:rPr>
        <w:t xml:space="preserve">the </w:t>
      </w:r>
      <w:r w:rsidRPr="00206EC3">
        <w:rPr>
          <w:rFonts w:ascii="Times New Roman" w:hAnsi="Times New Roman" w:cs="Times New Roman"/>
        </w:rPr>
        <w:t>enlightenment</w:t>
      </w:r>
      <w:r w:rsidR="00F0293A">
        <w:rPr>
          <w:rFonts w:ascii="Times New Roman" w:hAnsi="Times New Roman" w:cs="Times New Roman"/>
        </w:rPr>
        <w:t xml:space="preserve"> experience</w:t>
      </w:r>
      <w:r w:rsidRPr="00206EC3">
        <w:rPr>
          <w:rFonts w:ascii="Times New Roman" w:hAnsi="Times New Roman" w:cs="Times New Roman"/>
        </w:rPr>
        <w:t>. Hence, the first step to recharging our starving psyche and bringing it into full animation is Great Feasting: nourishing the whole person till they feel existentially full</w:t>
      </w:r>
      <w:r w:rsidR="00F0293A">
        <w:rPr>
          <w:rFonts w:ascii="Times New Roman" w:hAnsi="Times New Roman" w:cs="Times New Roman"/>
        </w:rPr>
        <w:t xml:space="preserve"> and fulfilled</w:t>
      </w:r>
      <w:r w:rsidRPr="00206EC3">
        <w:rPr>
          <w:rFonts w:ascii="Times New Roman" w:hAnsi="Times New Roman" w:cs="Times New Roman"/>
        </w:rPr>
        <w:t>. It may then</w:t>
      </w:r>
      <w:r w:rsidR="000F5BC3">
        <w:rPr>
          <w:rFonts w:ascii="Times New Roman" w:hAnsi="Times New Roman" w:cs="Times New Roman"/>
        </w:rPr>
        <w:t xml:space="preserve"> be</w:t>
      </w:r>
      <w:r w:rsidRPr="00206EC3">
        <w:rPr>
          <w:rFonts w:ascii="Times New Roman" w:hAnsi="Times New Roman" w:cs="Times New Roman"/>
        </w:rPr>
        <w:t xml:space="preserve"> possible to see sacred beauty even in the smallest bloom of a weed</w:t>
      </w:r>
      <w:r w:rsidR="007B65FD">
        <w:rPr>
          <w:rFonts w:ascii="Times New Roman" w:hAnsi="Times New Roman" w:cs="Times New Roman"/>
        </w:rPr>
        <w:t xml:space="preserve"> poking out of the cracks in </w:t>
      </w:r>
      <w:r w:rsidR="000F5BC3">
        <w:rPr>
          <w:rFonts w:ascii="Times New Roman" w:hAnsi="Times New Roman" w:cs="Times New Roman"/>
        </w:rPr>
        <w:t xml:space="preserve">a </w:t>
      </w:r>
      <w:r w:rsidR="007B65FD">
        <w:rPr>
          <w:rFonts w:ascii="Times New Roman" w:hAnsi="Times New Roman" w:cs="Times New Roman"/>
        </w:rPr>
        <w:t>cemented path</w:t>
      </w:r>
      <w:r w:rsidRPr="00206EC3">
        <w:rPr>
          <w:rFonts w:ascii="Times New Roman" w:hAnsi="Times New Roman" w:cs="Times New Roman"/>
        </w:rPr>
        <w:t xml:space="preserve">. </w:t>
      </w:r>
      <w:r w:rsidR="00CA02F9" w:rsidRPr="00206EC3">
        <w:rPr>
          <w:rFonts w:ascii="Times New Roman" w:hAnsi="Times New Roman" w:cs="Times New Roman"/>
        </w:rPr>
        <w:t xml:space="preserve">It may be possible to feel every heartbeat in every being, small or big, named or unnamed, human or beyond-human. </w:t>
      </w:r>
      <w:r w:rsidR="000F5BC3">
        <w:rPr>
          <w:rFonts w:ascii="Times New Roman" w:hAnsi="Times New Roman" w:cs="Times New Roman"/>
        </w:rPr>
        <w:t>A</w:t>
      </w:r>
      <w:r w:rsidR="00CA02F9" w:rsidRPr="00206EC3">
        <w:rPr>
          <w:rFonts w:ascii="Times New Roman" w:hAnsi="Times New Roman" w:cs="Times New Roman"/>
        </w:rPr>
        <w:t xml:space="preserve">s such </w:t>
      </w:r>
      <w:r w:rsidR="000F5BC3">
        <w:rPr>
          <w:rFonts w:ascii="Times New Roman" w:hAnsi="Times New Roman" w:cs="Times New Roman"/>
        </w:rPr>
        <w:t xml:space="preserve">a </w:t>
      </w:r>
      <w:r w:rsidR="00CA02F9" w:rsidRPr="00206EC3">
        <w:rPr>
          <w:rFonts w:ascii="Times New Roman" w:hAnsi="Times New Roman" w:cs="Times New Roman"/>
        </w:rPr>
        <w:t>being</w:t>
      </w:r>
      <w:r w:rsidR="000F5BC3">
        <w:rPr>
          <w:rFonts w:ascii="Times New Roman" w:hAnsi="Times New Roman" w:cs="Times New Roman"/>
        </w:rPr>
        <w:t>, you</w:t>
      </w:r>
      <w:r w:rsidR="00CA02F9" w:rsidRPr="00206EC3">
        <w:rPr>
          <w:rFonts w:ascii="Times New Roman" w:hAnsi="Times New Roman" w:cs="Times New Roman"/>
        </w:rPr>
        <w:t xml:space="preserve"> would stand, not apart from, but part of, every other being, together participating in the mystery and meaning of Life and Cosmos. </w:t>
      </w:r>
    </w:p>
    <w:p w14:paraId="4E7E8D2C" w14:textId="77777777" w:rsidR="003013F5" w:rsidRPr="00206EC3" w:rsidRDefault="003013F5" w:rsidP="003013F5">
      <w:pPr>
        <w:rPr>
          <w:rFonts w:ascii="Times New Roman" w:hAnsi="Times New Roman" w:cs="Times New Roman"/>
        </w:rPr>
      </w:pPr>
    </w:p>
    <w:p w14:paraId="17E26208" w14:textId="5A3C259C" w:rsidR="003013F5" w:rsidRPr="00206EC3" w:rsidRDefault="003013F5" w:rsidP="003013F5">
      <w:pPr>
        <w:rPr>
          <w:rFonts w:ascii="Times New Roman" w:hAnsi="Times New Roman" w:cs="Times New Roman"/>
        </w:rPr>
      </w:pPr>
      <w:r w:rsidRPr="00206EC3">
        <w:rPr>
          <w:rFonts w:ascii="Times New Roman" w:hAnsi="Times New Roman" w:cs="Times New Roman"/>
        </w:rPr>
        <w:t xml:space="preserve">For the remainder of this </w:t>
      </w:r>
      <w:r w:rsidR="00984BAC">
        <w:rPr>
          <w:rFonts w:ascii="Times New Roman" w:hAnsi="Times New Roman" w:cs="Times New Roman"/>
        </w:rPr>
        <w:t xml:space="preserve">short </w:t>
      </w:r>
      <w:r w:rsidRPr="00206EC3">
        <w:rPr>
          <w:rFonts w:ascii="Times New Roman" w:hAnsi="Times New Roman" w:cs="Times New Roman"/>
        </w:rPr>
        <w:t xml:space="preserve">paper, </w:t>
      </w:r>
      <w:r w:rsidR="00984BAC">
        <w:rPr>
          <w:rFonts w:ascii="Times New Roman" w:hAnsi="Times New Roman" w:cs="Times New Roman"/>
        </w:rPr>
        <w:t xml:space="preserve">let us </w:t>
      </w:r>
      <w:r w:rsidRPr="00206EC3">
        <w:rPr>
          <w:rFonts w:ascii="Times New Roman" w:hAnsi="Times New Roman" w:cs="Times New Roman"/>
        </w:rPr>
        <w:t>explore ways of nourishing ourselves</w:t>
      </w:r>
      <w:r w:rsidR="00450128" w:rsidRPr="00206EC3">
        <w:rPr>
          <w:rFonts w:ascii="Times New Roman" w:hAnsi="Times New Roman" w:cs="Times New Roman"/>
        </w:rPr>
        <w:t>, filling</w:t>
      </w:r>
      <w:r w:rsidRPr="00206EC3">
        <w:rPr>
          <w:rFonts w:ascii="Times New Roman" w:hAnsi="Times New Roman" w:cs="Times New Roman"/>
        </w:rPr>
        <w:t xml:space="preserve"> </w:t>
      </w:r>
      <w:r w:rsidR="00450128" w:rsidRPr="00206EC3">
        <w:rPr>
          <w:rFonts w:ascii="Times New Roman" w:hAnsi="Times New Roman" w:cs="Times New Roman"/>
        </w:rPr>
        <w:t xml:space="preserve">and recharging </w:t>
      </w:r>
      <w:r w:rsidRPr="00206EC3">
        <w:rPr>
          <w:rFonts w:ascii="Times New Roman" w:hAnsi="Times New Roman" w:cs="Times New Roman"/>
        </w:rPr>
        <w:t>every layer and fold of our being</w:t>
      </w:r>
      <w:r w:rsidR="00450128" w:rsidRPr="00206EC3">
        <w:rPr>
          <w:rFonts w:ascii="Times New Roman" w:hAnsi="Times New Roman" w:cs="Times New Roman"/>
        </w:rPr>
        <w:t xml:space="preserve"> with animate energy</w:t>
      </w:r>
      <w:r w:rsidRPr="00206EC3">
        <w:rPr>
          <w:rFonts w:ascii="Times New Roman" w:hAnsi="Times New Roman" w:cs="Times New Roman"/>
        </w:rPr>
        <w:t>.  Let Great Feasting begin!</w:t>
      </w:r>
    </w:p>
    <w:p w14:paraId="62D791C3" w14:textId="77777777" w:rsidR="003013F5" w:rsidRPr="00206EC3" w:rsidRDefault="003013F5" w:rsidP="003013F5">
      <w:pPr>
        <w:rPr>
          <w:rFonts w:ascii="Times New Roman" w:hAnsi="Times New Roman" w:cs="Times New Roman"/>
        </w:rPr>
      </w:pPr>
    </w:p>
    <w:p w14:paraId="02FFE346" w14:textId="6C78698D" w:rsidR="003013F5" w:rsidRPr="007B65FD" w:rsidRDefault="003013F5" w:rsidP="003013F5">
      <w:pPr>
        <w:jc w:val="center"/>
        <w:rPr>
          <w:rFonts w:ascii="Times New Roman" w:hAnsi="Times New Roman" w:cs="Times New Roman"/>
          <w:b/>
          <w:bCs/>
        </w:rPr>
      </w:pPr>
      <w:r w:rsidRPr="007B65FD">
        <w:rPr>
          <w:rFonts w:ascii="Times New Roman" w:hAnsi="Times New Roman" w:cs="Times New Roman"/>
          <w:b/>
          <w:bCs/>
        </w:rPr>
        <w:t>Practice One</w:t>
      </w:r>
    </w:p>
    <w:p w14:paraId="2DBEAA74" w14:textId="5D42EC11" w:rsidR="003013F5" w:rsidRPr="00206EC3" w:rsidRDefault="003013F5" w:rsidP="003013F5">
      <w:pPr>
        <w:rPr>
          <w:rFonts w:ascii="Times New Roman" w:hAnsi="Times New Roman" w:cs="Times New Roman"/>
        </w:rPr>
      </w:pPr>
      <w:r w:rsidRPr="00206EC3">
        <w:rPr>
          <w:rFonts w:ascii="Times New Roman" w:hAnsi="Times New Roman" w:cs="Times New Roman"/>
        </w:rPr>
        <w:lastRenderedPageBreak/>
        <w:t>Our eyes are used to looking, staring, searching, catching, picking out, recognizing, and so on, all of which has to do with information processing and gathering. Could our eyes do something more and different? Yes</w:t>
      </w:r>
      <w:r w:rsidR="005E28FF">
        <w:rPr>
          <w:rFonts w:ascii="Times New Roman" w:hAnsi="Times New Roman" w:cs="Times New Roman"/>
        </w:rPr>
        <w:t>: we</w:t>
      </w:r>
      <w:r w:rsidRPr="00206EC3">
        <w:rPr>
          <w:rFonts w:ascii="Times New Roman" w:hAnsi="Times New Roman" w:cs="Times New Roman"/>
        </w:rPr>
        <w:t xml:space="preserve"> would like to call this other way</w:t>
      </w:r>
      <w:r w:rsidR="005E28FF">
        <w:rPr>
          <w:rFonts w:ascii="Times New Roman" w:hAnsi="Times New Roman" w:cs="Times New Roman"/>
        </w:rPr>
        <w:t xml:space="preserve"> </w:t>
      </w:r>
      <w:r w:rsidRPr="007B65FD">
        <w:rPr>
          <w:rFonts w:ascii="Times New Roman" w:hAnsi="Times New Roman" w:cs="Times New Roman"/>
          <w:i/>
          <w:iCs/>
        </w:rPr>
        <w:t>soaking up</w:t>
      </w:r>
      <w:r w:rsidRPr="00206EC3">
        <w:rPr>
          <w:rFonts w:ascii="Times New Roman" w:hAnsi="Times New Roman" w:cs="Times New Roman"/>
        </w:rPr>
        <w:t xml:space="preserve">. Experiencing is believing. Try to soak up beauty, endearment, awe, wonder, admiration while gazing around and upon what you see. It may help to have a </w:t>
      </w:r>
      <w:r w:rsidR="006F0E1B">
        <w:rPr>
          <w:rFonts w:ascii="Times New Roman" w:hAnsi="Times New Roman" w:cs="Times New Roman"/>
        </w:rPr>
        <w:t>‘</w:t>
      </w:r>
      <w:r w:rsidRPr="00206EC3">
        <w:rPr>
          <w:rFonts w:ascii="Times New Roman" w:hAnsi="Times New Roman" w:cs="Times New Roman"/>
        </w:rPr>
        <w:t>soft eye</w:t>
      </w:r>
      <w:r w:rsidR="006F0E1B">
        <w:rPr>
          <w:rFonts w:ascii="Times New Roman" w:hAnsi="Times New Roman" w:cs="Times New Roman"/>
        </w:rPr>
        <w:t>’</w:t>
      </w:r>
      <w:r w:rsidRPr="00206EC3">
        <w:rPr>
          <w:rFonts w:ascii="Times New Roman" w:hAnsi="Times New Roman" w:cs="Times New Roman"/>
        </w:rPr>
        <w:t xml:space="preserve">: not hard staring or penetrating </w:t>
      </w:r>
      <w:r w:rsidR="007B65FD">
        <w:rPr>
          <w:rFonts w:ascii="Times New Roman" w:hAnsi="Times New Roman" w:cs="Times New Roman"/>
        </w:rPr>
        <w:t xml:space="preserve">and </w:t>
      </w:r>
      <w:r w:rsidRPr="00206EC3">
        <w:rPr>
          <w:rFonts w:ascii="Times New Roman" w:hAnsi="Times New Roman" w:cs="Times New Roman"/>
        </w:rPr>
        <w:t xml:space="preserve">probing. Receive and soak up what emanates from the seen </w:t>
      </w:r>
      <w:r w:rsidR="007B65FD">
        <w:rPr>
          <w:rFonts w:ascii="Times New Roman" w:hAnsi="Times New Roman" w:cs="Times New Roman"/>
        </w:rPr>
        <w:t xml:space="preserve">and the unseen </w:t>
      </w:r>
      <w:r w:rsidRPr="00206EC3">
        <w:rPr>
          <w:rFonts w:ascii="Times New Roman" w:hAnsi="Times New Roman" w:cs="Times New Roman"/>
        </w:rPr>
        <w:t xml:space="preserve">world. Now and then close </w:t>
      </w:r>
      <w:r w:rsidR="00F02C87">
        <w:rPr>
          <w:rFonts w:ascii="Times New Roman" w:hAnsi="Times New Roman" w:cs="Times New Roman"/>
        </w:rPr>
        <w:t xml:space="preserve">your </w:t>
      </w:r>
      <w:r w:rsidRPr="00206EC3">
        <w:rPr>
          <w:rFonts w:ascii="Times New Roman" w:hAnsi="Times New Roman" w:cs="Times New Roman"/>
        </w:rPr>
        <w:t xml:space="preserve">eyes and </w:t>
      </w:r>
      <w:r w:rsidR="002976C2">
        <w:rPr>
          <w:rFonts w:ascii="Times New Roman" w:hAnsi="Times New Roman" w:cs="Times New Roman"/>
        </w:rPr>
        <w:t xml:space="preserve">further sink into </w:t>
      </w:r>
      <w:r w:rsidRPr="00206EC3">
        <w:rPr>
          <w:rFonts w:ascii="Times New Roman" w:hAnsi="Times New Roman" w:cs="Times New Roman"/>
        </w:rPr>
        <w:t>rest</w:t>
      </w:r>
      <w:r w:rsidR="002976C2">
        <w:rPr>
          <w:rFonts w:ascii="Times New Roman" w:hAnsi="Times New Roman" w:cs="Times New Roman"/>
        </w:rPr>
        <w:t>fulness</w:t>
      </w:r>
      <w:r w:rsidRPr="00206EC3">
        <w:rPr>
          <w:rFonts w:ascii="Times New Roman" w:hAnsi="Times New Roman" w:cs="Times New Roman"/>
        </w:rPr>
        <w:t xml:space="preserve">. </w:t>
      </w:r>
      <w:r w:rsidR="007B65FD">
        <w:rPr>
          <w:rFonts w:ascii="Times New Roman" w:hAnsi="Times New Roman" w:cs="Times New Roman"/>
        </w:rPr>
        <w:t xml:space="preserve">Let </w:t>
      </w:r>
      <w:r w:rsidR="00F02C87">
        <w:rPr>
          <w:rFonts w:ascii="Times New Roman" w:hAnsi="Times New Roman" w:cs="Times New Roman"/>
        </w:rPr>
        <w:t xml:space="preserve">the </w:t>
      </w:r>
      <w:r w:rsidR="007B65FD">
        <w:rPr>
          <w:rFonts w:ascii="Times New Roman" w:hAnsi="Times New Roman" w:cs="Times New Roman"/>
        </w:rPr>
        <w:t xml:space="preserve">soaking up continue, uninterrupted. </w:t>
      </w:r>
      <w:r w:rsidRPr="00206EC3">
        <w:rPr>
          <w:rFonts w:ascii="Times New Roman" w:hAnsi="Times New Roman" w:cs="Times New Roman"/>
        </w:rPr>
        <w:t>You may not notice the effect</w:t>
      </w:r>
      <w:r w:rsidR="00F02C87">
        <w:rPr>
          <w:rFonts w:ascii="Times New Roman" w:hAnsi="Times New Roman" w:cs="Times New Roman"/>
        </w:rPr>
        <w:t>s</w:t>
      </w:r>
      <w:r w:rsidRPr="00206EC3">
        <w:rPr>
          <w:rFonts w:ascii="Times New Roman" w:hAnsi="Times New Roman" w:cs="Times New Roman"/>
        </w:rPr>
        <w:t xml:space="preserve"> right away, but it is good to check in inwardly </w:t>
      </w:r>
      <w:r w:rsidR="007B65FD">
        <w:rPr>
          <w:rFonts w:ascii="Times New Roman" w:hAnsi="Times New Roman" w:cs="Times New Roman"/>
        </w:rPr>
        <w:t xml:space="preserve">now and then </w:t>
      </w:r>
      <w:r w:rsidRPr="00206EC3">
        <w:rPr>
          <w:rFonts w:ascii="Times New Roman" w:hAnsi="Times New Roman" w:cs="Times New Roman"/>
        </w:rPr>
        <w:t>to see if you feel differently. Do you feel a little more replenished</w:t>
      </w:r>
      <w:r w:rsidR="007B65FD">
        <w:rPr>
          <w:rFonts w:ascii="Times New Roman" w:hAnsi="Times New Roman" w:cs="Times New Roman"/>
        </w:rPr>
        <w:t xml:space="preserve"> and animated</w:t>
      </w:r>
      <w:r w:rsidRPr="00206EC3">
        <w:rPr>
          <w:rFonts w:ascii="Times New Roman" w:hAnsi="Times New Roman" w:cs="Times New Roman"/>
        </w:rPr>
        <w:t>? When you look around, do you feel a little more aliveness coming through? Do your surroundings have the look of shimmering?</w:t>
      </w:r>
      <w:r w:rsidR="002976C2">
        <w:rPr>
          <w:rFonts w:ascii="Times New Roman" w:hAnsi="Times New Roman" w:cs="Times New Roman"/>
        </w:rPr>
        <w:t xml:space="preserve"> How you </w:t>
      </w:r>
      <w:r w:rsidR="006A2ED0">
        <w:rPr>
          <w:rFonts w:ascii="Times New Roman" w:hAnsi="Times New Roman" w:cs="Times New Roman"/>
        </w:rPr>
        <w:t>look at</w:t>
      </w:r>
      <w:r w:rsidR="002976C2">
        <w:rPr>
          <w:rFonts w:ascii="Times New Roman" w:hAnsi="Times New Roman" w:cs="Times New Roman"/>
        </w:rPr>
        <w:t xml:space="preserve"> the world greatly influences how the world appears to you, which in turn influences how you respond to the world in terms of acti</w:t>
      </w:r>
      <w:r w:rsidR="00984BAC">
        <w:rPr>
          <w:rFonts w:ascii="Times New Roman" w:hAnsi="Times New Roman" w:cs="Times New Roman"/>
        </w:rPr>
        <w:t>ng</w:t>
      </w:r>
      <w:r w:rsidR="00605D74">
        <w:rPr>
          <w:rFonts w:ascii="Times New Roman" w:hAnsi="Times New Roman" w:cs="Times New Roman"/>
        </w:rPr>
        <w:t>.</w:t>
      </w:r>
    </w:p>
    <w:p w14:paraId="069DFC90" w14:textId="77777777" w:rsidR="003013F5" w:rsidRPr="00206EC3" w:rsidRDefault="003013F5" w:rsidP="003013F5">
      <w:pPr>
        <w:rPr>
          <w:rFonts w:ascii="Times New Roman" w:hAnsi="Times New Roman" w:cs="Times New Roman"/>
        </w:rPr>
      </w:pPr>
    </w:p>
    <w:p w14:paraId="75EED150" w14:textId="77777777" w:rsidR="003013F5" w:rsidRPr="002976C2" w:rsidRDefault="003013F5" w:rsidP="003013F5">
      <w:pPr>
        <w:jc w:val="center"/>
        <w:rPr>
          <w:rFonts w:ascii="Times New Roman" w:hAnsi="Times New Roman" w:cs="Times New Roman"/>
          <w:b/>
          <w:bCs/>
        </w:rPr>
      </w:pPr>
      <w:r w:rsidRPr="002976C2">
        <w:rPr>
          <w:rFonts w:ascii="Times New Roman" w:hAnsi="Times New Roman" w:cs="Times New Roman"/>
          <w:b/>
          <w:bCs/>
        </w:rPr>
        <w:t>Practice Two</w:t>
      </w:r>
    </w:p>
    <w:p w14:paraId="65E0E252" w14:textId="72881D65" w:rsidR="003013F5" w:rsidRPr="00984BAC" w:rsidRDefault="00F02C87" w:rsidP="003013F5">
      <w:pPr>
        <w:rPr>
          <w:rFonts w:ascii="Times New Roman" w:eastAsia="Times New Roman" w:hAnsi="Times New Roman" w:cs="Times New Roman"/>
        </w:rPr>
      </w:pPr>
      <w:r>
        <w:rPr>
          <w:rFonts w:ascii="Times New Roman" w:hAnsi="Times New Roman" w:cs="Times New Roman"/>
        </w:rPr>
        <w:t>The p</w:t>
      </w:r>
      <w:r w:rsidR="003013F5" w:rsidRPr="00206EC3">
        <w:rPr>
          <w:rFonts w:ascii="Times New Roman" w:hAnsi="Times New Roman" w:cs="Times New Roman"/>
        </w:rPr>
        <w:t xml:space="preserve">ast is no more; </w:t>
      </w:r>
      <w:r>
        <w:rPr>
          <w:rFonts w:ascii="Times New Roman" w:hAnsi="Times New Roman" w:cs="Times New Roman"/>
        </w:rPr>
        <w:t xml:space="preserve">the </w:t>
      </w:r>
      <w:r w:rsidR="003013F5" w:rsidRPr="00206EC3">
        <w:rPr>
          <w:rFonts w:ascii="Times New Roman" w:hAnsi="Times New Roman" w:cs="Times New Roman"/>
        </w:rPr>
        <w:t xml:space="preserve">future is not yet. There is only this moment. </w:t>
      </w:r>
      <w:r w:rsidR="00275C5E">
        <w:rPr>
          <w:rFonts w:ascii="Times New Roman" w:hAnsi="Times New Roman" w:cs="Times New Roman"/>
        </w:rPr>
        <w:t>The h</w:t>
      </w:r>
      <w:r w:rsidR="003013F5" w:rsidRPr="00206EC3">
        <w:rPr>
          <w:rFonts w:ascii="Times New Roman" w:hAnsi="Times New Roman" w:cs="Times New Roman"/>
        </w:rPr>
        <w:t>ere-and-now is the only existential home that we have, and we know that we are home when we feel the totality of aliveness in the embedded wholeness of being in-the-moment, which</w:t>
      </w:r>
      <w:r w:rsidR="000F389B">
        <w:rPr>
          <w:rFonts w:ascii="Times New Roman" w:hAnsi="Times New Roman" w:cs="Times New Roman"/>
        </w:rPr>
        <w:t xml:space="preserve"> </w:t>
      </w:r>
      <w:r w:rsidR="004D4986">
        <w:rPr>
          <w:rFonts w:ascii="Times New Roman" w:hAnsi="Times New Roman" w:cs="Times New Roman"/>
        </w:rPr>
        <w:t>‘</w:t>
      </w:r>
      <w:r w:rsidR="003013F5" w:rsidRPr="00206EC3">
        <w:rPr>
          <w:rFonts w:ascii="Times New Roman" w:hAnsi="Times New Roman" w:cs="Times New Roman"/>
        </w:rPr>
        <w:t>I</w:t>
      </w:r>
      <w:r w:rsidR="004D4986">
        <w:rPr>
          <w:rFonts w:ascii="Times New Roman" w:hAnsi="Times New Roman" w:cs="Times New Roman"/>
        </w:rPr>
        <w:t>’</w:t>
      </w:r>
      <w:r w:rsidR="003013F5" w:rsidRPr="00206EC3">
        <w:rPr>
          <w:rFonts w:ascii="Times New Roman" w:hAnsi="Times New Roman" w:cs="Times New Roman"/>
        </w:rPr>
        <w:t xml:space="preserve"> am a part of, not apart from. It is precisely this indivisibility of what’s alive from what is not alive, and what is </w:t>
      </w:r>
      <w:r w:rsidR="004D4986">
        <w:rPr>
          <w:rFonts w:ascii="Times New Roman" w:hAnsi="Times New Roman" w:cs="Times New Roman"/>
        </w:rPr>
        <w:t>‘</w:t>
      </w:r>
      <w:r w:rsidR="003013F5" w:rsidRPr="00206EC3">
        <w:rPr>
          <w:rFonts w:ascii="Times New Roman" w:hAnsi="Times New Roman" w:cs="Times New Roman"/>
        </w:rPr>
        <w:t>my</w:t>
      </w:r>
      <w:r w:rsidR="004D4986">
        <w:rPr>
          <w:rFonts w:ascii="Times New Roman" w:hAnsi="Times New Roman" w:cs="Times New Roman"/>
        </w:rPr>
        <w:t>’</w:t>
      </w:r>
      <w:r w:rsidR="003013F5" w:rsidRPr="00206EC3">
        <w:rPr>
          <w:rFonts w:ascii="Times New Roman" w:hAnsi="Times New Roman" w:cs="Times New Roman"/>
        </w:rPr>
        <w:t xml:space="preserve"> aliveness from what is </w:t>
      </w:r>
      <w:r w:rsidR="004D4986">
        <w:rPr>
          <w:rFonts w:ascii="Times New Roman" w:hAnsi="Times New Roman" w:cs="Times New Roman"/>
        </w:rPr>
        <w:t>‘</w:t>
      </w:r>
      <w:r w:rsidR="003013F5" w:rsidRPr="00206EC3">
        <w:rPr>
          <w:rFonts w:ascii="Times New Roman" w:hAnsi="Times New Roman" w:cs="Times New Roman"/>
        </w:rPr>
        <w:t>not my</w:t>
      </w:r>
      <w:r w:rsidR="004D4986">
        <w:rPr>
          <w:rFonts w:ascii="Times New Roman" w:hAnsi="Times New Roman" w:cs="Times New Roman"/>
        </w:rPr>
        <w:t>’</w:t>
      </w:r>
      <w:r w:rsidR="003013F5" w:rsidRPr="00206EC3">
        <w:rPr>
          <w:rFonts w:ascii="Times New Roman" w:hAnsi="Times New Roman" w:cs="Times New Roman"/>
        </w:rPr>
        <w:t xml:space="preserve"> aliveness, that characterizes what Thich </w:t>
      </w:r>
      <w:proofErr w:type="spellStart"/>
      <w:r w:rsidR="003013F5" w:rsidRPr="00206EC3">
        <w:rPr>
          <w:rFonts w:ascii="Times New Roman" w:hAnsi="Times New Roman" w:cs="Times New Roman"/>
        </w:rPr>
        <w:t>Nhat</w:t>
      </w:r>
      <w:proofErr w:type="spellEnd"/>
      <w:r w:rsidR="003013F5" w:rsidRPr="00206EC3">
        <w:rPr>
          <w:rFonts w:ascii="Times New Roman" w:hAnsi="Times New Roman" w:cs="Times New Roman"/>
        </w:rPr>
        <w:t xml:space="preserve"> Hahn calls </w:t>
      </w:r>
      <w:r w:rsidR="004D4986">
        <w:rPr>
          <w:rFonts w:ascii="Times New Roman" w:hAnsi="Times New Roman" w:cs="Times New Roman"/>
        </w:rPr>
        <w:t>‘</w:t>
      </w:r>
      <w:r w:rsidR="003013F5" w:rsidRPr="00206EC3">
        <w:rPr>
          <w:rFonts w:ascii="Times New Roman" w:hAnsi="Times New Roman" w:cs="Times New Roman"/>
        </w:rPr>
        <w:t>interbeing.</w:t>
      </w:r>
      <w:r w:rsidR="004D4986">
        <w:rPr>
          <w:rFonts w:ascii="Times New Roman" w:hAnsi="Times New Roman" w:cs="Times New Roman"/>
        </w:rPr>
        <w:t>’</w:t>
      </w:r>
      <w:r w:rsidR="003013F5" w:rsidRPr="00206EC3">
        <w:rPr>
          <w:rFonts w:ascii="Times New Roman" w:hAnsi="Times New Roman" w:cs="Times New Roman"/>
        </w:rPr>
        <w:t xml:space="preserve"> In yoga, we say, </w:t>
      </w:r>
      <w:r w:rsidR="004D4986">
        <w:rPr>
          <w:rFonts w:ascii="Times New Roman" w:hAnsi="Times New Roman" w:cs="Times New Roman"/>
        </w:rPr>
        <w:t>‘</w:t>
      </w:r>
      <w:r w:rsidR="003013F5" w:rsidRPr="00206EC3">
        <w:rPr>
          <w:rFonts w:ascii="Times New Roman" w:hAnsi="Times New Roman" w:cs="Times New Roman"/>
        </w:rPr>
        <w:t>Energy follows attention.</w:t>
      </w:r>
      <w:r w:rsidR="004D4986">
        <w:rPr>
          <w:rFonts w:ascii="Times New Roman" w:hAnsi="Times New Roman" w:cs="Times New Roman"/>
        </w:rPr>
        <w:t>’</w:t>
      </w:r>
      <w:r w:rsidR="003013F5" w:rsidRPr="00206EC3">
        <w:rPr>
          <w:rFonts w:ascii="Times New Roman" w:hAnsi="Times New Roman" w:cs="Times New Roman"/>
        </w:rPr>
        <w:t xml:space="preserve"> By attending to the moment, here-and-</w:t>
      </w:r>
      <w:r w:rsidR="0001124A">
        <w:rPr>
          <w:rFonts w:ascii="Times New Roman" w:hAnsi="Times New Roman" w:cs="Times New Roman"/>
        </w:rPr>
        <w:t>n</w:t>
      </w:r>
      <w:r w:rsidR="003013F5" w:rsidRPr="00206EC3">
        <w:rPr>
          <w:rFonts w:ascii="Times New Roman" w:hAnsi="Times New Roman" w:cs="Times New Roman"/>
        </w:rPr>
        <w:t xml:space="preserve">ow, we can experience </w:t>
      </w:r>
      <w:r w:rsidR="00275C5E">
        <w:rPr>
          <w:rFonts w:ascii="Times New Roman" w:hAnsi="Times New Roman" w:cs="Times New Roman"/>
        </w:rPr>
        <w:t xml:space="preserve">a </w:t>
      </w:r>
      <w:r w:rsidR="003013F5" w:rsidRPr="00206EC3">
        <w:rPr>
          <w:rFonts w:ascii="Times New Roman" w:hAnsi="Times New Roman" w:cs="Times New Roman"/>
        </w:rPr>
        <w:t>release of energy (</w:t>
      </w:r>
      <w:r w:rsidR="00984BAC" w:rsidRPr="00984BAC">
        <w:rPr>
          <w:rFonts w:ascii="MS Mincho" w:eastAsia="MS Mincho" w:hAnsi="MS Mincho" w:cs="MS Gothic"/>
          <w:color w:val="202122"/>
          <w:sz w:val="21"/>
          <w:szCs w:val="21"/>
          <w:shd w:val="clear" w:color="auto" w:fill="FFFFFF"/>
        </w:rPr>
        <w:t>氣</w:t>
      </w:r>
      <w:r w:rsidR="00984BAC">
        <w:rPr>
          <w:rFonts w:ascii="Times New Roman" w:eastAsia="Times New Roman" w:hAnsi="Times New Roman" w:cs="Times New Roman"/>
        </w:rPr>
        <w:t xml:space="preserve">, </w:t>
      </w:r>
      <w:r w:rsidR="003013F5" w:rsidRPr="00984BAC">
        <w:rPr>
          <w:rFonts w:ascii="Times New Roman" w:hAnsi="Times New Roman" w:cs="Times New Roman"/>
          <w:i/>
          <w:iCs/>
        </w:rPr>
        <w:t>qi</w:t>
      </w:r>
      <w:r w:rsidR="003013F5" w:rsidRPr="00206EC3">
        <w:rPr>
          <w:rFonts w:ascii="Times New Roman" w:hAnsi="Times New Roman" w:cs="Times New Roman"/>
        </w:rPr>
        <w:t xml:space="preserve"> or </w:t>
      </w:r>
      <w:proofErr w:type="spellStart"/>
      <w:r w:rsidR="003013F5" w:rsidRPr="00984BAC">
        <w:rPr>
          <w:rFonts w:ascii="Times New Roman" w:hAnsi="Times New Roman" w:cs="Times New Roman"/>
          <w:i/>
          <w:iCs/>
        </w:rPr>
        <w:t>ki</w:t>
      </w:r>
      <w:proofErr w:type="spellEnd"/>
      <w:r w:rsidR="003013F5" w:rsidRPr="00206EC3">
        <w:rPr>
          <w:rFonts w:ascii="Times New Roman" w:hAnsi="Times New Roman" w:cs="Times New Roman"/>
        </w:rPr>
        <w:t xml:space="preserve">) from </w:t>
      </w:r>
      <w:r w:rsidR="00275C5E">
        <w:rPr>
          <w:rFonts w:ascii="Times New Roman" w:hAnsi="Times New Roman" w:cs="Times New Roman"/>
        </w:rPr>
        <w:t xml:space="preserve">the </w:t>
      </w:r>
      <w:r w:rsidR="003013F5" w:rsidRPr="00206EC3">
        <w:rPr>
          <w:rFonts w:ascii="Times New Roman" w:hAnsi="Times New Roman" w:cs="Times New Roman"/>
        </w:rPr>
        <w:t xml:space="preserve">interbeing </w:t>
      </w:r>
      <w:r w:rsidR="00275C5E">
        <w:rPr>
          <w:rFonts w:ascii="Times New Roman" w:hAnsi="Times New Roman" w:cs="Times New Roman"/>
        </w:rPr>
        <w:t>contained within each</w:t>
      </w:r>
      <w:r w:rsidR="00275C5E" w:rsidRPr="00206EC3">
        <w:rPr>
          <w:rFonts w:ascii="Times New Roman" w:hAnsi="Times New Roman" w:cs="Times New Roman"/>
        </w:rPr>
        <w:t xml:space="preserve"> </w:t>
      </w:r>
      <w:r w:rsidR="003013F5" w:rsidRPr="00206EC3">
        <w:rPr>
          <w:rFonts w:ascii="Times New Roman" w:hAnsi="Times New Roman" w:cs="Times New Roman"/>
        </w:rPr>
        <w:t xml:space="preserve">moment. The more deeply we can tune into the moment and attend, the more energized and alive we can feel. This practice does not require us to be anywhere in particular. Just tune in to the moment, no matter what </w:t>
      </w:r>
      <w:r w:rsidR="00322DA3">
        <w:rPr>
          <w:rFonts w:ascii="Times New Roman" w:hAnsi="Times New Roman" w:cs="Times New Roman"/>
        </w:rPr>
        <w:t xml:space="preserve">the </w:t>
      </w:r>
      <w:r w:rsidR="003013F5" w:rsidRPr="00206EC3">
        <w:rPr>
          <w:rFonts w:ascii="Times New Roman" w:hAnsi="Times New Roman" w:cs="Times New Roman"/>
        </w:rPr>
        <w:t>occasion or circumstance</w:t>
      </w:r>
      <w:r w:rsidR="00322DA3">
        <w:rPr>
          <w:rFonts w:ascii="Times New Roman" w:hAnsi="Times New Roman" w:cs="Times New Roman"/>
        </w:rPr>
        <w:t>s</w:t>
      </w:r>
      <w:r w:rsidR="003013F5" w:rsidRPr="00206EC3">
        <w:rPr>
          <w:rFonts w:ascii="Times New Roman" w:hAnsi="Times New Roman" w:cs="Times New Roman"/>
        </w:rPr>
        <w:t xml:space="preserve"> we face, or </w:t>
      </w:r>
      <w:r w:rsidR="008D308F">
        <w:rPr>
          <w:rFonts w:ascii="Times New Roman" w:hAnsi="Times New Roman" w:cs="Times New Roman"/>
        </w:rPr>
        <w:t xml:space="preserve">what </w:t>
      </w:r>
      <w:r w:rsidR="003013F5" w:rsidRPr="00206EC3">
        <w:rPr>
          <w:rFonts w:ascii="Times New Roman" w:hAnsi="Times New Roman" w:cs="Times New Roman"/>
        </w:rPr>
        <w:t xml:space="preserve">activity we are engaged </w:t>
      </w:r>
      <w:r w:rsidR="008D308F">
        <w:rPr>
          <w:rFonts w:ascii="Times New Roman" w:hAnsi="Times New Roman" w:cs="Times New Roman"/>
        </w:rPr>
        <w:t>in</w:t>
      </w:r>
      <w:r w:rsidR="003013F5" w:rsidRPr="00206EC3">
        <w:rPr>
          <w:rFonts w:ascii="Times New Roman" w:hAnsi="Times New Roman" w:cs="Times New Roman"/>
        </w:rPr>
        <w:t>. Tune in; drop down; and feel</w:t>
      </w:r>
      <w:r w:rsidR="002976C2">
        <w:rPr>
          <w:rFonts w:ascii="Times New Roman" w:hAnsi="Times New Roman" w:cs="Times New Roman"/>
        </w:rPr>
        <w:t>, deeply</w:t>
      </w:r>
      <w:r w:rsidR="003013F5" w:rsidRPr="00206EC3">
        <w:rPr>
          <w:rFonts w:ascii="Times New Roman" w:hAnsi="Times New Roman" w:cs="Times New Roman"/>
        </w:rPr>
        <w:t xml:space="preserve">. </w:t>
      </w:r>
      <w:r w:rsidR="002976C2">
        <w:rPr>
          <w:rFonts w:ascii="Times New Roman" w:hAnsi="Times New Roman" w:cs="Times New Roman"/>
        </w:rPr>
        <w:t>By constantly dwelling in the past or in the anticipated future, we become depleted of energy as the past and the future are not here in this embodied moment where the energy is. By disciplining ourselves to be present in</w:t>
      </w:r>
      <w:r w:rsidR="008D308F">
        <w:rPr>
          <w:rFonts w:ascii="Times New Roman" w:hAnsi="Times New Roman" w:cs="Times New Roman"/>
        </w:rPr>
        <w:t xml:space="preserve">, </w:t>
      </w:r>
      <w:r w:rsidR="002976C2">
        <w:rPr>
          <w:rFonts w:ascii="Times New Roman" w:hAnsi="Times New Roman" w:cs="Times New Roman"/>
        </w:rPr>
        <w:t>and</w:t>
      </w:r>
      <w:r w:rsidR="008D308F">
        <w:rPr>
          <w:rFonts w:ascii="Times New Roman" w:hAnsi="Times New Roman" w:cs="Times New Roman"/>
        </w:rPr>
        <w:t xml:space="preserve"> </w:t>
      </w:r>
      <w:r w:rsidR="002976C2">
        <w:rPr>
          <w:rFonts w:ascii="Times New Roman" w:hAnsi="Times New Roman" w:cs="Times New Roman"/>
        </w:rPr>
        <w:t>to</w:t>
      </w:r>
      <w:r w:rsidR="008D308F">
        <w:rPr>
          <w:rFonts w:ascii="Times New Roman" w:hAnsi="Times New Roman" w:cs="Times New Roman"/>
        </w:rPr>
        <w:t>,</w:t>
      </w:r>
      <w:r w:rsidR="002976C2">
        <w:rPr>
          <w:rFonts w:ascii="Times New Roman" w:hAnsi="Times New Roman" w:cs="Times New Roman"/>
        </w:rPr>
        <w:t xml:space="preserve"> the moment</w:t>
      </w:r>
      <w:r w:rsidR="0001124A">
        <w:rPr>
          <w:rStyle w:val="EndnoteReference"/>
          <w:rFonts w:ascii="Times New Roman" w:hAnsi="Times New Roman" w:cs="Times New Roman"/>
        </w:rPr>
        <w:endnoteReference w:id="4"/>
      </w:r>
      <w:r w:rsidR="002976C2">
        <w:rPr>
          <w:rFonts w:ascii="Times New Roman" w:hAnsi="Times New Roman" w:cs="Times New Roman"/>
        </w:rPr>
        <w:t xml:space="preserve">, we </w:t>
      </w:r>
      <w:r w:rsidR="000954B1">
        <w:rPr>
          <w:rFonts w:ascii="Times New Roman" w:hAnsi="Times New Roman" w:cs="Times New Roman"/>
        </w:rPr>
        <w:t xml:space="preserve">don’t succumb to the Hungry Ghost’s insatiable desire to consume. </w:t>
      </w:r>
      <w:r w:rsidR="002976C2">
        <w:rPr>
          <w:rFonts w:ascii="Times New Roman" w:hAnsi="Times New Roman" w:cs="Times New Roman"/>
        </w:rPr>
        <w:t xml:space="preserve">   </w:t>
      </w:r>
    </w:p>
    <w:p w14:paraId="7F575228" w14:textId="77777777" w:rsidR="003013F5" w:rsidRPr="00206EC3" w:rsidRDefault="003013F5" w:rsidP="003013F5">
      <w:pPr>
        <w:rPr>
          <w:rFonts w:ascii="Times New Roman" w:hAnsi="Times New Roman" w:cs="Times New Roman"/>
        </w:rPr>
      </w:pPr>
    </w:p>
    <w:p w14:paraId="61502353" w14:textId="41567875" w:rsidR="003013F5" w:rsidRPr="00256E6F" w:rsidRDefault="003013F5" w:rsidP="00256E6F">
      <w:pPr>
        <w:jc w:val="center"/>
        <w:rPr>
          <w:rFonts w:ascii="Times New Roman" w:hAnsi="Times New Roman" w:cs="Times New Roman"/>
          <w:b/>
          <w:bCs/>
        </w:rPr>
      </w:pPr>
      <w:r w:rsidRPr="000954B1">
        <w:rPr>
          <w:rFonts w:ascii="Times New Roman" w:hAnsi="Times New Roman" w:cs="Times New Roman"/>
          <w:b/>
          <w:bCs/>
        </w:rPr>
        <w:t>Practice Three</w:t>
      </w:r>
    </w:p>
    <w:p w14:paraId="5A680F4D" w14:textId="2FF6DE7B" w:rsidR="003013F5" w:rsidRPr="00206EC3" w:rsidRDefault="003013F5" w:rsidP="003013F5">
      <w:pPr>
        <w:rPr>
          <w:rFonts w:ascii="Times New Roman" w:hAnsi="Times New Roman" w:cs="Times New Roman"/>
        </w:rPr>
      </w:pPr>
      <w:r w:rsidRPr="00206EC3">
        <w:rPr>
          <w:rFonts w:ascii="Times New Roman" w:hAnsi="Times New Roman" w:cs="Times New Roman"/>
        </w:rPr>
        <w:t>How we understand things guides how we experience the world. For example, when we think of breathing, we only think of lungs. What about all the green plants on land and phytoplankton in the ocean that are our breathing partners</w:t>
      </w:r>
      <w:r w:rsidR="008D308F">
        <w:rPr>
          <w:rFonts w:ascii="Times New Roman" w:hAnsi="Times New Roman" w:cs="Times New Roman"/>
        </w:rPr>
        <w:t>?</w:t>
      </w:r>
      <w:r w:rsidRPr="00206EC3">
        <w:rPr>
          <w:rFonts w:ascii="Times New Roman" w:hAnsi="Times New Roman" w:cs="Times New Roman"/>
        </w:rPr>
        <w:t xml:space="preserve"> Without them, human lungs are useless. Hence, it’s more accurate to think of breathing being accomplished by lungs-and-green</w:t>
      </w:r>
      <w:r w:rsidR="008D308F">
        <w:rPr>
          <w:rFonts w:ascii="Times New Roman" w:hAnsi="Times New Roman" w:cs="Times New Roman"/>
        </w:rPr>
        <w:t>-</w:t>
      </w:r>
      <w:r w:rsidRPr="00206EC3">
        <w:rPr>
          <w:rFonts w:ascii="Times New Roman" w:hAnsi="Times New Roman" w:cs="Times New Roman"/>
        </w:rPr>
        <w:t xml:space="preserve">plants together. </w:t>
      </w:r>
      <w:r w:rsidR="000954B1">
        <w:rPr>
          <w:rFonts w:ascii="Times New Roman" w:hAnsi="Times New Roman" w:cs="Times New Roman"/>
        </w:rPr>
        <w:t xml:space="preserve">In fact, visualize that the other half of your lungs are out there, </w:t>
      </w:r>
      <w:r w:rsidR="000F389B">
        <w:rPr>
          <w:rFonts w:ascii="Times New Roman" w:hAnsi="Times New Roman" w:cs="Times New Roman"/>
        </w:rPr>
        <w:t xml:space="preserve">hanging out </w:t>
      </w:r>
      <w:r w:rsidR="000954B1">
        <w:rPr>
          <w:rFonts w:ascii="Times New Roman" w:hAnsi="Times New Roman" w:cs="Times New Roman"/>
        </w:rPr>
        <w:t xml:space="preserve">in trees and plants and </w:t>
      </w:r>
      <w:r w:rsidR="000954B1" w:rsidRPr="00206EC3">
        <w:rPr>
          <w:rFonts w:ascii="Times New Roman" w:hAnsi="Times New Roman" w:cs="Times New Roman"/>
        </w:rPr>
        <w:t>phytoplankton</w:t>
      </w:r>
      <w:r w:rsidR="000954B1">
        <w:rPr>
          <w:rFonts w:ascii="Times New Roman" w:hAnsi="Times New Roman" w:cs="Times New Roman"/>
        </w:rPr>
        <w:t xml:space="preserve">. </w:t>
      </w:r>
      <w:r w:rsidRPr="00206EC3">
        <w:rPr>
          <w:rFonts w:ascii="Times New Roman" w:hAnsi="Times New Roman" w:cs="Times New Roman"/>
        </w:rPr>
        <w:t xml:space="preserve">This </w:t>
      </w:r>
      <w:r w:rsidR="000954B1">
        <w:rPr>
          <w:rFonts w:ascii="Times New Roman" w:hAnsi="Times New Roman" w:cs="Times New Roman"/>
        </w:rPr>
        <w:t xml:space="preserve">kind of </w:t>
      </w:r>
      <w:r w:rsidRPr="00206EC3">
        <w:rPr>
          <w:rFonts w:ascii="Times New Roman" w:hAnsi="Times New Roman" w:cs="Times New Roman"/>
        </w:rPr>
        <w:t xml:space="preserve">understanding </w:t>
      </w:r>
      <w:r w:rsidR="008D308F">
        <w:rPr>
          <w:rFonts w:ascii="Times New Roman" w:hAnsi="Times New Roman" w:cs="Times New Roman"/>
        </w:rPr>
        <w:t>can</w:t>
      </w:r>
      <w:r w:rsidR="008D308F" w:rsidRPr="00206EC3">
        <w:rPr>
          <w:rFonts w:ascii="Times New Roman" w:hAnsi="Times New Roman" w:cs="Times New Roman"/>
        </w:rPr>
        <w:t xml:space="preserve"> </w:t>
      </w:r>
      <w:r w:rsidRPr="00206EC3">
        <w:rPr>
          <w:rFonts w:ascii="Times New Roman" w:hAnsi="Times New Roman" w:cs="Times New Roman"/>
        </w:rPr>
        <w:t xml:space="preserve">radically change </w:t>
      </w:r>
      <w:r w:rsidR="000954B1">
        <w:rPr>
          <w:rFonts w:ascii="Times New Roman" w:hAnsi="Times New Roman" w:cs="Times New Roman"/>
        </w:rPr>
        <w:t>one’s</w:t>
      </w:r>
      <w:r w:rsidRPr="00206EC3">
        <w:rPr>
          <w:rFonts w:ascii="Times New Roman" w:hAnsi="Times New Roman" w:cs="Times New Roman"/>
        </w:rPr>
        <w:t xml:space="preserve"> perception of who </w:t>
      </w:r>
      <w:r w:rsidR="000954B1">
        <w:rPr>
          <w:rFonts w:ascii="Times New Roman" w:hAnsi="Times New Roman" w:cs="Times New Roman"/>
        </w:rPr>
        <w:t>one is</w:t>
      </w:r>
      <w:r w:rsidRPr="00206EC3">
        <w:rPr>
          <w:rFonts w:ascii="Times New Roman" w:hAnsi="Times New Roman" w:cs="Times New Roman"/>
        </w:rPr>
        <w:t xml:space="preserve"> in relationship to the world. Below is a </w:t>
      </w:r>
      <w:r w:rsidR="000954B1">
        <w:rPr>
          <w:rFonts w:ascii="Times New Roman" w:hAnsi="Times New Roman" w:cs="Times New Roman"/>
        </w:rPr>
        <w:t xml:space="preserve">set of </w:t>
      </w:r>
      <w:r w:rsidRPr="00206EC3">
        <w:rPr>
          <w:rFonts w:ascii="Times New Roman" w:hAnsi="Times New Roman" w:cs="Times New Roman"/>
        </w:rPr>
        <w:t>guided meditation</w:t>
      </w:r>
      <w:r w:rsidR="000954B1">
        <w:rPr>
          <w:rFonts w:ascii="Times New Roman" w:hAnsi="Times New Roman" w:cs="Times New Roman"/>
        </w:rPr>
        <w:t>s</w:t>
      </w:r>
      <w:r w:rsidR="0001124A">
        <w:rPr>
          <w:rFonts w:ascii="Times New Roman" w:hAnsi="Times New Roman" w:cs="Times New Roman"/>
        </w:rPr>
        <w:t xml:space="preserve"> that I scripted</w:t>
      </w:r>
      <w:r w:rsidR="0001124A">
        <w:rPr>
          <w:rStyle w:val="EndnoteReference"/>
          <w:rFonts w:ascii="Times New Roman" w:hAnsi="Times New Roman" w:cs="Times New Roman"/>
        </w:rPr>
        <w:endnoteReference w:id="5"/>
      </w:r>
      <w:r w:rsidRPr="00206EC3">
        <w:rPr>
          <w:rFonts w:ascii="Times New Roman" w:hAnsi="Times New Roman" w:cs="Times New Roman"/>
        </w:rPr>
        <w:t xml:space="preserve"> to awaken such </w:t>
      </w:r>
      <w:r w:rsidR="008D308F">
        <w:rPr>
          <w:rFonts w:ascii="Times New Roman" w:hAnsi="Times New Roman" w:cs="Times New Roman"/>
        </w:rPr>
        <w:t xml:space="preserve">an </w:t>
      </w:r>
      <w:r w:rsidRPr="00206EC3">
        <w:rPr>
          <w:rFonts w:ascii="Times New Roman" w:hAnsi="Times New Roman" w:cs="Times New Roman"/>
        </w:rPr>
        <w:t xml:space="preserve">understanding. </w:t>
      </w:r>
    </w:p>
    <w:p w14:paraId="651FE93E" w14:textId="77777777" w:rsidR="003013F5" w:rsidRPr="00206EC3" w:rsidRDefault="003013F5" w:rsidP="003013F5">
      <w:pPr>
        <w:rPr>
          <w:rFonts w:ascii="Times New Roman" w:hAnsi="Times New Roman" w:cs="Times New Roman"/>
        </w:rPr>
      </w:pPr>
    </w:p>
    <w:p w14:paraId="1443DB6C" w14:textId="77777777" w:rsidR="003013F5" w:rsidRPr="000954B1" w:rsidRDefault="003013F5" w:rsidP="003013F5">
      <w:pPr>
        <w:jc w:val="center"/>
        <w:rPr>
          <w:rFonts w:ascii="Times New Roman" w:hAnsi="Times New Roman" w:cs="Times New Roman"/>
          <w:i/>
          <w:iCs/>
          <w:sz w:val="21"/>
          <w:szCs w:val="21"/>
        </w:rPr>
      </w:pPr>
      <w:r w:rsidRPr="000954B1">
        <w:rPr>
          <w:rFonts w:ascii="Times New Roman" w:hAnsi="Times New Roman" w:cs="Times New Roman"/>
          <w:i/>
          <w:iCs/>
          <w:sz w:val="21"/>
          <w:szCs w:val="21"/>
        </w:rPr>
        <w:t>WATER</w:t>
      </w:r>
    </w:p>
    <w:p w14:paraId="0A45874B"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I am water. I am made of water. </w:t>
      </w:r>
    </w:p>
    <w:p w14:paraId="2863FF8C"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I’m 80% water: the same water that flows in the streams, waterfalls, rivers, and oceans. </w:t>
      </w:r>
    </w:p>
    <w:p w14:paraId="1F4F5349"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The same water that’s in the rain, fog, and snow courses through me. </w:t>
      </w:r>
    </w:p>
    <w:p w14:paraId="413ADE8D"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I feel close to all water-beings, water-persons, water-families. </w:t>
      </w:r>
    </w:p>
    <w:p w14:paraId="0A78A88F"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Streams, waterfalls, rain and snow, rivers and oceans – </w:t>
      </w:r>
    </w:p>
    <w:p w14:paraId="51E7278D"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they all are my water relations; they are my family.</w:t>
      </w:r>
    </w:p>
    <w:p w14:paraId="2BE52F81" w14:textId="77777777" w:rsidR="003013F5" w:rsidRPr="000954B1" w:rsidRDefault="003013F5" w:rsidP="003013F5">
      <w:pPr>
        <w:jc w:val="center"/>
        <w:rPr>
          <w:rFonts w:ascii="Times New Roman" w:hAnsi="Times New Roman" w:cs="Times New Roman"/>
          <w:i/>
          <w:iCs/>
        </w:rPr>
      </w:pPr>
    </w:p>
    <w:p w14:paraId="125C3531" w14:textId="77777777" w:rsidR="003013F5" w:rsidRPr="000954B1" w:rsidRDefault="003013F5" w:rsidP="003013F5">
      <w:pPr>
        <w:jc w:val="center"/>
        <w:rPr>
          <w:rFonts w:ascii="Times New Roman" w:hAnsi="Times New Roman" w:cs="Times New Roman"/>
          <w:i/>
          <w:iCs/>
        </w:rPr>
      </w:pPr>
    </w:p>
    <w:p w14:paraId="76715DA8" w14:textId="77777777" w:rsidR="003013F5" w:rsidRPr="000954B1" w:rsidRDefault="003013F5" w:rsidP="003013F5">
      <w:pPr>
        <w:jc w:val="center"/>
        <w:rPr>
          <w:rFonts w:ascii="Times New Roman" w:hAnsi="Times New Roman" w:cs="Times New Roman"/>
          <w:i/>
          <w:iCs/>
          <w:sz w:val="21"/>
          <w:szCs w:val="21"/>
        </w:rPr>
      </w:pPr>
      <w:r w:rsidRPr="000954B1">
        <w:rPr>
          <w:rFonts w:ascii="Times New Roman" w:hAnsi="Times New Roman" w:cs="Times New Roman"/>
          <w:i/>
          <w:iCs/>
          <w:sz w:val="21"/>
          <w:szCs w:val="21"/>
        </w:rPr>
        <w:t>AIR</w:t>
      </w:r>
    </w:p>
    <w:p w14:paraId="7622F375"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I am air. I am made of air. </w:t>
      </w:r>
    </w:p>
    <w:p w14:paraId="473FBA82" w14:textId="77777777" w:rsidR="00256E6F" w:rsidRDefault="003013F5" w:rsidP="003013F5">
      <w:pPr>
        <w:jc w:val="center"/>
        <w:rPr>
          <w:rFonts w:ascii="Times New Roman" w:hAnsi="Times New Roman" w:cs="Times New Roman"/>
          <w:i/>
          <w:iCs/>
        </w:rPr>
      </w:pPr>
      <w:r w:rsidRPr="000954B1">
        <w:rPr>
          <w:rFonts w:ascii="Times New Roman" w:hAnsi="Times New Roman" w:cs="Times New Roman"/>
          <w:i/>
          <w:iCs/>
        </w:rPr>
        <w:t>Air courses through every vein and artery, through every trillion blood cells</w:t>
      </w:r>
    </w:p>
    <w:p w14:paraId="35E2D268" w14:textId="72E2D9F3"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that make up who I</w:t>
      </w:r>
      <w:r w:rsidR="00C021EC">
        <w:rPr>
          <w:rFonts w:ascii="Times New Roman" w:hAnsi="Times New Roman" w:cs="Times New Roman"/>
          <w:i/>
          <w:iCs/>
        </w:rPr>
        <w:t xml:space="preserve"> a</w:t>
      </w:r>
      <w:r w:rsidRPr="000954B1">
        <w:rPr>
          <w:rFonts w:ascii="Times New Roman" w:hAnsi="Times New Roman" w:cs="Times New Roman"/>
          <w:i/>
          <w:iCs/>
        </w:rPr>
        <w:t>m.</w:t>
      </w:r>
    </w:p>
    <w:p w14:paraId="59AE9FD8"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With every breath of air that I take in, I commune with</w:t>
      </w:r>
    </w:p>
    <w:p w14:paraId="1B3706ED"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all beings who breathe.</w:t>
      </w:r>
    </w:p>
    <w:p w14:paraId="29116354"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Air is everywhere: </w:t>
      </w:r>
    </w:p>
    <w:p w14:paraId="1B1C4DF5"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in the sky, in the ocean, in the plants, in the animals –</w:t>
      </w:r>
    </w:p>
    <w:p w14:paraId="27E76B93"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the whole earth is blanketed with air.</w:t>
      </w:r>
    </w:p>
    <w:p w14:paraId="7416A963"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I am an air-being.</w:t>
      </w:r>
    </w:p>
    <w:p w14:paraId="246D23A4" w14:textId="77777777" w:rsidR="003013F5" w:rsidRPr="000954B1" w:rsidRDefault="003013F5" w:rsidP="003013F5">
      <w:pPr>
        <w:jc w:val="center"/>
        <w:rPr>
          <w:rFonts w:ascii="Times New Roman" w:hAnsi="Times New Roman" w:cs="Times New Roman"/>
          <w:i/>
          <w:iCs/>
        </w:rPr>
      </w:pPr>
    </w:p>
    <w:p w14:paraId="09FD1AFB" w14:textId="77777777" w:rsidR="003013F5" w:rsidRPr="000954B1" w:rsidRDefault="003013F5" w:rsidP="003013F5">
      <w:pPr>
        <w:jc w:val="center"/>
        <w:rPr>
          <w:rFonts w:ascii="Times New Roman" w:hAnsi="Times New Roman" w:cs="Times New Roman"/>
          <w:i/>
          <w:iCs/>
        </w:rPr>
      </w:pPr>
    </w:p>
    <w:p w14:paraId="4E00BED6" w14:textId="77777777" w:rsidR="003013F5" w:rsidRPr="000954B1" w:rsidRDefault="003013F5" w:rsidP="003013F5">
      <w:pPr>
        <w:jc w:val="center"/>
        <w:rPr>
          <w:rFonts w:ascii="Times New Roman" w:hAnsi="Times New Roman" w:cs="Times New Roman"/>
          <w:i/>
          <w:iCs/>
          <w:sz w:val="21"/>
          <w:szCs w:val="21"/>
        </w:rPr>
      </w:pPr>
      <w:r w:rsidRPr="000954B1">
        <w:rPr>
          <w:rFonts w:ascii="Times New Roman" w:hAnsi="Times New Roman" w:cs="Times New Roman"/>
          <w:i/>
          <w:iCs/>
          <w:sz w:val="21"/>
          <w:szCs w:val="21"/>
        </w:rPr>
        <w:t>EARTH</w:t>
      </w:r>
    </w:p>
    <w:p w14:paraId="0DA605AA"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I am earth.</w:t>
      </w:r>
    </w:p>
    <w:p w14:paraId="35341024"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I am made of earth. </w:t>
      </w:r>
    </w:p>
    <w:p w14:paraId="295C1690" w14:textId="72C562B0"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All plants and animals that come into my body to nourish me and repair me, to become my body, come from the earth. All earth beings </w:t>
      </w:r>
      <w:r w:rsidR="00C021EC">
        <w:rPr>
          <w:rFonts w:ascii="Times New Roman" w:hAnsi="Times New Roman" w:cs="Times New Roman"/>
          <w:i/>
          <w:iCs/>
        </w:rPr>
        <w:t>enter</w:t>
      </w:r>
      <w:r w:rsidR="00C021EC" w:rsidRPr="000954B1">
        <w:rPr>
          <w:rFonts w:ascii="Times New Roman" w:hAnsi="Times New Roman" w:cs="Times New Roman"/>
          <w:i/>
          <w:iCs/>
        </w:rPr>
        <w:t xml:space="preserve"> </w:t>
      </w:r>
      <w:r w:rsidRPr="000954B1">
        <w:rPr>
          <w:rFonts w:ascii="Times New Roman" w:hAnsi="Times New Roman" w:cs="Times New Roman"/>
          <w:i/>
          <w:iCs/>
        </w:rPr>
        <w:t xml:space="preserve">deep inside me and make </w:t>
      </w:r>
      <w:r w:rsidR="00C021EC">
        <w:rPr>
          <w:rFonts w:ascii="Times New Roman" w:hAnsi="Times New Roman" w:cs="Times New Roman"/>
          <w:i/>
          <w:iCs/>
        </w:rPr>
        <w:t xml:space="preserve">up </w:t>
      </w:r>
      <w:r w:rsidRPr="000954B1">
        <w:rPr>
          <w:rFonts w:ascii="Times New Roman" w:hAnsi="Times New Roman" w:cs="Times New Roman"/>
          <w:i/>
          <w:iCs/>
        </w:rPr>
        <w:t>who I</w:t>
      </w:r>
      <w:r w:rsidR="00C021EC">
        <w:rPr>
          <w:rFonts w:ascii="Times New Roman" w:hAnsi="Times New Roman" w:cs="Times New Roman"/>
          <w:i/>
          <w:iCs/>
        </w:rPr>
        <w:t xml:space="preserve"> a</w:t>
      </w:r>
      <w:r w:rsidRPr="000954B1">
        <w:rPr>
          <w:rFonts w:ascii="Times New Roman" w:hAnsi="Times New Roman" w:cs="Times New Roman"/>
          <w:i/>
          <w:iCs/>
        </w:rPr>
        <w:t xml:space="preserve">m. </w:t>
      </w:r>
    </w:p>
    <w:p w14:paraId="4CDA51DA"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From the earth I come; to the earth I return.</w:t>
      </w:r>
    </w:p>
    <w:p w14:paraId="6E82F33B" w14:textId="77777777" w:rsidR="003013F5" w:rsidRPr="000954B1" w:rsidRDefault="003013F5" w:rsidP="003013F5">
      <w:pPr>
        <w:jc w:val="center"/>
        <w:rPr>
          <w:rFonts w:ascii="Times New Roman" w:hAnsi="Times New Roman" w:cs="Times New Roman"/>
          <w:i/>
          <w:iCs/>
        </w:rPr>
      </w:pPr>
      <w:r w:rsidRPr="000954B1">
        <w:rPr>
          <w:rFonts w:ascii="Times New Roman" w:hAnsi="Times New Roman" w:cs="Times New Roman"/>
          <w:i/>
          <w:iCs/>
        </w:rPr>
        <w:t xml:space="preserve">I come again and I go again, </w:t>
      </w:r>
    </w:p>
    <w:p w14:paraId="30BA12E0" w14:textId="77777777" w:rsidR="003013F5" w:rsidRPr="00206EC3" w:rsidRDefault="003013F5" w:rsidP="003013F5">
      <w:pPr>
        <w:jc w:val="center"/>
        <w:rPr>
          <w:rFonts w:ascii="Times New Roman" w:hAnsi="Times New Roman" w:cs="Times New Roman"/>
        </w:rPr>
      </w:pPr>
      <w:r w:rsidRPr="000954B1">
        <w:rPr>
          <w:rFonts w:ascii="Times New Roman" w:hAnsi="Times New Roman" w:cs="Times New Roman"/>
          <w:i/>
          <w:iCs/>
        </w:rPr>
        <w:t>as earth beings in permutations of all forms and formations.</w:t>
      </w:r>
    </w:p>
    <w:p w14:paraId="181E0101" w14:textId="77777777" w:rsidR="003013F5" w:rsidRPr="00206EC3" w:rsidRDefault="003013F5" w:rsidP="00305917">
      <w:pPr>
        <w:rPr>
          <w:rFonts w:ascii="Times New Roman" w:hAnsi="Times New Roman" w:cs="Times New Roman"/>
        </w:rPr>
      </w:pPr>
    </w:p>
    <w:p w14:paraId="605A8F18" w14:textId="5C19338D" w:rsidR="005F5C3E" w:rsidRDefault="005F5C3E">
      <w:pPr>
        <w:rPr>
          <w:rFonts w:ascii="Times New Roman" w:hAnsi="Times New Roman" w:cs="Times New Roman"/>
          <w:b/>
          <w:bCs/>
        </w:rPr>
      </w:pPr>
    </w:p>
    <w:p w14:paraId="4DDB9325" w14:textId="38406944" w:rsidR="000F389B" w:rsidRDefault="00256E6F">
      <w:pPr>
        <w:rPr>
          <w:rFonts w:ascii="Times New Roman" w:hAnsi="Times New Roman" w:cs="Times New Roman"/>
          <w:b/>
          <w:bCs/>
        </w:rPr>
      </w:pPr>
      <w:r>
        <w:rPr>
          <w:rFonts w:ascii="Times New Roman" w:hAnsi="Times New Roman" w:cs="Times New Roman"/>
          <w:b/>
          <w:bCs/>
        </w:rPr>
        <w:t>Coda</w:t>
      </w:r>
    </w:p>
    <w:p w14:paraId="2F742CFD" w14:textId="365576FD" w:rsidR="00FF58B1" w:rsidRDefault="008D62B8">
      <w:pPr>
        <w:rPr>
          <w:rFonts w:ascii="Times New Roman" w:hAnsi="Times New Roman" w:cs="Times New Roman"/>
        </w:rPr>
      </w:pPr>
      <w:r w:rsidRPr="008D62B8">
        <w:rPr>
          <w:rFonts w:ascii="Times New Roman" w:hAnsi="Times New Roman" w:cs="Times New Roman"/>
        </w:rPr>
        <w:t>Zen has been</w:t>
      </w:r>
      <w:r>
        <w:rPr>
          <w:rFonts w:ascii="Times New Roman" w:hAnsi="Times New Roman" w:cs="Times New Roman"/>
        </w:rPr>
        <w:t xml:space="preserve"> with us since time immemorial. </w:t>
      </w:r>
      <w:r w:rsidR="00CA5B24">
        <w:rPr>
          <w:rFonts w:ascii="Times New Roman" w:hAnsi="Times New Roman" w:cs="Times New Roman"/>
        </w:rPr>
        <w:t xml:space="preserve">Paul Reps and </w:t>
      </w:r>
      <w:proofErr w:type="spellStart"/>
      <w:r w:rsidR="00CA5B24">
        <w:rPr>
          <w:rFonts w:ascii="Times New Roman" w:hAnsi="Times New Roman" w:cs="Times New Roman"/>
        </w:rPr>
        <w:t>Nyogen</w:t>
      </w:r>
      <w:proofErr w:type="spellEnd"/>
      <w:r w:rsidR="00CA5B24">
        <w:rPr>
          <w:rFonts w:ascii="Times New Roman" w:hAnsi="Times New Roman" w:cs="Times New Roman"/>
        </w:rPr>
        <w:t xml:space="preserve"> </w:t>
      </w:r>
      <w:proofErr w:type="spellStart"/>
      <w:r w:rsidR="00CA5B24">
        <w:rPr>
          <w:rFonts w:ascii="Times New Roman" w:hAnsi="Times New Roman" w:cs="Times New Roman"/>
        </w:rPr>
        <w:t>Senzaki</w:t>
      </w:r>
      <w:proofErr w:type="spellEnd"/>
      <w:r w:rsidR="00CA5B24">
        <w:rPr>
          <w:rFonts w:ascii="Times New Roman" w:hAnsi="Times New Roman" w:cs="Times New Roman"/>
        </w:rPr>
        <w:t xml:space="preserve"> (1957, 1959) compi</w:t>
      </w:r>
      <w:r w:rsidR="0001124A">
        <w:rPr>
          <w:rFonts w:ascii="Times New Roman" w:hAnsi="Times New Roman" w:cs="Times New Roman"/>
        </w:rPr>
        <w:t>l</w:t>
      </w:r>
      <w:r w:rsidR="00CA5B24">
        <w:rPr>
          <w:rFonts w:ascii="Times New Roman" w:hAnsi="Times New Roman" w:cs="Times New Roman"/>
        </w:rPr>
        <w:t xml:space="preserve">ed, </w:t>
      </w:r>
      <w:r w:rsidR="00B42EF6" w:rsidRPr="00FF58B1">
        <w:rPr>
          <w:rFonts w:ascii="Times New Roman" w:hAnsi="Times New Roman" w:cs="Times New Roman"/>
          <w:i/>
          <w:iCs/>
        </w:rPr>
        <w:t>Zen Flesh and Zen Bones</w:t>
      </w:r>
      <w:r w:rsidR="00FF58B1">
        <w:rPr>
          <w:rFonts w:ascii="Times New Roman" w:hAnsi="Times New Roman" w:cs="Times New Roman"/>
        </w:rPr>
        <w:t xml:space="preserve">: A </w:t>
      </w:r>
      <w:r w:rsidR="00B42EF6" w:rsidRPr="00FF58B1">
        <w:rPr>
          <w:rFonts w:ascii="Times New Roman" w:hAnsi="Times New Roman" w:cs="Times New Roman"/>
          <w:i/>
          <w:iCs/>
        </w:rPr>
        <w:t>Collection of Zen and Pre-Zen Writings</w:t>
      </w:r>
      <w:r w:rsidR="00CA5B24">
        <w:rPr>
          <w:rFonts w:ascii="Times New Roman" w:hAnsi="Times New Roman" w:cs="Times New Roman"/>
          <w:i/>
          <w:iCs/>
        </w:rPr>
        <w:t xml:space="preserve">, </w:t>
      </w:r>
      <w:r w:rsidR="00CA5B24" w:rsidRPr="00CA5B24">
        <w:rPr>
          <w:rFonts w:ascii="Times New Roman" w:hAnsi="Times New Roman" w:cs="Times New Roman"/>
        </w:rPr>
        <w:t>and this collection</w:t>
      </w:r>
      <w:r w:rsidR="00CA5B24">
        <w:rPr>
          <w:rFonts w:ascii="Times New Roman" w:hAnsi="Times New Roman" w:cs="Times New Roman"/>
        </w:rPr>
        <w:t xml:space="preserve"> contains a section called, </w:t>
      </w:r>
      <w:r w:rsidR="00FF58B1" w:rsidRPr="00FF58B1">
        <w:rPr>
          <w:rFonts w:ascii="Times New Roman" w:hAnsi="Times New Roman" w:cs="Times New Roman"/>
          <w:i/>
          <w:iCs/>
        </w:rPr>
        <w:t>Centering</w:t>
      </w:r>
      <w:r w:rsidR="00FF58B1">
        <w:rPr>
          <w:rFonts w:ascii="Times New Roman" w:hAnsi="Times New Roman" w:cs="Times New Roman"/>
        </w:rPr>
        <w:t xml:space="preserve">, </w:t>
      </w:r>
      <w:r w:rsidR="00CA5B24">
        <w:rPr>
          <w:rFonts w:ascii="Times New Roman" w:hAnsi="Times New Roman" w:cs="Times New Roman"/>
        </w:rPr>
        <w:t xml:space="preserve">which </w:t>
      </w:r>
      <w:r w:rsidR="00FF58B1">
        <w:rPr>
          <w:rFonts w:ascii="Times New Roman" w:hAnsi="Times New Roman" w:cs="Times New Roman"/>
        </w:rPr>
        <w:t xml:space="preserve">consists of 112 short verses that instruct the reader-listener how to achieve an awakened state. Here is an example: </w:t>
      </w:r>
      <w:r w:rsidR="00F317CF">
        <w:rPr>
          <w:rFonts w:ascii="Times New Roman" w:hAnsi="Times New Roman" w:cs="Times New Roman"/>
        </w:rPr>
        <w:t>‘</w:t>
      </w:r>
      <w:r w:rsidR="00FF58B1" w:rsidRPr="00F317CF">
        <w:rPr>
          <w:rFonts w:ascii="Times New Roman" w:hAnsi="Times New Roman" w:cs="Times New Roman"/>
          <w:i/>
          <w:iCs/>
        </w:rPr>
        <w:t>1</w:t>
      </w:r>
      <w:r w:rsidR="00F317CF" w:rsidRPr="00F317CF">
        <w:rPr>
          <w:rFonts w:ascii="Times New Roman" w:hAnsi="Times New Roman" w:cs="Times New Roman"/>
          <w:i/>
          <w:iCs/>
        </w:rPr>
        <w:t>1</w:t>
      </w:r>
      <w:r w:rsidR="00FF58B1">
        <w:rPr>
          <w:rFonts w:ascii="Times New Roman" w:hAnsi="Times New Roman" w:cs="Times New Roman"/>
        </w:rPr>
        <w:t xml:space="preserve">. Place your whole attention in the nerve, delicate as the lotus thread, in the center of your spinal column. In such </w:t>
      </w:r>
      <w:r w:rsidR="00FF58B1" w:rsidRPr="00F317CF">
        <w:rPr>
          <w:rFonts w:ascii="Times New Roman" w:hAnsi="Times New Roman" w:cs="Times New Roman"/>
          <w:i/>
          <w:iCs/>
        </w:rPr>
        <w:t>be transformed</w:t>
      </w:r>
      <w:r w:rsidR="00F317CF">
        <w:rPr>
          <w:rFonts w:ascii="Times New Roman" w:hAnsi="Times New Roman" w:cs="Times New Roman"/>
        </w:rPr>
        <w:t>’</w:t>
      </w:r>
      <w:r w:rsidR="00FF58B1">
        <w:rPr>
          <w:rFonts w:ascii="Times New Roman" w:hAnsi="Times New Roman" w:cs="Times New Roman"/>
        </w:rPr>
        <w:t xml:space="preserve"> (p. 195). Reps </w:t>
      </w:r>
      <w:r w:rsidR="00E1488B">
        <w:rPr>
          <w:rFonts w:ascii="Times New Roman" w:hAnsi="Times New Roman" w:cs="Times New Roman"/>
        </w:rPr>
        <w:t xml:space="preserve">and </w:t>
      </w:r>
      <w:proofErr w:type="spellStart"/>
      <w:r w:rsidR="00E1488B">
        <w:rPr>
          <w:rFonts w:ascii="Times New Roman" w:hAnsi="Times New Roman" w:cs="Times New Roman"/>
        </w:rPr>
        <w:t>Senzaki</w:t>
      </w:r>
      <w:proofErr w:type="spellEnd"/>
      <w:r w:rsidR="00E1488B">
        <w:rPr>
          <w:rFonts w:ascii="Times New Roman" w:hAnsi="Times New Roman" w:cs="Times New Roman"/>
        </w:rPr>
        <w:t xml:space="preserve"> </w:t>
      </w:r>
      <w:r w:rsidR="00FF58B1">
        <w:rPr>
          <w:rFonts w:ascii="Times New Roman" w:hAnsi="Times New Roman" w:cs="Times New Roman"/>
        </w:rPr>
        <w:t>estimate that these verses are about five thousand years old, orally transmitted as well as copied and re-copied countless times. The search for awak</w:t>
      </w:r>
      <w:r w:rsidR="00473EF0">
        <w:rPr>
          <w:rFonts w:ascii="Times New Roman" w:hAnsi="Times New Roman" w:cs="Times New Roman"/>
        </w:rPr>
        <w:t>en</w:t>
      </w:r>
      <w:r w:rsidR="00FF58B1">
        <w:rPr>
          <w:rFonts w:ascii="Times New Roman" w:hAnsi="Times New Roman" w:cs="Times New Roman"/>
        </w:rPr>
        <w:t>ing</w:t>
      </w:r>
      <w:r w:rsidR="00E1488B">
        <w:rPr>
          <w:rFonts w:ascii="Times New Roman" w:hAnsi="Times New Roman" w:cs="Times New Roman"/>
        </w:rPr>
        <w:t xml:space="preserve"> and becoming ‘one with </w:t>
      </w:r>
      <w:r w:rsidR="00605D74">
        <w:rPr>
          <w:rFonts w:ascii="Times New Roman" w:hAnsi="Times New Roman" w:cs="Times New Roman"/>
        </w:rPr>
        <w:t xml:space="preserve">the </w:t>
      </w:r>
      <w:r w:rsidR="00E1488B">
        <w:rPr>
          <w:rFonts w:ascii="Times New Roman" w:hAnsi="Times New Roman" w:cs="Times New Roman"/>
        </w:rPr>
        <w:t xml:space="preserve">ten thousand things’ has been with humanity </w:t>
      </w:r>
      <w:r w:rsidR="00CA5B24">
        <w:rPr>
          <w:rFonts w:ascii="Times New Roman" w:hAnsi="Times New Roman" w:cs="Times New Roman"/>
        </w:rPr>
        <w:t>forever</w:t>
      </w:r>
      <w:r w:rsidR="00E1488B">
        <w:rPr>
          <w:rFonts w:ascii="Times New Roman" w:hAnsi="Times New Roman" w:cs="Times New Roman"/>
        </w:rPr>
        <w:t xml:space="preserve">. The three practices presented in the last section </w:t>
      </w:r>
      <w:r w:rsidR="00473EF0">
        <w:rPr>
          <w:rFonts w:ascii="Times New Roman" w:hAnsi="Times New Roman" w:cs="Times New Roman"/>
        </w:rPr>
        <w:t xml:space="preserve">created by </w:t>
      </w:r>
      <w:r w:rsidR="00E1488B">
        <w:rPr>
          <w:rFonts w:ascii="Times New Roman" w:hAnsi="Times New Roman" w:cs="Times New Roman"/>
        </w:rPr>
        <w:t>the author are variations on the theme</w:t>
      </w:r>
      <w:r w:rsidR="00473EF0">
        <w:rPr>
          <w:rFonts w:ascii="Times New Roman" w:hAnsi="Times New Roman" w:cs="Times New Roman"/>
        </w:rPr>
        <w:t xml:space="preserve"> of</w:t>
      </w:r>
      <w:r w:rsidR="00E1488B">
        <w:rPr>
          <w:rFonts w:ascii="Times New Roman" w:hAnsi="Times New Roman" w:cs="Times New Roman"/>
        </w:rPr>
        <w:t xml:space="preserve"> awakening</w:t>
      </w:r>
      <w:r w:rsidR="00473EF0">
        <w:rPr>
          <w:rFonts w:ascii="Times New Roman" w:hAnsi="Times New Roman" w:cs="Times New Roman"/>
        </w:rPr>
        <w:t>, like the</w:t>
      </w:r>
      <w:r w:rsidR="00E1488B">
        <w:rPr>
          <w:rFonts w:ascii="Times New Roman" w:hAnsi="Times New Roman" w:cs="Times New Roman"/>
        </w:rPr>
        <w:t xml:space="preserve"> 112 awakening instructions. As Reps and </w:t>
      </w:r>
      <w:proofErr w:type="spellStart"/>
      <w:r w:rsidR="00E1488B">
        <w:rPr>
          <w:rFonts w:ascii="Times New Roman" w:hAnsi="Times New Roman" w:cs="Times New Roman"/>
        </w:rPr>
        <w:t>Senzaki</w:t>
      </w:r>
      <w:proofErr w:type="spellEnd"/>
      <w:r w:rsidR="00E1488B">
        <w:rPr>
          <w:rFonts w:ascii="Times New Roman" w:hAnsi="Times New Roman" w:cs="Times New Roman"/>
        </w:rPr>
        <w:t xml:space="preserve"> (p. 191) tell us:</w:t>
      </w:r>
    </w:p>
    <w:p w14:paraId="0A71BBDA" w14:textId="77777777" w:rsidR="009965E0" w:rsidRDefault="009965E0">
      <w:pPr>
        <w:rPr>
          <w:rFonts w:ascii="Times New Roman" w:hAnsi="Times New Roman" w:cs="Times New Roman"/>
        </w:rPr>
      </w:pPr>
    </w:p>
    <w:p w14:paraId="3BCC0EF3" w14:textId="32AE49CC" w:rsidR="00E1488B" w:rsidRDefault="00E1488B" w:rsidP="00E1488B">
      <w:pPr>
        <w:ind w:left="567" w:right="571"/>
        <w:rPr>
          <w:rFonts w:ascii="Times New Roman" w:hAnsi="Times New Roman" w:cs="Times New Roman"/>
        </w:rPr>
      </w:pPr>
      <w:r>
        <w:rPr>
          <w:rFonts w:ascii="Times New Roman" w:hAnsi="Times New Roman" w:cs="Times New Roman"/>
        </w:rPr>
        <w:t xml:space="preserve">Zen is nothing new, neither is it anything old. Long before Buddha was born the search was on in India . . . Long after man (sic) has forgotten such words as Zen and Buddha, satori and </w:t>
      </w:r>
      <w:proofErr w:type="spellStart"/>
      <w:r>
        <w:rPr>
          <w:rFonts w:ascii="Times New Roman" w:hAnsi="Times New Roman" w:cs="Times New Roman"/>
        </w:rPr>
        <w:t>koan</w:t>
      </w:r>
      <w:proofErr w:type="spellEnd"/>
      <w:r>
        <w:rPr>
          <w:rFonts w:ascii="Times New Roman" w:hAnsi="Times New Roman" w:cs="Times New Roman"/>
        </w:rPr>
        <w:t>, China and Japan and America—still the search will go on, still Zen will be seen even in flowers and grass-blades before the sun.</w:t>
      </w:r>
    </w:p>
    <w:p w14:paraId="1A131E9C" w14:textId="2D2AA3CF" w:rsidR="00B248CA" w:rsidRPr="00B248CA" w:rsidRDefault="00B248CA">
      <w:pPr>
        <w:rPr>
          <w:rFonts w:ascii="Times New Roman" w:hAnsi="Times New Roman" w:cs="Times New Roman"/>
        </w:rPr>
      </w:pPr>
    </w:p>
    <w:p w14:paraId="4A0BCA23" w14:textId="4D176898" w:rsidR="00256E6F" w:rsidRPr="009965E0" w:rsidRDefault="009965E0">
      <w:pPr>
        <w:rPr>
          <w:rFonts w:ascii="Times New Roman" w:hAnsi="Times New Roman" w:cs="Times New Roman"/>
        </w:rPr>
      </w:pPr>
      <w:r w:rsidRPr="009965E0">
        <w:rPr>
          <w:rFonts w:ascii="Times New Roman" w:hAnsi="Times New Roman" w:cs="Times New Roman"/>
        </w:rPr>
        <w:t xml:space="preserve">Could we </w:t>
      </w:r>
      <w:r>
        <w:rPr>
          <w:rFonts w:ascii="Times New Roman" w:hAnsi="Times New Roman" w:cs="Times New Roman"/>
        </w:rPr>
        <w:t>see environmental education in the same light?</w:t>
      </w:r>
    </w:p>
    <w:p w14:paraId="16D9CA83" w14:textId="77777777" w:rsidR="000F389B" w:rsidRDefault="000F389B">
      <w:pPr>
        <w:rPr>
          <w:rFonts w:ascii="Times New Roman" w:hAnsi="Times New Roman" w:cs="Times New Roman"/>
        </w:rPr>
      </w:pPr>
    </w:p>
    <w:p w14:paraId="1791EFA5" w14:textId="54A35745" w:rsidR="005F5C3E" w:rsidRDefault="005F5C3E">
      <w:pPr>
        <w:rPr>
          <w:rFonts w:ascii="Times New Roman" w:hAnsi="Times New Roman" w:cs="Times New Roman"/>
        </w:rPr>
      </w:pPr>
    </w:p>
    <w:p w14:paraId="1957D31A" w14:textId="7EF549D9" w:rsidR="005F5C3E" w:rsidRDefault="005F5C3E">
      <w:pPr>
        <w:rPr>
          <w:rFonts w:ascii="Times New Roman" w:hAnsi="Times New Roman" w:cs="Times New Roman"/>
          <w:b/>
          <w:bCs/>
        </w:rPr>
      </w:pPr>
      <w:r w:rsidRPr="00D13014">
        <w:rPr>
          <w:rFonts w:ascii="Times New Roman" w:hAnsi="Times New Roman" w:cs="Times New Roman"/>
          <w:b/>
          <w:bCs/>
        </w:rPr>
        <w:t>R</w:t>
      </w:r>
      <w:r w:rsidR="00D13014" w:rsidRPr="00D13014">
        <w:rPr>
          <w:rFonts w:ascii="Times New Roman" w:hAnsi="Times New Roman" w:cs="Times New Roman"/>
          <w:b/>
          <w:bCs/>
        </w:rPr>
        <w:t>EFERENCES</w:t>
      </w:r>
    </w:p>
    <w:p w14:paraId="231EFA14" w14:textId="77777777" w:rsidR="00546F1D" w:rsidRPr="00D13014" w:rsidRDefault="00546F1D">
      <w:pPr>
        <w:rPr>
          <w:rFonts w:ascii="Times New Roman" w:hAnsi="Times New Roman" w:cs="Times New Roman"/>
          <w:b/>
          <w:bCs/>
        </w:rPr>
      </w:pPr>
    </w:p>
    <w:p w14:paraId="1881335F" w14:textId="1967E5FD" w:rsidR="00F53BEA" w:rsidRPr="00F53BEA" w:rsidRDefault="00F53BEA" w:rsidP="00F53BEA">
      <w:pPr>
        <w:ind w:left="567" w:hanging="567"/>
        <w:rPr>
          <w:rFonts w:ascii="Times New Roman" w:eastAsia="Times New Roman" w:hAnsi="Times New Roman" w:cs="Times New Roman"/>
        </w:rPr>
      </w:pPr>
      <w:r>
        <w:rPr>
          <w:rFonts w:ascii="Times New Roman" w:hAnsi="Times New Roman" w:cs="Times New Roman"/>
        </w:rPr>
        <w:t xml:space="preserve">Anderson, R. (2020, </w:t>
      </w:r>
      <w:r w:rsidR="00C021EC">
        <w:rPr>
          <w:rFonts w:ascii="Times New Roman" w:hAnsi="Times New Roman" w:cs="Times New Roman"/>
        </w:rPr>
        <w:t>February</w:t>
      </w:r>
      <w:r>
        <w:rPr>
          <w:rFonts w:ascii="Times New Roman" w:hAnsi="Times New Roman" w:cs="Times New Roman"/>
        </w:rPr>
        <w:t>). Buddha has Reasons for Teaching Non-self and Buddha has Reasons for Teaching Self. Retrieved fro</w:t>
      </w:r>
      <w:r w:rsidRPr="00F53BEA">
        <w:rPr>
          <w:rFonts w:ascii="Times New Roman" w:hAnsi="Times New Roman" w:cs="Times New Roman"/>
        </w:rPr>
        <w:t xml:space="preserve">m </w:t>
      </w:r>
      <w:hyperlink r:id="rId6" w:tgtFrame="_blank" w:history="1">
        <w:r w:rsidRPr="00F53BEA">
          <w:rPr>
            <w:rFonts w:ascii="Times New Roman" w:eastAsia="Times New Roman" w:hAnsi="Times New Roman" w:cs="Times New Roman"/>
            <w:color w:val="1155CC"/>
            <w:u w:val="single"/>
            <w:shd w:val="clear" w:color="auto" w:fill="FFFFFF"/>
          </w:rPr>
          <w:t>https://www.rebanderson.org/talks.html</w:t>
        </w:r>
      </w:hyperlink>
    </w:p>
    <w:p w14:paraId="5BF4FE7A" w14:textId="7A35CE13" w:rsidR="002121CA" w:rsidRDefault="002121CA" w:rsidP="00F0293A">
      <w:pPr>
        <w:ind w:left="567" w:hanging="567"/>
        <w:rPr>
          <w:rFonts w:ascii="Times New Roman" w:hAnsi="Times New Roman" w:cs="Times New Roman"/>
        </w:rPr>
      </w:pPr>
      <w:r>
        <w:rPr>
          <w:rFonts w:ascii="Times New Roman" w:hAnsi="Times New Roman" w:cs="Times New Roman"/>
        </w:rPr>
        <w:lastRenderedPageBreak/>
        <w:t>Alexander, B. K. (2010).</w:t>
      </w:r>
      <w:r w:rsidRPr="002121CA">
        <w:rPr>
          <w:rFonts w:ascii="Times New Roman" w:hAnsi="Times New Roman" w:cs="Times New Roman"/>
          <w:i/>
          <w:iCs/>
        </w:rPr>
        <w:t xml:space="preserve"> The Globalization of Addiction: A Study in Poverty of the Spirit. </w:t>
      </w:r>
      <w:r>
        <w:rPr>
          <w:rFonts w:ascii="Times New Roman" w:hAnsi="Times New Roman" w:cs="Times New Roman"/>
        </w:rPr>
        <w:t>Oxford, UK: Oxford University Press.</w:t>
      </w:r>
    </w:p>
    <w:p w14:paraId="7D2FB4F2" w14:textId="572905B3" w:rsidR="00900702" w:rsidRPr="00E16C34" w:rsidRDefault="00900702" w:rsidP="009007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851"/>
        <w:rPr>
          <w:rFonts w:ascii="Times New Roman" w:hAnsi="Times New Roman" w:cs="Times New Roman"/>
        </w:rPr>
      </w:pPr>
      <w:r w:rsidRPr="00E16C34">
        <w:rPr>
          <w:rFonts w:ascii="Times New Roman" w:hAnsi="Times New Roman" w:cs="Times New Roman"/>
        </w:rPr>
        <w:t xml:space="preserve">Bai, H., Cohen, A. &amp; Scott, C. (2013). Re-visioning higher education: The three-fold relationality framework. In J. Lin, R. Oxford &amp; E. </w:t>
      </w:r>
      <w:proofErr w:type="spellStart"/>
      <w:r w:rsidRPr="00E16C34">
        <w:rPr>
          <w:rFonts w:ascii="Times New Roman" w:hAnsi="Times New Roman" w:cs="Times New Roman"/>
        </w:rPr>
        <w:t>Brantmeier</w:t>
      </w:r>
      <w:proofErr w:type="spellEnd"/>
      <w:r w:rsidRPr="00E16C34">
        <w:rPr>
          <w:rFonts w:ascii="Times New Roman" w:hAnsi="Times New Roman" w:cs="Times New Roman"/>
        </w:rPr>
        <w:t xml:space="preserve"> (Eds.), </w:t>
      </w:r>
      <w:r w:rsidRPr="00E16C34">
        <w:rPr>
          <w:rFonts w:ascii="Times New Roman" w:hAnsi="Times New Roman" w:cs="Times New Roman"/>
          <w:i/>
        </w:rPr>
        <w:t>Re-envisioning higher education: Embodied paths to wisdom and social transformation</w:t>
      </w:r>
      <w:r w:rsidRPr="00E16C34">
        <w:rPr>
          <w:rFonts w:ascii="Times New Roman" w:hAnsi="Times New Roman" w:cs="Times New Roman"/>
          <w:color w:val="000000" w:themeColor="text1"/>
        </w:rPr>
        <w:t>, Charlotte, VA: Information Age.</w:t>
      </w:r>
    </w:p>
    <w:p w14:paraId="67F77B8B" w14:textId="36530B22" w:rsidR="00976EA1" w:rsidRPr="00976EA1" w:rsidRDefault="002121CA" w:rsidP="00976EA1">
      <w:pPr>
        <w:ind w:left="567" w:hanging="567"/>
        <w:rPr>
          <w:rFonts w:ascii="Times New Roman" w:eastAsia="Times New Roman" w:hAnsi="Times New Roman" w:cs="Times New Roman"/>
        </w:rPr>
      </w:pPr>
      <w:r>
        <w:rPr>
          <w:rFonts w:ascii="Times New Roman" w:hAnsi="Times New Roman" w:cs="Times New Roman"/>
        </w:rPr>
        <w:t>E</w:t>
      </w:r>
      <w:r w:rsidR="00C021EC">
        <w:rPr>
          <w:rFonts w:ascii="Times New Roman" w:hAnsi="Times New Roman" w:cs="Times New Roman"/>
        </w:rPr>
        <w:t>i</w:t>
      </w:r>
      <w:r w:rsidR="00976EA1">
        <w:rPr>
          <w:rFonts w:ascii="Times New Roman" w:hAnsi="Times New Roman" w:cs="Times New Roman"/>
        </w:rPr>
        <w:t xml:space="preserve">senstein, C. (2020, March). The Coronation. Retrieved from </w:t>
      </w:r>
      <w:hyperlink r:id="rId7" w:history="1">
        <w:r w:rsidR="00976EA1" w:rsidRPr="00976EA1">
          <w:rPr>
            <w:rFonts w:ascii="Times New Roman" w:eastAsia="Times New Roman" w:hAnsi="Times New Roman" w:cs="Times New Roman"/>
            <w:color w:val="0000FF"/>
            <w:u w:val="single"/>
          </w:rPr>
          <w:t>https://charleseisenstein.org/essays/the-coronation/</w:t>
        </w:r>
      </w:hyperlink>
    </w:p>
    <w:p w14:paraId="2953AAD1" w14:textId="2FE26AD3" w:rsidR="00976EA1" w:rsidRDefault="00C654CB">
      <w:pPr>
        <w:rPr>
          <w:rFonts w:ascii="Times New Roman" w:hAnsi="Times New Roman" w:cs="Times New Roman"/>
        </w:rPr>
      </w:pPr>
      <w:r>
        <w:rPr>
          <w:rFonts w:ascii="Times New Roman" w:hAnsi="Times New Roman" w:cs="Times New Roman"/>
        </w:rPr>
        <w:t xml:space="preserve">Fromm, E. (1976). </w:t>
      </w:r>
      <w:r w:rsidRPr="00C654CB">
        <w:rPr>
          <w:rFonts w:ascii="Times New Roman" w:hAnsi="Times New Roman" w:cs="Times New Roman"/>
          <w:i/>
          <w:iCs/>
        </w:rPr>
        <w:t>To Have or to Be</w:t>
      </w:r>
      <w:r>
        <w:rPr>
          <w:rFonts w:ascii="Times New Roman" w:hAnsi="Times New Roman" w:cs="Times New Roman"/>
        </w:rPr>
        <w:t>. New York, NY: Bantam Books.</w:t>
      </w:r>
    </w:p>
    <w:p w14:paraId="07F5A59A" w14:textId="4C056819" w:rsidR="00D13014" w:rsidRPr="006F0E1B" w:rsidRDefault="00D13014" w:rsidP="006F0E1B">
      <w:pPr>
        <w:ind w:left="567" w:hanging="567"/>
      </w:pPr>
      <w:r>
        <w:rPr>
          <w:rFonts w:ascii="Times New Roman" w:hAnsi="Times New Roman" w:cs="Times New Roman"/>
        </w:rPr>
        <w:t xml:space="preserve">Holdrege, C. (2020). </w:t>
      </w:r>
      <w:r w:rsidRPr="006F0E1B">
        <w:rPr>
          <w:rFonts w:ascii="Times New Roman" w:hAnsi="Times New Roman" w:cs="Times New Roman"/>
          <w:i/>
          <w:iCs/>
        </w:rPr>
        <w:t>Viruses in the Dynamics of Life</w:t>
      </w:r>
      <w:r>
        <w:rPr>
          <w:rFonts w:ascii="Times New Roman" w:hAnsi="Times New Roman" w:cs="Times New Roman"/>
        </w:rPr>
        <w:t xml:space="preserve">. </w:t>
      </w:r>
      <w:r w:rsidR="006F0E1B">
        <w:rPr>
          <w:rFonts w:ascii="Times New Roman" w:hAnsi="Times New Roman" w:cs="Times New Roman"/>
        </w:rPr>
        <w:t xml:space="preserve">Retrieved from </w:t>
      </w:r>
      <w:hyperlink r:id="rId8" w:history="1">
        <w:r w:rsidR="006F0E1B" w:rsidRPr="006F0E1B">
          <w:rPr>
            <w:rStyle w:val="Hyperlink"/>
            <w:rFonts w:ascii="Times New Roman" w:hAnsi="Times New Roman" w:cs="Times New Roman"/>
          </w:rPr>
          <w:t>https://natureinstitute.org/txt/ch/virus.pdf</w:t>
        </w:r>
      </w:hyperlink>
    </w:p>
    <w:p w14:paraId="65930895" w14:textId="77777777" w:rsidR="00EC2C35" w:rsidRPr="00EC2C35" w:rsidRDefault="00EC2C35" w:rsidP="00A05BBD">
      <w:pPr>
        <w:ind w:left="567" w:hanging="567"/>
        <w:rPr>
          <w:rFonts w:ascii="Times New Roman" w:eastAsia="Times New Roman" w:hAnsi="Times New Roman" w:cs="Times New Roman"/>
        </w:rPr>
      </w:pPr>
      <w:r>
        <w:rPr>
          <w:rFonts w:ascii="Times New Roman" w:hAnsi="Times New Roman" w:cs="Times New Roman"/>
        </w:rPr>
        <w:t xml:space="preserve">Inter Service Press (2020, April 27). COVID-19 Stimulus Measures Must Save Lives, Protect Livelihoods, and Safeguard Nature to Reduce the Risk of Future Pandemics. Retrieved from </w:t>
      </w:r>
      <w:hyperlink r:id="rId9" w:history="1">
        <w:r w:rsidRPr="00EC2C35">
          <w:rPr>
            <w:rFonts w:ascii="Times New Roman" w:eastAsia="Times New Roman" w:hAnsi="Times New Roman" w:cs="Times New Roman"/>
            <w:color w:val="0000FF"/>
            <w:u w:val="single"/>
          </w:rPr>
          <w:t>https://www.globalissues.org/news/2020/04/27/26337</w:t>
        </w:r>
      </w:hyperlink>
    </w:p>
    <w:p w14:paraId="7A13FDB7" w14:textId="6316E2F1" w:rsidR="0051079B" w:rsidRDefault="00B1749E" w:rsidP="00B1749E">
      <w:pPr>
        <w:ind w:left="567" w:hanging="567"/>
        <w:rPr>
          <w:rFonts w:ascii="Times New Roman" w:hAnsi="Times New Roman" w:cs="Times New Roman"/>
        </w:rPr>
      </w:pPr>
      <w:r>
        <w:rPr>
          <w:rFonts w:ascii="Times New Roman" w:hAnsi="Times New Roman" w:cs="Times New Roman"/>
        </w:rPr>
        <w:t xml:space="preserve">Loy, D. (1996). </w:t>
      </w:r>
      <w:r w:rsidRPr="00B1749E">
        <w:rPr>
          <w:rFonts w:ascii="Times New Roman" w:hAnsi="Times New Roman" w:cs="Times New Roman"/>
          <w:i/>
          <w:iCs/>
        </w:rPr>
        <w:t xml:space="preserve">The Problem of Death and Life in Psychotherapy, Existentialism, and Buddhism. </w:t>
      </w:r>
      <w:r>
        <w:rPr>
          <w:rFonts w:ascii="Times New Roman" w:hAnsi="Times New Roman" w:cs="Times New Roman"/>
        </w:rPr>
        <w:t xml:space="preserve">Atlantic Highlands, NJ: Humanities Press. </w:t>
      </w:r>
    </w:p>
    <w:p w14:paraId="000D12D1" w14:textId="57D9CA99" w:rsidR="006F0E1B" w:rsidRDefault="006F0E1B" w:rsidP="00B1749E">
      <w:pPr>
        <w:ind w:left="567" w:hanging="567"/>
        <w:rPr>
          <w:rFonts w:ascii="Times New Roman" w:hAnsi="Times New Roman" w:cs="Times New Roman"/>
        </w:rPr>
      </w:pPr>
      <w:r>
        <w:rPr>
          <w:rFonts w:ascii="Times New Roman" w:hAnsi="Times New Roman" w:cs="Times New Roman"/>
        </w:rPr>
        <w:t xml:space="preserve">Reps, P. &amp; </w:t>
      </w:r>
      <w:proofErr w:type="spellStart"/>
      <w:r>
        <w:rPr>
          <w:rFonts w:ascii="Times New Roman" w:hAnsi="Times New Roman" w:cs="Times New Roman"/>
        </w:rPr>
        <w:t>Senzaki</w:t>
      </w:r>
      <w:proofErr w:type="spellEnd"/>
      <w:r>
        <w:rPr>
          <w:rFonts w:ascii="Times New Roman" w:hAnsi="Times New Roman" w:cs="Times New Roman"/>
        </w:rPr>
        <w:t xml:space="preserve">, N. (1957, 1985). </w:t>
      </w:r>
      <w:r w:rsidRPr="006F0E1B">
        <w:rPr>
          <w:rFonts w:ascii="Times New Roman" w:hAnsi="Times New Roman" w:cs="Times New Roman"/>
          <w:i/>
          <w:iCs/>
        </w:rPr>
        <w:t>Zen Flesh, Zen Bones: A Collection of Zen and Pre-Zen Writings.</w:t>
      </w:r>
      <w:r>
        <w:rPr>
          <w:rFonts w:ascii="Times New Roman" w:hAnsi="Times New Roman" w:cs="Times New Roman"/>
        </w:rPr>
        <w:t xml:space="preserve"> Boston, MASS: Charles E. Tuttle Company.</w:t>
      </w:r>
    </w:p>
    <w:p w14:paraId="593E430C" w14:textId="7CC510E6" w:rsidR="00E16C34" w:rsidRDefault="00E16C34" w:rsidP="00E16C34">
      <w:pPr>
        <w:pStyle w:val="NormalWeb"/>
        <w:ind w:left="567" w:hanging="567"/>
      </w:pPr>
      <w:r>
        <w:t xml:space="preserve">Santos, G. C. (2015). Ontological emergence: How is that possible? Towards a new relational ontology. Found Sci, 20:429-446. </w:t>
      </w:r>
      <w:r w:rsidRPr="00E16C34">
        <w:rPr>
          <w:color w:val="111111"/>
        </w:rPr>
        <w:t>DOI 10.1007/s10699-015-9419-</w:t>
      </w:r>
      <w:r>
        <w:rPr>
          <w:color w:val="111111"/>
        </w:rPr>
        <w:t>x</w:t>
      </w:r>
    </w:p>
    <w:p w14:paraId="6568D626" w14:textId="2E9E8F92" w:rsidR="00546F1D" w:rsidRPr="00A05BBD" w:rsidRDefault="0051079B" w:rsidP="00A05BBD">
      <w:pPr>
        <w:ind w:left="567" w:hanging="567"/>
        <w:rPr>
          <w:rFonts w:ascii="Times New Roman" w:eastAsia="Times New Roman" w:hAnsi="Times New Roman" w:cs="Times New Roman"/>
        </w:rPr>
      </w:pPr>
      <w:r>
        <w:rPr>
          <w:rFonts w:ascii="Times New Roman" w:hAnsi="Times New Roman" w:cs="Times New Roman"/>
        </w:rPr>
        <w:t xml:space="preserve">Science Media Centre (2020, March 24). Expert reaction to drop in air pollution because of COVID-19. Retrieved from </w:t>
      </w:r>
      <w:hyperlink r:id="rId10" w:history="1">
        <w:r w:rsidRPr="0051079B">
          <w:rPr>
            <w:rFonts w:ascii="Times New Roman" w:eastAsia="Times New Roman" w:hAnsi="Times New Roman" w:cs="Times New Roman"/>
            <w:color w:val="0000FF"/>
            <w:u w:val="single"/>
          </w:rPr>
          <w:t>https://www.sciencemediacentre.org/expert-reaction-to-drop-in-air-pollution-because-of-covid-19/</w:t>
        </w:r>
      </w:hyperlink>
    </w:p>
    <w:p w14:paraId="559F76FA" w14:textId="688E8498" w:rsidR="00F0293A" w:rsidRDefault="00F0293A" w:rsidP="00A05BBD">
      <w:pPr>
        <w:ind w:left="567" w:hanging="567"/>
        <w:rPr>
          <w:rFonts w:ascii="Times New Roman" w:hAnsi="Times New Roman" w:cs="Times New Roman"/>
        </w:rPr>
      </w:pPr>
      <w:r>
        <w:rPr>
          <w:rFonts w:ascii="Times New Roman" w:hAnsi="Times New Roman" w:cs="Times New Roman"/>
        </w:rPr>
        <w:t xml:space="preserve">Stuckey, P. (2010). Being Known by a Birch Tree: Animist Refigurings of Western Epistemology. </w:t>
      </w:r>
      <w:r w:rsidRPr="00F0293A">
        <w:rPr>
          <w:rFonts w:ascii="Times New Roman" w:hAnsi="Times New Roman" w:cs="Times New Roman"/>
          <w:i/>
          <w:iCs/>
        </w:rPr>
        <w:t>Journal for the Study of Religion, Nature &amp; Culture</w:t>
      </w:r>
      <w:r>
        <w:rPr>
          <w:rFonts w:ascii="Times New Roman" w:hAnsi="Times New Roman" w:cs="Times New Roman"/>
        </w:rPr>
        <w:t>, 4.3.</w:t>
      </w:r>
    </w:p>
    <w:p w14:paraId="68604346" w14:textId="78404B8E" w:rsidR="003F66C1" w:rsidRDefault="003F66C1" w:rsidP="00A05BBD">
      <w:pPr>
        <w:ind w:left="567" w:hanging="567"/>
        <w:rPr>
          <w:rFonts w:ascii="Times New Roman" w:hAnsi="Times New Roman" w:cs="Times New Roman"/>
        </w:rPr>
      </w:pPr>
      <w:r>
        <w:rPr>
          <w:rFonts w:ascii="Times New Roman" w:hAnsi="Times New Roman" w:cs="Times New Roman"/>
        </w:rPr>
        <w:t xml:space="preserve">Thich Nhat Hahn (1991). </w:t>
      </w:r>
      <w:r w:rsidRPr="003F66C1">
        <w:rPr>
          <w:rFonts w:ascii="Times New Roman" w:hAnsi="Times New Roman" w:cs="Times New Roman"/>
          <w:i/>
          <w:iCs/>
        </w:rPr>
        <w:t>Peace is Every Step: The Path of Mindfulness in Everyday Life</w:t>
      </w:r>
      <w:r>
        <w:rPr>
          <w:rFonts w:ascii="Times New Roman" w:hAnsi="Times New Roman" w:cs="Times New Roman"/>
        </w:rPr>
        <w:t xml:space="preserve">. New York, NY: Bantam Books. </w:t>
      </w:r>
    </w:p>
    <w:p w14:paraId="18E5D3EE" w14:textId="5FBCC862" w:rsidR="0051079B" w:rsidRDefault="00546F1D" w:rsidP="00A05BBD">
      <w:pPr>
        <w:ind w:left="567" w:hanging="567"/>
        <w:rPr>
          <w:rFonts w:ascii="Times New Roman" w:hAnsi="Times New Roman" w:cs="Times New Roman"/>
        </w:rPr>
      </w:pPr>
      <w:r>
        <w:rPr>
          <w:rFonts w:ascii="Times New Roman" w:hAnsi="Times New Roman" w:cs="Times New Roman"/>
        </w:rPr>
        <w:t xml:space="preserve">Thompson, E. (2007). </w:t>
      </w:r>
      <w:r w:rsidRPr="00546F1D">
        <w:rPr>
          <w:rFonts w:ascii="Times New Roman" w:hAnsi="Times New Roman" w:cs="Times New Roman"/>
          <w:i/>
          <w:iCs/>
        </w:rPr>
        <w:t>Mind in Life: Biology, Phenomenology, and the Sciences of Mind.</w:t>
      </w:r>
      <w:r>
        <w:rPr>
          <w:rFonts w:ascii="Times New Roman" w:hAnsi="Times New Roman" w:cs="Times New Roman"/>
        </w:rPr>
        <w:t xml:space="preserve"> Cambridge, MASS: The Belknap Press of Harvard University of Press.</w:t>
      </w:r>
    </w:p>
    <w:p w14:paraId="5FDF0417" w14:textId="325C6937" w:rsidR="00335A5E" w:rsidRPr="00335A5E" w:rsidRDefault="00814754" w:rsidP="00335A5E">
      <w:pPr>
        <w:ind w:left="567" w:hanging="567"/>
        <w:rPr>
          <w:rFonts w:ascii="Times New Roman" w:eastAsia="Times New Roman" w:hAnsi="Times New Roman" w:cs="Times New Roman"/>
          <w:color w:val="0000FF"/>
          <w:u w:val="single"/>
        </w:rPr>
      </w:pPr>
      <w:r w:rsidRPr="00206EC3">
        <w:rPr>
          <w:rFonts w:ascii="Times New Roman" w:hAnsi="Times New Roman" w:cs="Times New Roman"/>
        </w:rPr>
        <w:t>Tedros Adhanom</w:t>
      </w:r>
      <w:r>
        <w:rPr>
          <w:rFonts w:ascii="Times New Roman" w:hAnsi="Times New Roman" w:cs="Times New Roman"/>
        </w:rPr>
        <w:t xml:space="preserve">, G. (2020, March 11). WHO Director-General’s opening remarks at the media briefing on COVID-19. Retrieved from </w:t>
      </w:r>
      <w:hyperlink r:id="rId11" w:history="1">
        <w:r w:rsidRPr="008B6DFF">
          <w:rPr>
            <w:rFonts w:ascii="Times New Roman" w:eastAsia="Times New Roman" w:hAnsi="Times New Roman" w:cs="Times New Roman"/>
            <w:color w:val="0000FF"/>
            <w:u w:val="single"/>
          </w:rPr>
          <w:t>https://www.who.int/dg/speeches/detail/who-director-general-s-opening-remarks-at-the-media-briefing-on-covid-19---11-march-2020</w:t>
        </w:r>
      </w:hyperlink>
    </w:p>
    <w:p w14:paraId="2A65033A" w14:textId="1430C4AD" w:rsidR="00335A5E" w:rsidRDefault="00335A5E" w:rsidP="00546F1D">
      <w:pPr>
        <w:ind w:left="567" w:hanging="567"/>
        <w:rPr>
          <w:rFonts w:ascii="Times New Roman" w:hAnsi="Times New Roman" w:cs="Times New Roman"/>
        </w:rPr>
      </w:pPr>
      <w:r>
        <w:rPr>
          <w:rFonts w:ascii="Times New Roman" w:hAnsi="Times New Roman" w:cs="Times New Roman"/>
        </w:rPr>
        <w:t xml:space="preserve">Vetlesen, A. J. (1993). </w:t>
      </w:r>
      <w:r w:rsidRPr="00335A5E">
        <w:rPr>
          <w:rFonts w:ascii="Times New Roman" w:hAnsi="Times New Roman" w:cs="Times New Roman"/>
          <w:i/>
          <w:iCs/>
        </w:rPr>
        <w:t xml:space="preserve">Perception, Empathy, and Judgment: An Inquiry into the Preconditions of Moral Performance. </w:t>
      </w:r>
      <w:r>
        <w:rPr>
          <w:rFonts w:ascii="Times New Roman" w:hAnsi="Times New Roman" w:cs="Times New Roman"/>
        </w:rPr>
        <w:t>New York, NY: State University of New York Press.</w:t>
      </w:r>
    </w:p>
    <w:p w14:paraId="40D4867B" w14:textId="1E3D2299" w:rsidR="00814754" w:rsidRPr="00206EC3" w:rsidRDefault="00A05BBD" w:rsidP="00546F1D">
      <w:pPr>
        <w:ind w:left="567" w:hanging="567"/>
        <w:rPr>
          <w:rFonts w:ascii="Times New Roman" w:hAnsi="Times New Roman" w:cs="Times New Roman"/>
        </w:rPr>
      </w:pPr>
      <w:r>
        <w:rPr>
          <w:rFonts w:ascii="Times New Roman" w:hAnsi="Times New Roman" w:cs="Times New Roman"/>
        </w:rPr>
        <w:t xml:space="preserve">Wright, R. (2004). </w:t>
      </w:r>
      <w:r w:rsidRPr="00A05BBD">
        <w:rPr>
          <w:rFonts w:ascii="Times New Roman" w:hAnsi="Times New Roman" w:cs="Times New Roman"/>
          <w:i/>
          <w:iCs/>
        </w:rPr>
        <w:t>A Short History of Progress.</w:t>
      </w:r>
      <w:r>
        <w:rPr>
          <w:rFonts w:ascii="Times New Roman" w:hAnsi="Times New Roman" w:cs="Times New Roman"/>
        </w:rPr>
        <w:t xml:space="preserve"> Toronto, ON: House of Anansi Press.</w:t>
      </w:r>
    </w:p>
    <w:sectPr w:rsidR="00814754" w:rsidRPr="00206EC3" w:rsidSect="00DF356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5D3C" w14:textId="77777777" w:rsidR="0040191C" w:rsidRDefault="0040191C" w:rsidP="006C4265">
      <w:r>
        <w:separator/>
      </w:r>
    </w:p>
  </w:endnote>
  <w:endnote w:type="continuationSeparator" w:id="0">
    <w:p w14:paraId="107B3776" w14:textId="77777777" w:rsidR="0040191C" w:rsidRDefault="0040191C" w:rsidP="006C4265">
      <w:r>
        <w:continuationSeparator/>
      </w:r>
    </w:p>
  </w:endnote>
  <w:endnote w:id="1">
    <w:p w14:paraId="7B85E914" w14:textId="31167F67" w:rsidR="00B63EF4" w:rsidRPr="00E16C34" w:rsidRDefault="00B63EF4">
      <w:pPr>
        <w:pStyle w:val="EndnoteText"/>
        <w:rPr>
          <w:rFonts w:ascii="Times New Roman" w:hAnsi="Times New Roman" w:cs="Times New Roman"/>
        </w:rPr>
      </w:pPr>
      <w:r w:rsidRPr="00E16C34">
        <w:rPr>
          <w:rStyle w:val="EndnoteReference"/>
          <w:rFonts w:ascii="Times New Roman" w:hAnsi="Times New Roman" w:cs="Times New Roman"/>
        </w:rPr>
        <w:endnoteRef/>
      </w:r>
      <w:r w:rsidRPr="00E16C34">
        <w:rPr>
          <w:rFonts w:ascii="Times New Roman" w:hAnsi="Times New Roman" w:cs="Times New Roman"/>
        </w:rPr>
        <w:t xml:space="preserve"> It is important to note that “Modern Western” is not a geographical designator. It is a cultural and philosophical designator in that it points to ways of thinking, seeing, and behaving. As such, under colonialism, modern Western ways have spread around the globe, and thus, countries outside the geopolitical boundaries of the West have adopted the Modern Western system of thought.</w:t>
      </w:r>
    </w:p>
  </w:endnote>
  <w:endnote w:id="2">
    <w:p w14:paraId="29F01670" w14:textId="3EBAA155" w:rsidR="00B63EF4" w:rsidRPr="00E16C34" w:rsidRDefault="00B63EF4">
      <w:pPr>
        <w:pStyle w:val="EndnoteText"/>
        <w:rPr>
          <w:rFonts w:ascii="Times New Roman" w:hAnsi="Times New Roman" w:cs="Times New Roman"/>
        </w:rPr>
      </w:pPr>
      <w:r w:rsidRPr="00E16C34">
        <w:rPr>
          <w:rStyle w:val="EndnoteReference"/>
          <w:rFonts w:ascii="Times New Roman" w:hAnsi="Times New Roman" w:cs="Times New Roman"/>
        </w:rPr>
        <w:endnoteRef/>
      </w:r>
      <w:r w:rsidRPr="00E16C34">
        <w:rPr>
          <w:rFonts w:ascii="Times New Roman" w:hAnsi="Times New Roman" w:cs="Times New Roman"/>
        </w:rPr>
        <w:t xml:space="preserve"> Certainly, there are many critics from inside the knowledge system who oppose the </w:t>
      </w:r>
      <w:proofErr w:type="spellStart"/>
      <w:r w:rsidRPr="00E16C34">
        <w:rPr>
          <w:rFonts w:ascii="Times New Roman" w:hAnsi="Times New Roman" w:cs="Times New Roman"/>
        </w:rPr>
        <w:t>ModWest</w:t>
      </w:r>
      <w:proofErr w:type="spellEnd"/>
      <w:r w:rsidRPr="00E16C34">
        <w:rPr>
          <w:rFonts w:ascii="Times New Roman" w:hAnsi="Times New Roman" w:cs="Times New Roman"/>
        </w:rPr>
        <w:t xml:space="preserve"> conception of knowledge. A good example is </w:t>
      </w:r>
      <w:proofErr w:type="spellStart"/>
      <w:r w:rsidRPr="00E16C34">
        <w:rPr>
          <w:rFonts w:ascii="Times New Roman" w:hAnsi="Times New Roman" w:cs="Times New Roman"/>
        </w:rPr>
        <w:t>enactivism</w:t>
      </w:r>
      <w:proofErr w:type="spellEnd"/>
      <w:r w:rsidRPr="00E16C34">
        <w:rPr>
          <w:rFonts w:ascii="Times New Roman" w:hAnsi="Times New Roman" w:cs="Times New Roman"/>
        </w:rPr>
        <w:t xml:space="preserve">, which proposes to redefine knowledge as </w:t>
      </w:r>
      <w:r w:rsidRPr="00E16C34">
        <w:rPr>
          <w:rFonts w:ascii="Times New Roman" w:hAnsi="Times New Roman" w:cs="Times New Roman"/>
          <w:i/>
          <w:iCs/>
        </w:rPr>
        <w:t>embodied, embedded, extended, and enacted</w:t>
      </w:r>
      <w:r w:rsidRPr="00E16C34">
        <w:rPr>
          <w:rFonts w:ascii="Times New Roman" w:hAnsi="Times New Roman" w:cs="Times New Roman"/>
        </w:rPr>
        <w:t xml:space="preserve"> (4E cognition). Please see, for example, Evan Thompson’s work (2007).</w:t>
      </w:r>
    </w:p>
  </w:endnote>
  <w:endnote w:id="3">
    <w:p w14:paraId="4BB86D4E" w14:textId="5104579D" w:rsidR="00B100C8" w:rsidRPr="00E16C34" w:rsidRDefault="00B100C8">
      <w:pPr>
        <w:pStyle w:val="EndnoteText"/>
        <w:rPr>
          <w:rFonts w:ascii="Times New Roman" w:hAnsi="Times New Roman" w:cs="Times New Roman"/>
        </w:rPr>
      </w:pPr>
      <w:r w:rsidRPr="00E16C34">
        <w:rPr>
          <w:rStyle w:val="EndnoteReference"/>
          <w:rFonts w:ascii="Times New Roman" w:hAnsi="Times New Roman" w:cs="Times New Roman"/>
        </w:rPr>
        <w:endnoteRef/>
      </w:r>
      <w:r w:rsidRPr="00E16C34">
        <w:rPr>
          <w:rFonts w:ascii="Times New Roman" w:hAnsi="Times New Roman" w:cs="Times New Roman"/>
        </w:rPr>
        <w:t xml:space="preserve"> </w:t>
      </w:r>
      <w:r w:rsidR="00B63EF4" w:rsidRPr="00E16C34">
        <w:rPr>
          <w:rFonts w:ascii="Times New Roman" w:hAnsi="Times New Roman" w:cs="Times New Roman"/>
        </w:rPr>
        <w:t>By ‘ontic and epistemic adjustment</w:t>
      </w:r>
      <w:r w:rsidR="001306E2">
        <w:rPr>
          <w:rFonts w:ascii="Times New Roman" w:hAnsi="Times New Roman" w:cs="Times New Roman"/>
        </w:rPr>
        <w:t>s</w:t>
      </w:r>
      <w:r w:rsidR="00B63EF4" w:rsidRPr="00E16C34">
        <w:rPr>
          <w:rFonts w:ascii="Times New Roman" w:hAnsi="Times New Roman" w:cs="Times New Roman"/>
        </w:rPr>
        <w:t xml:space="preserve">,’ I mean </w:t>
      </w:r>
      <w:r w:rsidR="00605D74">
        <w:rPr>
          <w:rFonts w:ascii="Times New Roman" w:hAnsi="Times New Roman" w:cs="Times New Roman"/>
        </w:rPr>
        <w:t xml:space="preserve">a process of learning </w:t>
      </w:r>
      <w:r w:rsidR="001306E2">
        <w:rPr>
          <w:rFonts w:ascii="Times New Roman" w:hAnsi="Times New Roman" w:cs="Times New Roman"/>
        </w:rPr>
        <w:t>that shifts from one frame of seeing and knowing to another.</w:t>
      </w:r>
      <w:r w:rsidR="00B63EF4" w:rsidRPr="00E16C34">
        <w:rPr>
          <w:rFonts w:ascii="Times New Roman" w:hAnsi="Times New Roman" w:cs="Times New Roman"/>
        </w:rPr>
        <w:t xml:space="preserve"> </w:t>
      </w:r>
      <w:r w:rsidR="003204EA" w:rsidRPr="00E16C34">
        <w:rPr>
          <w:rFonts w:ascii="Times New Roman" w:hAnsi="Times New Roman" w:cs="Times New Roman"/>
        </w:rPr>
        <w:t xml:space="preserve">For example, </w:t>
      </w:r>
      <w:r w:rsidR="001306E2">
        <w:rPr>
          <w:rFonts w:ascii="Times New Roman" w:hAnsi="Times New Roman" w:cs="Times New Roman"/>
        </w:rPr>
        <w:t>if a person</w:t>
      </w:r>
      <w:r w:rsidR="00605D74" w:rsidRPr="00E16C34">
        <w:rPr>
          <w:rFonts w:ascii="Times New Roman" w:hAnsi="Times New Roman" w:cs="Times New Roman"/>
        </w:rPr>
        <w:t xml:space="preserve"> enters a forest</w:t>
      </w:r>
      <w:r w:rsidR="00605D74">
        <w:rPr>
          <w:rFonts w:ascii="Times New Roman" w:hAnsi="Times New Roman" w:cs="Times New Roman"/>
        </w:rPr>
        <w:t xml:space="preserve"> and sees</w:t>
      </w:r>
      <w:r w:rsidR="00B63EF4" w:rsidRPr="00E16C34">
        <w:rPr>
          <w:rFonts w:ascii="Times New Roman" w:hAnsi="Times New Roman" w:cs="Times New Roman"/>
        </w:rPr>
        <w:t xml:space="preserve"> lumber and know</w:t>
      </w:r>
      <w:r w:rsidR="00605D74">
        <w:rPr>
          <w:rFonts w:ascii="Times New Roman" w:hAnsi="Times New Roman" w:cs="Times New Roman"/>
        </w:rPr>
        <w:t>s</w:t>
      </w:r>
      <w:r w:rsidR="00B63EF4" w:rsidRPr="00E16C34">
        <w:rPr>
          <w:rFonts w:ascii="Times New Roman" w:hAnsi="Times New Roman" w:cs="Times New Roman"/>
        </w:rPr>
        <w:t xml:space="preserve"> its value in terms of dollars</w:t>
      </w:r>
      <w:r w:rsidR="00605D74">
        <w:rPr>
          <w:rFonts w:ascii="Times New Roman" w:hAnsi="Times New Roman" w:cs="Times New Roman"/>
        </w:rPr>
        <w:t xml:space="preserve">, that is one </w:t>
      </w:r>
      <w:r w:rsidR="001306E2">
        <w:rPr>
          <w:rFonts w:ascii="Times New Roman" w:hAnsi="Times New Roman" w:cs="Times New Roman"/>
        </w:rPr>
        <w:t>ontic and epistemic frame.</w:t>
      </w:r>
      <w:r w:rsidR="00605D74">
        <w:rPr>
          <w:rFonts w:ascii="Times New Roman" w:hAnsi="Times New Roman" w:cs="Times New Roman"/>
        </w:rPr>
        <w:t xml:space="preserve"> </w:t>
      </w:r>
      <w:r w:rsidR="001306E2">
        <w:rPr>
          <w:rFonts w:ascii="Times New Roman" w:hAnsi="Times New Roman" w:cs="Times New Roman"/>
        </w:rPr>
        <w:t>If the same person enter</w:t>
      </w:r>
      <w:r w:rsidR="0089771E">
        <w:rPr>
          <w:rFonts w:ascii="Times New Roman" w:hAnsi="Times New Roman" w:cs="Times New Roman"/>
        </w:rPr>
        <w:t>s</w:t>
      </w:r>
      <w:r w:rsidR="001306E2">
        <w:rPr>
          <w:rFonts w:ascii="Times New Roman" w:hAnsi="Times New Roman" w:cs="Times New Roman"/>
        </w:rPr>
        <w:t xml:space="preserve"> the same forest and sees </w:t>
      </w:r>
      <w:r w:rsidR="0089771E">
        <w:rPr>
          <w:rFonts w:ascii="Times New Roman" w:hAnsi="Times New Roman" w:cs="Times New Roman"/>
        </w:rPr>
        <w:t xml:space="preserve">magnificent </w:t>
      </w:r>
      <w:r w:rsidR="00B63EF4" w:rsidRPr="00E16C34">
        <w:rPr>
          <w:rFonts w:ascii="Times New Roman" w:hAnsi="Times New Roman" w:cs="Times New Roman"/>
        </w:rPr>
        <w:t>trees</w:t>
      </w:r>
      <w:r w:rsidR="00605D74">
        <w:rPr>
          <w:rFonts w:ascii="Times New Roman" w:hAnsi="Times New Roman" w:cs="Times New Roman"/>
        </w:rPr>
        <w:t xml:space="preserve"> and experiences delight and reverence</w:t>
      </w:r>
      <w:r w:rsidR="0089771E">
        <w:rPr>
          <w:rFonts w:ascii="Times New Roman" w:hAnsi="Times New Roman" w:cs="Times New Roman"/>
        </w:rPr>
        <w:t>, that would be another frame. Going from the first frame to the next would require some serious ontic and epistemic adjustment in the person. In general, these shifts are part of a lengthy and graduate process of learning that starts from the moment of birth (or, to be precise, before the birth, prenatally) and is guided and shaped ongoingly through the influence of parents, family, and all the complex elements of culture that constantly surround us.</w:t>
      </w:r>
    </w:p>
  </w:endnote>
  <w:endnote w:id="4">
    <w:p w14:paraId="6ADC96FD" w14:textId="1EE90F02" w:rsidR="0001124A" w:rsidRDefault="0001124A">
      <w:pPr>
        <w:pStyle w:val="EndnoteText"/>
      </w:pPr>
      <w:r w:rsidRPr="00E16C34">
        <w:rPr>
          <w:rStyle w:val="EndnoteReference"/>
          <w:rFonts w:ascii="Times New Roman" w:hAnsi="Times New Roman" w:cs="Times New Roman"/>
        </w:rPr>
        <w:endnoteRef/>
      </w:r>
      <w:r w:rsidRPr="00E16C34">
        <w:rPr>
          <w:rFonts w:ascii="Times New Roman" w:hAnsi="Times New Roman" w:cs="Times New Roman"/>
        </w:rPr>
        <w:t xml:space="preserve"> This practice of being present in and to the moment, here and now, is</w:t>
      </w:r>
      <w:r w:rsidR="0089771E">
        <w:rPr>
          <w:rFonts w:ascii="Times New Roman" w:hAnsi="Times New Roman" w:cs="Times New Roman"/>
        </w:rPr>
        <w:t xml:space="preserve"> essentially</w:t>
      </w:r>
      <w:r w:rsidRPr="00E16C34">
        <w:rPr>
          <w:rFonts w:ascii="Times New Roman" w:hAnsi="Times New Roman" w:cs="Times New Roman"/>
        </w:rPr>
        <w:t xml:space="preserve"> understood and practiced as ‘mindfulness.’ What is often not pointed out</w:t>
      </w:r>
      <w:r w:rsidR="0089771E">
        <w:rPr>
          <w:rFonts w:ascii="Times New Roman" w:hAnsi="Times New Roman" w:cs="Times New Roman"/>
        </w:rPr>
        <w:t xml:space="preserve">, however, </w:t>
      </w:r>
      <w:r w:rsidRPr="00E16C34">
        <w:rPr>
          <w:rFonts w:ascii="Times New Roman" w:hAnsi="Times New Roman" w:cs="Times New Roman"/>
        </w:rPr>
        <w:t xml:space="preserve">is that this very practice is an embodiment practice of becoming whole and </w:t>
      </w:r>
      <w:r w:rsidR="0089771E">
        <w:rPr>
          <w:rFonts w:ascii="Times New Roman" w:hAnsi="Times New Roman" w:cs="Times New Roman"/>
        </w:rPr>
        <w:t>animated</w:t>
      </w:r>
      <w:r w:rsidRPr="00E16C34">
        <w:rPr>
          <w:rFonts w:ascii="Times New Roman" w:hAnsi="Times New Roman" w:cs="Times New Roman"/>
        </w:rPr>
        <w:t>, as this section attempts to show.</w:t>
      </w:r>
    </w:p>
  </w:endnote>
  <w:endnote w:id="5">
    <w:p w14:paraId="2CC1D679" w14:textId="221F32B6" w:rsidR="0001124A" w:rsidRPr="00E16C34" w:rsidRDefault="0001124A">
      <w:pPr>
        <w:pStyle w:val="EndnoteText"/>
        <w:rPr>
          <w:rFonts w:ascii="Times New Roman" w:hAnsi="Times New Roman" w:cs="Times New Roman"/>
        </w:rPr>
      </w:pPr>
      <w:r w:rsidRPr="00E16C34">
        <w:rPr>
          <w:rStyle w:val="EndnoteReference"/>
          <w:rFonts w:ascii="Times New Roman" w:hAnsi="Times New Roman" w:cs="Times New Roman"/>
        </w:rPr>
        <w:endnoteRef/>
      </w:r>
      <w:r w:rsidRPr="00E16C34">
        <w:rPr>
          <w:rFonts w:ascii="Times New Roman" w:hAnsi="Times New Roman" w:cs="Times New Roman"/>
        </w:rPr>
        <w:t xml:space="preserve"> I have been creating small guided meditation scripts to use in my teaching and counselling practice. I call this </w:t>
      </w:r>
      <w:r w:rsidR="00D20042">
        <w:rPr>
          <w:rFonts w:ascii="Times New Roman" w:hAnsi="Times New Roman" w:cs="Times New Roman"/>
        </w:rPr>
        <w:t>set</w:t>
      </w:r>
      <w:r w:rsidR="00FB637D">
        <w:rPr>
          <w:rFonts w:ascii="Times New Roman" w:hAnsi="Times New Roman" w:cs="Times New Roman"/>
        </w:rPr>
        <w:t xml:space="preserve"> in Practice Three,</w:t>
      </w:r>
      <w:r w:rsidRPr="00E16C34">
        <w:rPr>
          <w:rFonts w:ascii="Times New Roman" w:hAnsi="Times New Roman" w:cs="Times New Roman"/>
        </w:rPr>
        <w:t xml:space="preserve"> ‘Elemental Meditation.’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0728" w14:textId="77777777" w:rsidR="00FF58B1" w:rsidRDefault="00FF5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7EA6" w14:textId="77777777" w:rsidR="00FF58B1" w:rsidRDefault="00FF5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423D" w14:textId="77777777" w:rsidR="00FF58B1" w:rsidRDefault="00FF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0C2AC" w14:textId="77777777" w:rsidR="0040191C" w:rsidRDefault="0040191C" w:rsidP="006C4265">
      <w:r>
        <w:separator/>
      </w:r>
    </w:p>
  </w:footnote>
  <w:footnote w:type="continuationSeparator" w:id="0">
    <w:p w14:paraId="22A2F452" w14:textId="77777777" w:rsidR="0040191C" w:rsidRDefault="0040191C" w:rsidP="006C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74E4" w14:textId="13516ECC" w:rsidR="00FF58B1" w:rsidRDefault="0040191C">
    <w:pPr>
      <w:pStyle w:val="Header"/>
    </w:pPr>
    <w:r>
      <w:rPr>
        <w:noProof/>
      </w:rPr>
      <w:pict w14:anchorId="36145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8527" o:spid="_x0000_s2051"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PRE-PUBLICATION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88CB" w14:textId="131D01FC" w:rsidR="00FF58B1" w:rsidRDefault="0040191C">
    <w:pPr>
      <w:pStyle w:val="Header"/>
    </w:pPr>
    <w:r>
      <w:rPr>
        <w:noProof/>
      </w:rPr>
      <w:pict w14:anchorId="5AE1D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8528" o:spid="_x0000_s2050" type="#_x0000_t136" alt="" style="position:absolute;margin-left:0;margin-top:0;width:599.8pt;height:59.9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PRE-PUBLICATION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DD0F" w14:textId="2A1BED39" w:rsidR="00FF58B1" w:rsidRDefault="0040191C">
    <w:pPr>
      <w:pStyle w:val="Header"/>
    </w:pPr>
    <w:r>
      <w:rPr>
        <w:noProof/>
      </w:rPr>
      <w:pict w14:anchorId="0C686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8526" o:spid="_x0000_s2049"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PRE-PUBLICATION 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65"/>
    <w:rsid w:val="00006CEF"/>
    <w:rsid w:val="0001124A"/>
    <w:rsid w:val="00051D6F"/>
    <w:rsid w:val="00057438"/>
    <w:rsid w:val="00061DC6"/>
    <w:rsid w:val="0007207D"/>
    <w:rsid w:val="00077F9C"/>
    <w:rsid w:val="00081B6B"/>
    <w:rsid w:val="000954B1"/>
    <w:rsid w:val="000F0F2D"/>
    <w:rsid w:val="000F389B"/>
    <w:rsid w:val="000F5BC3"/>
    <w:rsid w:val="0010134F"/>
    <w:rsid w:val="001306E2"/>
    <w:rsid w:val="00143029"/>
    <w:rsid w:val="00145181"/>
    <w:rsid w:val="00163A9A"/>
    <w:rsid w:val="00166C48"/>
    <w:rsid w:val="001A0148"/>
    <w:rsid w:val="001B3A3D"/>
    <w:rsid w:val="001B43F2"/>
    <w:rsid w:val="001D0834"/>
    <w:rsid w:val="00205F9B"/>
    <w:rsid w:val="00206EC3"/>
    <w:rsid w:val="002121CA"/>
    <w:rsid w:val="0022208D"/>
    <w:rsid w:val="00225BF8"/>
    <w:rsid w:val="00256D22"/>
    <w:rsid w:val="00256E6F"/>
    <w:rsid w:val="00275C5E"/>
    <w:rsid w:val="00293A66"/>
    <w:rsid w:val="00295509"/>
    <w:rsid w:val="002976C2"/>
    <w:rsid w:val="002B3781"/>
    <w:rsid w:val="003013F5"/>
    <w:rsid w:val="00305917"/>
    <w:rsid w:val="003204EA"/>
    <w:rsid w:val="00322DA3"/>
    <w:rsid w:val="003254BF"/>
    <w:rsid w:val="00332286"/>
    <w:rsid w:val="003358C8"/>
    <w:rsid w:val="00335A5E"/>
    <w:rsid w:val="00344177"/>
    <w:rsid w:val="00347E5D"/>
    <w:rsid w:val="003563F0"/>
    <w:rsid w:val="0037074C"/>
    <w:rsid w:val="00371878"/>
    <w:rsid w:val="00375280"/>
    <w:rsid w:val="00375D9D"/>
    <w:rsid w:val="00394DB7"/>
    <w:rsid w:val="003A389D"/>
    <w:rsid w:val="003D64CD"/>
    <w:rsid w:val="003F278D"/>
    <w:rsid w:val="003F66C1"/>
    <w:rsid w:val="0040191C"/>
    <w:rsid w:val="0040405C"/>
    <w:rsid w:val="00412946"/>
    <w:rsid w:val="00425F0F"/>
    <w:rsid w:val="00450128"/>
    <w:rsid w:val="00461877"/>
    <w:rsid w:val="00471482"/>
    <w:rsid w:val="00473EF0"/>
    <w:rsid w:val="00487E29"/>
    <w:rsid w:val="00495C1C"/>
    <w:rsid w:val="004C0B79"/>
    <w:rsid w:val="004C6822"/>
    <w:rsid w:val="004C720E"/>
    <w:rsid w:val="004D4986"/>
    <w:rsid w:val="004F7E3C"/>
    <w:rsid w:val="0051079B"/>
    <w:rsid w:val="00514D8D"/>
    <w:rsid w:val="00522D11"/>
    <w:rsid w:val="00546F1D"/>
    <w:rsid w:val="00582583"/>
    <w:rsid w:val="005A3C7D"/>
    <w:rsid w:val="005C198F"/>
    <w:rsid w:val="005C268E"/>
    <w:rsid w:val="005D0F72"/>
    <w:rsid w:val="005D56B0"/>
    <w:rsid w:val="005E0AEA"/>
    <w:rsid w:val="005E28FF"/>
    <w:rsid w:val="005E29DD"/>
    <w:rsid w:val="005F5C3E"/>
    <w:rsid w:val="00605D74"/>
    <w:rsid w:val="00623F03"/>
    <w:rsid w:val="006658E6"/>
    <w:rsid w:val="00692D19"/>
    <w:rsid w:val="006A2ED0"/>
    <w:rsid w:val="006B5C31"/>
    <w:rsid w:val="006C4265"/>
    <w:rsid w:val="006F0E1B"/>
    <w:rsid w:val="007359B9"/>
    <w:rsid w:val="007409F1"/>
    <w:rsid w:val="00775952"/>
    <w:rsid w:val="00776947"/>
    <w:rsid w:val="007A45CB"/>
    <w:rsid w:val="007B1852"/>
    <w:rsid w:val="007B3BE5"/>
    <w:rsid w:val="007B65FD"/>
    <w:rsid w:val="00813DF9"/>
    <w:rsid w:val="00814754"/>
    <w:rsid w:val="00830E68"/>
    <w:rsid w:val="008333E3"/>
    <w:rsid w:val="00834B3E"/>
    <w:rsid w:val="00882380"/>
    <w:rsid w:val="0089771E"/>
    <w:rsid w:val="008B33D5"/>
    <w:rsid w:val="008D308F"/>
    <w:rsid w:val="008D62B8"/>
    <w:rsid w:val="00900702"/>
    <w:rsid w:val="00912A7F"/>
    <w:rsid w:val="009421C3"/>
    <w:rsid w:val="0096131A"/>
    <w:rsid w:val="009621B6"/>
    <w:rsid w:val="00970545"/>
    <w:rsid w:val="00976EA1"/>
    <w:rsid w:val="00984BAC"/>
    <w:rsid w:val="00985630"/>
    <w:rsid w:val="009965E0"/>
    <w:rsid w:val="009B1C9F"/>
    <w:rsid w:val="009D375C"/>
    <w:rsid w:val="009F15B9"/>
    <w:rsid w:val="00A05BBD"/>
    <w:rsid w:val="00A4592A"/>
    <w:rsid w:val="00A47FF4"/>
    <w:rsid w:val="00A57978"/>
    <w:rsid w:val="00A84B09"/>
    <w:rsid w:val="00AA5928"/>
    <w:rsid w:val="00AB277D"/>
    <w:rsid w:val="00AD6B85"/>
    <w:rsid w:val="00B100C8"/>
    <w:rsid w:val="00B1749E"/>
    <w:rsid w:val="00B248CA"/>
    <w:rsid w:val="00B279D2"/>
    <w:rsid w:val="00B3748B"/>
    <w:rsid w:val="00B42EF6"/>
    <w:rsid w:val="00B63EF4"/>
    <w:rsid w:val="00B745B6"/>
    <w:rsid w:val="00B81418"/>
    <w:rsid w:val="00B81FBF"/>
    <w:rsid w:val="00B874B1"/>
    <w:rsid w:val="00BB63FA"/>
    <w:rsid w:val="00BD7BB5"/>
    <w:rsid w:val="00BF76B2"/>
    <w:rsid w:val="00C021EC"/>
    <w:rsid w:val="00C26B05"/>
    <w:rsid w:val="00C32902"/>
    <w:rsid w:val="00C548D3"/>
    <w:rsid w:val="00C654CB"/>
    <w:rsid w:val="00C97545"/>
    <w:rsid w:val="00CA02F9"/>
    <w:rsid w:val="00CA5B24"/>
    <w:rsid w:val="00CC7A04"/>
    <w:rsid w:val="00CD1959"/>
    <w:rsid w:val="00CD6B28"/>
    <w:rsid w:val="00CE3735"/>
    <w:rsid w:val="00D13014"/>
    <w:rsid w:val="00D145B1"/>
    <w:rsid w:val="00D20042"/>
    <w:rsid w:val="00D21352"/>
    <w:rsid w:val="00D30E43"/>
    <w:rsid w:val="00D45F8A"/>
    <w:rsid w:val="00D52987"/>
    <w:rsid w:val="00D570CE"/>
    <w:rsid w:val="00D710C9"/>
    <w:rsid w:val="00D84395"/>
    <w:rsid w:val="00D8705C"/>
    <w:rsid w:val="00DA0C48"/>
    <w:rsid w:val="00DA3138"/>
    <w:rsid w:val="00DC3BDA"/>
    <w:rsid w:val="00DF3561"/>
    <w:rsid w:val="00E1488B"/>
    <w:rsid w:val="00E16C34"/>
    <w:rsid w:val="00E35FF2"/>
    <w:rsid w:val="00E70A7E"/>
    <w:rsid w:val="00E91590"/>
    <w:rsid w:val="00EA78CB"/>
    <w:rsid w:val="00EC29D4"/>
    <w:rsid w:val="00EC2C35"/>
    <w:rsid w:val="00EC5A86"/>
    <w:rsid w:val="00EC5E72"/>
    <w:rsid w:val="00ED389D"/>
    <w:rsid w:val="00F0293A"/>
    <w:rsid w:val="00F02C87"/>
    <w:rsid w:val="00F05793"/>
    <w:rsid w:val="00F120E7"/>
    <w:rsid w:val="00F317CF"/>
    <w:rsid w:val="00F53BEA"/>
    <w:rsid w:val="00FB46CA"/>
    <w:rsid w:val="00FB637D"/>
    <w:rsid w:val="00FC2172"/>
    <w:rsid w:val="00FC3187"/>
    <w:rsid w:val="00FE0C31"/>
    <w:rsid w:val="00FF49A5"/>
    <w:rsid w:val="00FF58B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66EA0B"/>
  <w15:chartTrackingRefBased/>
  <w15:docId w15:val="{A29E001C-9642-0C4D-9D4C-9CB4FB8B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265"/>
    <w:pPr>
      <w:tabs>
        <w:tab w:val="center" w:pos="4680"/>
        <w:tab w:val="right" w:pos="9360"/>
      </w:tabs>
    </w:pPr>
  </w:style>
  <w:style w:type="character" w:customStyle="1" w:styleId="HeaderChar">
    <w:name w:val="Header Char"/>
    <w:basedOn w:val="DefaultParagraphFont"/>
    <w:link w:val="Header"/>
    <w:uiPriority w:val="99"/>
    <w:rsid w:val="006C4265"/>
  </w:style>
  <w:style w:type="paragraph" w:styleId="Footer">
    <w:name w:val="footer"/>
    <w:basedOn w:val="Normal"/>
    <w:link w:val="FooterChar"/>
    <w:uiPriority w:val="99"/>
    <w:unhideWhenUsed/>
    <w:rsid w:val="006C4265"/>
    <w:pPr>
      <w:tabs>
        <w:tab w:val="center" w:pos="4680"/>
        <w:tab w:val="right" w:pos="9360"/>
      </w:tabs>
    </w:pPr>
  </w:style>
  <w:style w:type="character" w:customStyle="1" w:styleId="FooterChar">
    <w:name w:val="Footer Char"/>
    <w:basedOn w:val="DefaultParagraphFont"/>
    <w:link w:val="Footer"/>
    <w:uiPriority w:val="99"/>
    <w:rsid w:val="006C4265"/>
  </w:style>
  <w:style w:type="paragraph" w:styleId="FootnoteText">
    <w:name w:val="footnote text"/>
    <w:basedOn w:val="Normal"/>
    <w:link w:val="FootnoteTextChar"/>
    <w:uiPriority w:val="99"/>
    <w:semiHidden/>
    <w:unhideWhenUsed/>
    <w:rsid w:val="00DA3138"/>
    <w:rPr>
      <w:sz w:val="20"/>
      <w:szCs w:val="20"/>
    </w:rPr>
  </w:style>
  <w:style w:type="character" w:customStyle="1" w:styleId="FootnoteTextChar">
    <w:name w:val="Footnote Text Char"/>
    <w:basedOn w:val="DefaultParagraphFont"/>
    <w:link w:val="FootnoteText"/>
    <w:uiPriority w:val="99"/>
    <w:semiHidden/>
    <w:rsid w:val="00DA3138"/>
    <w:rPr>
      <w:sz w:val="20"/>
      <w:szCs w:val="20"/>
    </w:rPr>
  </w:style>
  <w:style w:type="character" w:styleId="FootnoteReference">
    <w:name w:val="footnote reference"/>
    <w:basedOn w:val="DefaultParagraphFont"/>
    <w:uiPriority w:val="99"/>
    <w:semiHidden/>
    <w:unhideWhenUsed/>
    <w:rsid w:val="00DA3138"/>
    <w:rPr>
      <w:vertAlign w:val="superscript"/>
    </w:rPr>
  </w:style>
  <w:style w:type="character" w:styleId="Hyperlink">
    <w:name w:val="Hyperlink"/>
    <w:basedOn w:val="DefaultParagraphFont"/>
    <w:uiPriority w:val="99"/>
    <w:semiHidden/>
    <w:unhideWhenUsed/>
    <w:rsid w:val="0051079B"/>
    <w:rPr>
      <w:color w:val="0000FF"/>
      <w:u w:val="single"/>
    </w:rPr>
  </w:style>
  <w:style w:type="paragraph" w:styleId="BalloonText">
    <w:name w:val="Balloon Text"/>
    <w:basedOn w:val="Normal"/>
    <w:link w:val="BalloonTextChar"/>
    <w:uiPriority w:val="99"/>
    <w:semiHidden/>
    <w:unhideWhenUsed/>
    <w:rsid w:val="003F6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6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720E"/>
    <w:rPr>
      <w:sz w:val="16"/>
      <w:szCs w:val="16"/>
    </w:rPr>
  </w:style>
  <w:style w:type="paragraph" w:styleId="CommentText">
    <w:name w:val="annotation text"/>
    <w:basedOn w:val="Normal"/>
    <w:link w:val="CommentTextChar"/>
    <w:uiPriority w:val="99"/>
    <w:semiHidden/>
    <w:unhideWhenUsed/>
    <w:rsid w:val="004C720E"/>
    <w:rPr>
      <w:sz w:val="20"/>
      <w:szCs w:val="20"/>
    </w:rPr>
  </w:style>
  <w:style w:type="character" w:customStyle="1" w:styleId="CommentTextChar">
    <w:name w:val="Comment Text Char"/>
    <w:basedOn w:val="DefaultParagraphFont"/>
    <w:link w:val="CommentText"/>
    <w:uiPriority w:val="99"/>
    <w:semiHidden/>
    <w:rsid w:val="004C720E"/>
    <w:rPr>
      <w:sz w:val="20"/>
      <w:szCs w:val="20"/>
    </w:rPr>
  </w:style>
  <w:style w:type="paragraph" w:styleId="CommentSubject">
    <w:name w:val="annotation subject"/>
    <w:basedOn w:val="CommentText"/>
    <w:next w:val="CommentText"/>
    <w:link w:val="CommentSubjectChar"/>
    <w:uiPriority w:val="99"/>
    <w:semiHidden/>
    <w:unhideWhenUsed/>
    <w:rsid w:val="004C720E"/>
    <w:rPr>
      <w:b/>
      <w:bCs/>
    </w:rPr>
  </w:style>
  <w:style w:type="character" w:customStyle="1" w:styleId="CommentSubjectChar">
    <w:name w:val="Comment Subject Char"/>
    <w:basedOn w:val="CommentTextChar"/>
    <w:link w:val="CommentSubject"/>
    <w:uiPriority w:val="99"/>
    <w:semiHidden/>
    <w:rsid w:val="004C720E"/>
    <w:rPr>
      <w:b/>
      <w:bCs/>
      <w:sz w:val="20"/>
      <w:szCs w:val="20"/>
    </w:rPr>
  </w:style>
  <w:style w:type="paragraph" w:styleId="EndnoteText">
    <w:name w:val="endnote text"/>
    <w:basedOn w:val="Normal"/>
    <w:link w:val="EndnoteTextChar"/>
    <w:uiPriority w:val="99"/>
    <w:semiHidden/>
    <w:unhideWhenUsed/>
    <w:rsid w:val="00B100C8"/>
    <w:rPr>
      <w:sz w:val="20"/>
      <w:szCs w:val="20"/>
    </w:rPr>
  </w:style>
  <w:style w:type="character" w:customStyle="1" w:styleId="EndnoteTextChar">
    <w:name w:val="Endnote Text Char"/>
    <w:basedOn w:val="DefaultParagraphFont"/>
    <w:link w:val="EndnoteText"/>
    <w:uiPriority w:val="99"/>
    <w:semiHidden/>
    <w:rsid w:val="00B100C8"/>
    <w:rPr>
      <w:sz w:val="20"/>
      <w:szCs w:val="20"/>
    </w:rPr>
  </w:style>
  <w:style w:type="character" w:styleId="EndnoteReference">
    <w:name w:val="endnote reference"/>
    <w:basedOn w:val="DefaultParagraphFont"/>
    <w:uiPriority w:val="99"/>
    <w:semiHidden/>
    <w:unhideWhenUsed/>
    <w:rsid w:val="00B100C8"/>
    <w:rPr>
      <w:vertAlign w:val="superscript"/>
    </w:rPr>
  </w:style>
  <w:style w:type="paragraph" w:styleId="NormalWeb">
    <w:name w:val="Normal (Web)"/>
    <w:basedOn w:val="Normal"/>
    <w:uiPriority w:val="99"/>
    <w:unhideWhenUsed/>
    <w:rsid w:val="00E16C3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29811">
      <w:bodyDiv w:val="1"/>
      <w:marLeft w:val="0"/>
      <w:marRight w:val="0"/>
      <w:marTop w:val="0"/>
      <w:marBottom w:val="0"/>
      <w:divBdr>
        <w:top w:val="none" w:sz="0" w:space="0" w:color="auto"/>
        <w:left w:val="none" w:sz="0" w:space="0" w:color="auto"/>
        <w:bottom w:val="none" w:sz="0" w:space="0" w:color="auto"/>
        <w:right w:val="none" w:sz="0" w:space="0" w:color="auto"/>
      </w:divBdr>
    </w:div>
    <w:div w:id="449980519">
      <w:bodyDiv w:val="1"/>
      <w:marLeft w:val="0"/>
      <w:marRight w:val="0"/>
      <w:marTop w:val="0"/>
      <w:marBottom w:val="0"/>
      <w:divBdr>
        <w:top w:val="none" w:sz="0" w:space="0" w:color="auto"/>
        <w:left w:val="none" w:sz="0" w:space="0" w:color="auto"/>
        <w:bottom w:val="none" w:sz="0" w:space="0" w:color="auto"/>
        <w:right w:val="none" w:sz="0" w:space="0" w:color="auto"/>
      </w:divBdr>
    </w:div>
    <w:div w:id="575743240">
      <w:bodyDiv w:val="1"/>
      <w:marLeft w:val="0"/>
      <w:marRight w:val="0"/>
      <w:marTop w:val="0"/>
      <w:marBottom w:val="0"/>
      <w:divBdr>
        <w:top w:val="none" w:sz="0" w:space="0" w:color="auto"/>
        <w:left w:val="none" w:sz="0" w:space="0" w:color="auto"/>
        <w:bottom w:val="none" w:sz="0" w:space="0" w:color="auto"/>
        <w:right w:val="none" w:sz="0" w:space="0" w:color="auto"/>
      </w:divBdr>
    </w:div>
    <w:div w:id="655692831">
      <w:bodyDiv w:val="1"/>
      <w:marLeft w:val="0"/>
      <w:marRight w:val="0"/>
      <w:marTop w:val="0"/>
      <w:marBottom w:val="0"/>
      <w:divBdr>
        <w:top w:val="none" w:sz="0" w:space="0" w:color="auto"/>
        <w:left w:val="none" w:sz="0" w:space="0" w:color="auto"/>
        <w:bottom w:val="none" w:sz="0" w:space="0" w:color="auto"/>
        <w:right w:val="none" w:sz="0" w:space="0" w:color="auto"/>
      </w:divBdr>
    </w:div>
    <w:div w:id="692458503">
      <w:bodyDiv w:val="1"/>
      <w:marLeft w:val="0"/>
      <w:marRight w:val="0"/>
      <w:marTop w:val="0"/>
      <w:marBottom w:val="0"/>
      <w:divBdr>
        <w:top w:val="none" w:sz="0" w:space="0" w:color="auto"/>
        <w:left w:val="none" w:sz="0" w:space="0" w:color="auto"/>
        <w:bottom w:val="none" w:sz="0" w:space="0" w:color="auto"/>
        <w:right w:val="none" w:sz="0" w:space="0" w:color="auto"/>
      </w:divBdr>
    </w:div>
    <w:div w:id="1002583953">
      <w:bodyDiv w:val="1"/>
      <w:marLeft w:val="0"/>
      <w:marRight w:val="0"/>
      <w:marTop w:val="0"/>
      <w:marBottom w:val="0"/>
      <w:divBdr>
        <w:top w:val="none" w:sz="0" w:space="0" w:color="auto"/>
        <w:left w:val="none" w:sz="0" w:space="0" w:color="auto"/>
        <w:bottom w:val="none" w:sz="0" w:space="0" w:color="auto"/>
        <w:right w:val="none" w:sz="0" w:space="0" w:color="auto"/>
      </w:divBdr>
    </w:div>
    <w:div w:id="1052651001">
      <w:bodyDiv w:val="1"/>
      <w:marLeft w:val="0"/>
      <w:marRight w:val="0"/>
      <w:marTop w:val="0"/>
      <w:marBottom w:val="0"/>
      <w:divBdr>
        <w:top w:val="none" w:sz="0" w:space="0" w:color="auto"/>
        <w:left w:val="none" w:sz="0" w:space="0" w:color="auto"/>
        <w:bottom w:val="none" w:sz="0" w:space="0" w:color="auto"/>
        <w:right w:val="none" w:sz="0" w:space="0" w:color="auto"/>
      </w:divBdr>
    </w:div>
    <w:div w:id="1149245560">
      <w:bodyDiv w:val="1"/>
      <w:marLeft w:val="0"/>
      <w:marRight w:val="0"/>
      <w:marTop w:val="0"/>
      <w:marBottom w:val="0"/>
      <w:divBdr>
        <w:top w:val="none" w:sz="0" w:space="0" w:color="auto"/>
        <w:left w:val="none" w:sz="0" w:space="0" w:color="auto"/>
        <w:bottom w:val="none" w:sz="0" w:space="0" w:color="auto"/>
        <w:right w:val="none" w:sz="0" w:space="0" w:color="auto"/>
      </w:divBdr>
      <w:divsChild>
        <w:div w:id="64962890">
          <w:marLeft w:val="0"/>
          <w:marRight w:val="0"/>
          <w:marTop w:val="0"/>
          <w:marBottom w:val="0"/>
          <w:divBdr>
            <w:top w:val="none" w:sz="0" w:space="0" w:color="auto"/>
            <w:left w:val="none" w:sz="0" w:space="0" w:color="auto"/>
            <w:bottom w:val="none" w:sz="0" w:space="0" w:color="auto"/>
            <w:right w:val="none" w:sz="0" w:space="0" w:color="auto"/>
          </w:divBdr>
          <w:divsChild>
            <w:div w:id="918634400">
              <w:marLeft w:val="0"/>
              <w:marRight w:val="0"/>
              <w:marTop w:val="0"/>
              <w:marBottom w:val="0"/>
              <w:divBdr>
                <w:top w:val="none" w:sz="0" w:space="0" w:color="auto"/>
                <w:left w:val="none" w:sz="0" w:space="0" w:color="auto"/>
                <w:bottom w:val="none" w:sz="0" w:space="0" w:color="auto"/>
                <w:right w:val="none" w:sz="0" w:space="0" w:color="auto"/>
              </w:divBdr>
              <w:divsChild>
                <w:div w:id="1925414225">
                  <w:marLeft w:val="0"/>
                  <w:marRight w:val="0"/>
                  <w:marTop w:val="0"/>
                  <w:marBottom w:val="0"/>
                  <w:divBdr>
                    <w:top w:val="none" w:sz="0" w:space="0" w:color="auto"/>
                    <w:left w:val="none" w:sz="0" w:space="0" w:color="auto"/>
                    <w:bottom w:val="none" w:sz="0" w:space="0" w:color="auto"/>
                    <w:right w:val="none" w:sz="0" w:space="0" w:color="auto"/>
                  </w:divBdr>
                  <w:divsChild>
                    <w:div w:id="121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einstitute.org/txt/ch/viru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arleseisenstein.org/essays/the-coron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rebanderson.org/talks.html" TargetMode="External"/><Relationship Id="rId11" Type="http://schemas.openxmlformats.org/officeDocument/2006/relationships/hyperlink" Target="https://www.who.int/dg/speeches/detail/who-director-general-s-opening-remarks-at-the-media-briefing-on-covid-19---11-march-202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sciencemediacentre.org/expert-reaction-to-drop-in-air-pollution-because-of-covid-1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lobalissues.org/news/2020/04/27/2633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2020-05-24T17:59:00Z</dcterms:created>
  <dcterms:modified xsi:type="dcterms:W3CDTF">2020-05-30T14:28:00Z</dcterms:modified>
</cp:coreProperties>
</file>