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58BB04" w14:textId="77777777" w:rsidR="005E4FD8" w:rsidRPr="00191EB4" w:rsidRDefault="005E4FD8" w:rsidP="005E4FD8">
      <w:pPr>
        <w:suppressLineNumbers/>
        <w:spacing w:before="240" w:after="360" w:line="240" w:lineRule="auto"/>
        <w:jc w:val="center"/>
        <w:rPr>
          <w:rFonts w:ascii="CMU Serif" w:hAnsi="CMU Serif"/>
          <w:b/>
          <w:sz w:val="32"/>
          <w:szCs w:val="32"/>
          <w:lang w:val="en-US"/>
        </w:rPr>
      </w:pPr>
      <w:bookmarkStart w:id="0" w:name="Section2"/>
      <w:bookmarkStart w:id="1" w:name="_Toc23967538"/>
      <w:bookmarkStart w:id="2" w:name="_Hlk66808833"/>
      <w:r w:rsidRPr="00191EB4">
        <w:rPr>
          <w:rFonts w:ascii="CMU Serif" w:hAnsi="CMU Serif"/>
          <w:b/>
          <w:sz w:val="32"/>
          <w:szCs w:val="32"/>
          <w:lang w:val="en-US"/>
        </w:rPr>
        <w:t xml:space="preserve">A Landscape-Level Assessment of Restoration Resource Allocation for the Eastern Monarch Butterfly  </w:t>
      </w:r>
    </w:p>
    <w:bookmarkEnd w:id="2"/>
    <w:p w14:paraId="4C0B491E" w14:textId="77777777" w:rsidR="005E4FD8" w:rsidRPr="00191EB4" w:rsidRDefault="005E4FD8" w:rsidP="005E4FD8">
      <w:pPr>
        <w:spacing w:before="240" w:after="240" w:line="240" w:lineRule="auto"/>
        <w:rPr>
          <w:rFonts w:ascii="CMU Serif" w:hAnsi="CMU Serif"/>
          <w:b/>
          <w:sz w:val="24"/>
          <w:szCs w:val="24"/>
          <w:lang w:val="en-US"/>
        </w:rPr>
      </w:pPr>
      <w:r w:rsidRPr="00191EB4">
        <w:rPr>
          <w:rFonts w:ascii="CMU Serif" w:hAnsi="CMU Serif"/>
          <w:b/>
          <w:sz w:val="24"/>
          <w:szCs w:val="24"/>
          <w:lang w:val="en-US"/>
        </w:rPr>
        <w:t>Rodrigo Solis-Sosa</w:t>
      </w:r>
      <w:r w:rsidRPr="00191EB4">
        <w:rPr>
          <w:rFonts w:ascii="CMU Serif" w:hAnsi="CMU Serif"/>
          <w:b/>
          <w:sz w:val="24"/>
          <w:szCs w:val="24"/>
          <w:vertAlign w:val="superscript"/>
          <w:lang w:val="en-US"/>
        </w:rPr>
        <w:t>1*</w:t>
      </w:r>
      <w:r w:rsidRPr="00191EB4">
        <w:rPr>
          <w:rFonts w:ascii="CMU Serif" w:hAnsi="CMU Serif"/>
          <w:b/>
          <w:sz w:val="24"/>
          <w:szCs w:val="24"/>
          <w:lang w:val="en-US"/>
        </w:rPr>
        <w:t>, Arne Mooers</w:t>
      </w:r>
      <w:r w:rsidRPr="00191EB4">
        <w:rPr>
          <w:rFonts w:ascii="CMU Serif" w:hAnsi="CMU Serif"/>
          <w:b/>
          <w:sz w:val="24"/>
          <w:szCs w:val="24"/>
          <w:vertAlign w:val="superscript"/>
          <w:lang w:val="en-US"/>
        </w:rPr>
        <w:t>2</w:t>
      </w:r>
      <w:r w:rsidRPr="00191EB4">
        <w:rPr>
          <w:rFonts w:ascii="CMU Serif" w:hAnsi="CMU Serif"/>
          <w:b/>
          <w:sz w:val="24"/>
          <w:szCs w:val="24"/>
          <w:lang w:val="en-US"/>
        </w:rPr>
        <w:t>, Maxim Larrivee</w:t>
      </w:r>
      <w:r w:rsidRPr="00191EB4">
        <w:rPr>
          <w:rFonts w:ascii="CMU Serif" w:hAnsi="CMU Serif"/>
          <w:b/>
          <w:sz w:val="24"/>
          <w:szCs w:val="24"/>
          <w:vertAlign w:val="superscript"/>
          <w:lang w:val="en-US"/>
        </w:rPr>
        <w:t>3</w:t>
      </w:r>
      <w:r w:rsidRPr="00191EB4">
        <w:rPr>
          <w:rFonts w:ascii="CMU Serif" w:hAnsi="CMU Serif"/>
          <w:b/>
          <w:sz w:val="24"/>
          <w:szCs w:val="24"/>
          <w:lang w:val="en-US"/>
        </w:rPr>
        <w:t>, Sean Cox</w:t>
      </w:r>
      <w:r w:rsidRPr="00191EB4">
        <w:rPr>
          <w:rFonts w:ascii="CMU Serif" w:hAnsi="CMU Serif"/>
          <w:b/>
          <w:sz w:val="24"/>
          <w:szCs w:val="24"/>
          <w:vertAlign w:val="superscript"/>
          <w:lang w:val="en-US"/>
        </w:rPr>
        <w:t>1</w:t>
      </w:r>
      <w:r w:rsidRPr="00191EB4">
        <w:rPr>
          <w:rFonts w:ascii="CMU Serif" w:hAnsi="CMU Serif"/>
          <w:b/>
          <w:sz w:val="24"/>
          <w:szCs w:val="24"/>
          <w:lang w:val="en-US"/>
        </w:rPr>
        <w:t>, Christina Semeniuk</w:t>
      </w:r>
      <w:r w:rsidRPr="00191EB4">
        <w:rPr>
          <w:rFonts w:ascii="CMU Serif" w:hAnsi="CMU Serif"/>
          <w:b/>
          <w:sz w:val="24"/>
          <w:szCs w:val="24"/>
          <w:vertAlign w:val="superscript"/>
          <w:lang w:val="en-US"/>
        </w:rPr>
        <w:t>4</w:t>
      </w:r>
    </w:p>
    <w:p w14:paraId="6800DFDF" w14:textId="77777777" w:rsidR="005E4FD8" w:rsidRPr="00191EB4" w:rsidRDefault="005E4FD8" w:rsidP="005E4FD8">
      <w:pPr>
        <w:spacing w:before="120" w:after="0" w:line="240" w:lineRule="auto"/>
        <w:rPr>
          <w:rFonts w:ascii="CMU Serif" w:hAnsi="CMU Serif"/>
          <w:sz w:val="24"/>
          <w:szCs w:val="24"/>
          <w:lang w:val="en-US"/>
        </w:rPr>
      </w:pPr>
      <w:r w:rsidRPr="00191EB4">
        <w:rPr>
          <w:rFonts w:ascii="CMU Serif" w:hAnsi="CMU Serif"/>
          <w:sz w:val="24"/>
          <w:szCs w:val="24"/>
          <w:vertAlign w:val="superscript"/>
          <w:lang w:val="en-US"/>
        </w:rPr>
        <w:t>1</w:t>
      </w:r>
      <w:r w:rsidRPr="00191EB4">
        <w:rPr>
          <w:rFonts w:ascii="CMU Serif" w:hAnsi="CMU Serif"/>
          <w:sz w:val="24"/>
          <w:szCs w:val="24"/>
          <w:lang w:val="en-US"/>
        </w:rPr>
        <w:t>School of Resource and Environmental Management, Simon Fraser University, British Columbia, Canada</w:t>
      </w:r>
    </w:p>
    <w:p w14:paraId="0499599D" w14:textId="77777777" w:rsidR="005E4FD8" w:rsidRPr="00191EB4" w:rsidRDefault="005E4FD8" w:rsidP="005E4FD8">
      <w:pPr>
        <w:spacing w:before="120" w:after="0" w:line="240" w:lineRule="auto"/>
        <w:rPr>
          <w:rFonts w:ascii="CMU Serif" w:hAnsi="CMU Serif"/>
          <w:sz w:val="24"/>
          <w:lang w:val="en-US"/>
        </w:rPr>
      </w:pPr>
      <w:r w:rsidRPr="00191EB4">
        <w:rPr>
          <w:rFonts w:ascii="CMU Serif" w:hAnsi="CMU Serif"/>
          <w:sz w:val="24"/>
          <w:vertAlign w:val="superscript"/>
          <w:lang w:val="en-US"/>
        </w:rPr>
        <w:t>2</w:t>
      </w:r>
      <w:r w:rsidRPr="00191EB4">
        <w:rPr>
          <w:rFonts w:ascii="CMU Serif" w:hAnsi="CMU Serif"/>
          <w:sz w:val="24"/>
          <w:lang w:val="en-US"/>
        </w:rPr>
        <w:t>Biological Sciences, Simon Fraser University, British Columbia, Canada</w:t>
      </w:r>
    </w:p>
    <w:p w14:paraId="0A0F8938" w14:textId="77777777" w:rsidR="005E4FD8" w:rsidRPr="00191EB4" w:rsidRDefault="005E4FD8" w:rsidP="005E4FD8">
      <w:pPr>
        <w:spacing w:before="120" w:after="0" w:line="240" w:lineRule="auto"/>
        <w:rPr>
          <w:rFonts w:ascii="CMU Serif" w:hAnsi="CMU Serif"/>
          <w:sz w:val="24"/>
          <w:lang w:val="fr-FR"/>
        </w:rPr>
      </w:pPr>
      <w:r w:rsidRPr="00191EB4">
        <w:rPr>
          <w:rFonts w:ascii="CMU Serif" w:hAnsi="CMU Serif"/>
          <w:sz w:val="24"/>
          <w:vertAlign w:val="superscript"/>
          <w:lang w:val="fr-FR"/>
        </w:rPr>
        <w:t>3</w:t>
      </w:r>
      <w:r w:rsidRPr="00191EB4">
        <w:rPr>
          <w:rFonts w:ascii="CMU Serif" w:hAnsi="CMU Serif"/>
          <w:sz w:val="24"/>
          <w:lang w:val="fr-FR"/>
        </w:rPr>
        <w:t>Insectarium de Montréal, Montréal, Québec, Canada</w:t>
      </w:r>
    </w:p>
    <w:p w14:paraId="110FF121" w14:textId="77777777" w:rsidR="005E4FD8" w:rsidRPr="00191EB4" w:rsidRDefault="005E4FD8" w:rsidP="005E4FD8">
      <w:pPr>
        <w:spacing w:before="120" w:after="0" w:line="240" w:lineRule="auto"/>
        <w:rPr>
          <w:rFonts w:ascii="CMU Serif" w:hAnsi="CMU Serif"/>
          <w:sz w:val="24"/>
          <w:szCs w:val="24"/>
          <w:lang w:val="en-US"/>
        </w:rPr>
      </w:pPr>
      <w:r w:rsidRPr="00191EB4">
        <w:rPr>
          <w:rFonts w:ascii="CMU Serif" w:hAnsi="CMU Serif"/>
          <w:sz w:val="24"/>
          <w:szCs w:val="24"/>
          <w:vertAlign w:val="superscript"/>
          <w:lang w:val="en-US"/>
        </w:rPr>
        <w:t>4</w:t>
      </w:r>
      <w:r w:rsidRPr="00191EB4">
        <w:rPr>
          <w:rFonts w:ascii="CMU Serif" w:hAnsi="CMU Serif"/>
          <w:sz w:val="24"/>
          <w:szCs w:val="24"/>
          <w:lang w:val="en-US"/>
        </w:rPr>
        <w:t>Great Lakes Institute for Environmental Research, University of Windsor, Ontario, Canada</w:t>
      </w:r>
    </w:p>
    <w:p w14:paraId="2BA232EA" w14:textId="03ABA10C" w:rsidR="005E4FD8" w:rsidRDefault="005E4FD8" w:rsidP="005E4FD8">
      <w:pPr>
        <w:spacing w:before="120" w:after="0" w:line="240" w:lineRule="auto"/>
        <w:rPr>
          <w:rStyle w:val="Hyperlink"/>
          <w:rFonts w:ascii="CMU Serif" w:hAnsi="CMU Serif"/>
          <w:sz w:val="24"/>
          <w:szCs w:val="24"/>
          <w:lang w:val="en-US"/>
        </w:rPr>
      </w:pPr>
      <w:r w:rsidRPr="00191EB4">
        <w:rPr>
          <w:rFonts w:ascii="CMU Serif" w:hAnsi="CMU Serif"/>
          <w:sz w:val="24"/>
          <w:szCs w:val="24"/>
        </w:rPr>
        <w:t xml:space="preserve"> </w:t>
      </w:r>
      <w:r w:rsidRPr="00191EB4">
        <w:rPr>
          <w:rFonts w:ascii="CMU Serif" w:hAnsi="CMU Serif"/>
          <w:b/>
          <w:sz w:val="24"/>
          <w:szCs w:val="24"/>
          <w:lang w:val="en-US"/>
        </w:rPr>
        <w:t xml:space="preserve">* Correspondence: </w:t>
      </w:r>
      <w:r w:rsidRPr="00191EB4">
        <w:rPr>
          <w:rFonts w:ascii="CMU Serif" w:hAnsi="CMU Serif"/>
          <w:b/>
          <w:sz w:val="24"/>
          <w:szCs w:val="24"/>
          <w:lang w:val="en-US"/>
        </w:rPr>
        <w:br/>
      </w:r>
      <w:r w:rsidRPr="00191EB4">
        <w:rPr>
          <w:rFonts w:ascii="CMU Serif" w:hAnsi="CMU Serif"/>
          <w:sz w:val="24"/>
          <w:szCs w:val="24"/>
          <w:lang w:val="en-US"/>
        </w:rPr>
        <w:t>Corresponding Author</w:t>
      </w:r>
      <w:r w:rsidRPr="00191EB4">
        <w:rPr>
          <w:rFonts w:ascii="CMU Serif" w:hAnsi="CMU Serif"/>
          <w:sz w:val="24"/>
          <w:szCs w:val="24"/>
          <w:lang w:val="en-US"/>
        </w:rPr>
        <w:br/>
      </w:r>
      <w:hyperlink r:id="rId8" w:history="1">
        <w:r w:rsidRPr="00191EB4">
          <w:rPr>
            <w:rStyle w:val="Hyperlink"/>
            <w:rFonts w:ascii="CMU Serif" w:hAnsi="CMU Serif"/>
            <w:sz w:val="24"/>
            <w:szCs w:val="24"/>
            <w:lang w:val="en-US"/>
          </w:rPr>
          <w:t>rsolis@sfu.ca</w:t>
        </w:r>
      </w:hyperlink>
    </w:p>
    <w:p w14:paraId="6A4DED9F" w14:textId="77777777" w:rsidR="005E4FD8" w:rsidRDefault="005E4FD8" w:rsidP="005E4FD8">
      <w:pPr>
        <w:spacing w:before="120" w:after="0" w:line="240" w:lineRule="auto"/>
        <w:rPr>
          <w:rFonts w:ascii="CMU Serif" w:hAnsi="CMU Serif"/>
          <w:sz w:val="24"/>
          <w:szCs w:val="24"/>
          <w:lang w:val="en-US"/>
        </w:rPr>
      </w:pPr>
    </w:p>
    <w:p w14:paraId="0DCD4388" w14:textId="60B549F1" w:rsidR="00BF6D62" w:rsidRPr="005E4FD8" w:rsidRDefault="00A35E2D" w:rsidP="005E4FD8">
      <w:pPr>
        <w:pStyle w:val="Title"/>
        <w:rPr>
          <w:rFonts w:ascii="CMU Serif" w:eastAsiaTheme="minorHAnsi" w:hAnsi="CMU Serif" w:cs="CMU Serif"/>
          <w:b/>
          <w:spacing w:val="0"/>
          <w:kern w:val="0"/>
          <w:sz w:val="32"/>
          <w:szCs w:val="32"/>
          <w:lang w:val="en-US"/>
        </w:rPr>
      </w:pPr>
      <w:r w:rsidRPr="005E4FD8">
        <w:rPr>
          <w:rFonts w:ascii="CMU Serif" w:eastAsiaTheme="minorHAnsi" w:hAnsi="CMU Serif" w:cs="CMU Serif"/>
          <w:b/>
          <w:spacing w:val="0"/>
          <w:kern w:val="0"/>
          <w:sz w:val="32"/>
          <w:szCs w:val="32"/>
          <w:lang w:val="en-US"/>
        </w:rPr>
        <w:t xml:space="preserve">Appendix 1 - </w:t>
      </w:r>
      <w:r w:rsidR="00BF6D62" w:rsidRPr="005E4FD8">
        <w:rPr>
          <w:rFonts w:ascii="CMU Serif" w:eastAsiaTheme="minorHAnsi" w:hAnsi="CMU Serif" w:cs="CMU Serif"/>
          <w:b/>
          <w:spacing w:val="0"/>
          <w:kern w:val="0"/>
          <w:sz w:val="32"/>
          <w:szCs w:val="32"/>
          <w:lang w:val="en-US"/>
        </w:rPr>
        <w:t>TRACE DOCUMENTATION</w:t>
      </w:r>
      <w:bookmarkEnd w:id="1"/>
    </w:p>
    <w:p w14:paraId="16A46331" w14:textId="77777777" w:rsidR="00BF6D62" w:rsidRPr="00AA0FAC" w:rsidRDefault="00BF6D62" w:rsidP="00201104">
      <w:pPr>
        <w:pStyle w:val="Heading1"/>
        <w:numPr>
          <w:ilvl w:val="0"/>
          <w:numId w:val="1"/>
        </w:numPr>
        <w:rPr>
          <w:rFonts w:ascii="CMU Serif" w:hAnsi="CMU Serif" w:cs="CMU Serif"/>
          <w:sz w:val="28"/>
        </w:rPr>
      </w:pPr>
      <w:bookmarkStart w:id="3" w:name="_Toc23967539"/>
      <w:r w:rsidRPr="00AA0FAC">
        <w:rPr>
          <w:rFonts w:ascii="CMU Serif" w:hAnsi="CMU Serif" w:cs="CMU Serif"/>
          <w:sz w:val="28"/>
        </w:rPr>
        <w:t>Problem Formulation</w:t>
      </w:r>
      <w:bookmarkEnd w:id="3"/>
    </w:p>
    <w:p w14:paraId="3B7E1DC7" w14:textId="77777777" w:rsidR="00BF6D62" w:rsidRPr="00AA0FAC" w:rsidRDefault="00BF6D62" w:rsidP="00201104">
      <w:pPr>
        <w:pStyle w:val="Heading2"/>
        <w:numPr>
          <w:ilvl w:val="1"/>
          <w:numId w:val="1"/>
        </w:numPr>
        <w:rPr>
          <w:rFonts w:ascii="CMU Serif" w:hAnsi="CMU Serif" w:cs="CMU Serif"/>
          <w:sz w:val="28"/>
        </w:rPr>
      </w:pPr>
      <w:bookmarkStart w:id="4" w:name="_Toc23967535"/>
      <w:bookmarkStart w:id="5" w:name="_Toc23967540"/>
      <w:bookmarkStart w:id="6" w:name="Section1"/>
      <w:r w:rsidRPr="00AA0FAC">
        <w:rPr>
          <w:rFonts w:ascii="CMU Serif" w:hAnsi="CMU Serif" w:cs="CMU Serif"/>
          <w:sz w:val="28"/>
        </w:rPr>
        <w:t>Section summary</w:t>
      </w:r>
      <w:bookmarkEnd w:id="4"/>
      <w:bookmarkEnd w:id="5"/>
    </w:p>
    <w:p w14:paraId="405D8F7E" w14:textId="581C7C2D" w:rsidR="00BF6D62" w:rsidRPr="00AA0FAC" w:rsidRDefault="00BF6D62" w:rsidP="00BF6D62">
      <w:pPr>
        <w:rPr>
          <w:rFonts w:ascii="CMU Serif" w:hAnsi="CMU Serif" w:cs="CMU Serif"/>
          <w:sz w:val="24"/>
        </w:rPr>
      </w:pPr>
      <w:r w:rsidRPr="00AA0FAC">
        <w:rPr>
          <w:rFonts w:ascii="CMU Serif" w:hAnsi="CMU Serif" w:cs="CMU Serif"/>
          <w:sz w:val="24"/>
        </w:rPr>
        <w:t xml:space="preserve">The </w:t>
      </w:r>
      <w:r w:rsidR="00F17283">
        <w:rPr>
          <w:rFonts w:ascii="CMU Serif" w:hAnsi="CMU Serif" w:cs="CMU Serif"/>
          <w:sz w:val="24"/>
        </w:rPr>
        <w:t>Monarch butterfly's sudden and dramatic decline</w:t>
      </w:r>
      <w:r w:rsidRPr="00AA0FAC">
        <w:rPr>
          <w:rFonts w:ascii="CMU Serif" w:hAnsi="CMU Serif" w:cs="CMU Serif"/>
          <w:sz w:val="24"/>
        </w:rPr>
        <w:t xml:space="preserve"> over the last two decades </w:t>
      </w:r>
      <w:r w:rsidR="004E2877" w:rsidRPr="00AA0FAC">
        <w:rPr>
          <w:rFonts w:ascii="CMU Serif" w:hAnsi="CMU Serif" w:cs="CMU Serif"/>
          <w:sz w:val="24"/>
        </w:rPr>
        <w:t>demands</w:t>
      </w:r>
      <w:r w:rsidR="00E4770D" w:rsidRPr="00AA0FAC">
        <w:rPr>
          <w:rFonts w:ascii="CMU Serif" w:hAnsi="CMU Serif" w:cs="CMU Serif"/>
          <w:sz w:val="24"/>
        </w:rPr>
        <w:t xml:space="preserve"> </w:t>
      </w:r>
      <w:r w:rsidR="00B53AFE">
        <w:rPr>
          <w:rFonts w:ascii="CMU Serif" w:hAnsi="CMU Serif" w:cs="CMU Serif"/>
          <w:sz w:val="24"/>
        </w:rPr>
        <w:t>updating</w:t>
      </w:r>
      <w:r w:rsidR="00E4770D" w:rsidRPr="00AA0FAC">
        <w:rPr>
          <w:rFonts w:ascii="CMU Serif" w:hAnsi="CMU Serif" w:cs="CMU Serif"/>
          <w:sz w:val="24"/>
        </w:rPr>
        <w:t xml:space="preserve"> </w:t>
      </w:r>
      <w:r w:rsidR="00F97C4B">
        <w:rPr>
          <w:rFonts w:ascii="CMU Serif" w:hAnsi="CMU Serif" w:cs="CMU Serif"/>
          <w:sz w:val="24"/>
        </w:rPr>
        <w:t>the Monarch's management strategies</w:t>
      </w:r>
      <w:r w:rsidRPr="00AA0FAC">
        <w:rPr>
          <w:rFonts w:ascii="CMU Serif" w:hAnsi="CMU Serif" w:cs="CMU Serif"/>
          <w:sz w:val="24"/>
        </w:rPr>
        <w:t xml:space="preserve"> with a deeper understanding of the multiple factors and interactions that may affect </w:t>
      </w:r>
      <w:r w:rsidR="00F97C4B">
        <w:rPr>
          <w:rFonts w:ascii="CMU Serif" w:hAnsi="CMU Serif" w:cs="CMU Serif"/>
          <w:sz w:val="24"/>
        </w:rPr>
        <w:t xml:space="preserve">the Monarch's migratory cycle's level </w:t>
      </w:r>
      <w:r w:rsidR="00163F0B">
        <w:rPr>
          <w:rFonts w:ascii="CMU Serif" w:hAnsi="CMU Serif" w:cs="CMU Serif"/>
          <w:sz w:val="24"/>
        </w:rPr>
        <w:t xml:space="preserve">of </w:t>
      </w:r>
      <w:r w:rsidR="00F97C4B">
        <w:rPr>
          <w:rFonts w:ascii="CMU Serif" w:hAnsi="CMU Serif" w:cs="CMU Serif"/>
          <w:sz w:val="24"/>
        </w:rPr>
        <w:t>success</w:t>
      </w:r>
      <w:r w:rsidRPr="00AA0FAC">
        <w:rPr>
          <w:rFonts w:ascii="CMU Serif" w:hAnsi="CMU Serif" w:cs="CMU Serif"/>
          <w:sz w:val="24"/>
        </w:rPr>
        <w:t xml:space="preserve">. </w:t>
      </w:r>
    </w:p>
    <w:p w14:paraId="6056B967" w14:textId="16757AA2" w:rsidR="00BF6D62" w:rsidRPr="00AA0FAC" w:rsidRDefault="00BA7E2F" w:rsidP="00BF6D62">
      <w:pPr>
        <w:rPr>
          <w:rFonts w:ascii="CMU Serif" w:hAnsi="CMU Serif" w:cs="CMU Serif"/>
          <w:sz w:val="24"/>
        </w:rPr>
      </w:pPr>
      <w:r>
        <w:rPr>
          <w:rFonts w:ascii="CMU Serif" w:hAnsi="CMU Serif" w:cs="CMU Serif"/>
          <w:sz w:val="24"/>
        </w:rPr>
        <w:t>Two interrelated questions</w:t>
      </w:r>
      <w:r w:rsidRPr="0064157E">
        <w:rPr>
          <w:rFonts w:ascii="CMU Serif" w:hAnsi="CMU Serif" w:cs="CMU Serif"/>
          <w:sz w:val="24"/>
        </w:rPr>
        <w:t xml:space="preserve"> </w:t>
      </w:r>
      <w:r>
        <w:rPr>
          <w:rFonts w:ascii="CMU Serif" w:hAnsi="CMU Serif" w:cs="CMU Serif"/>
          <w:sz w:val="24"/>
        </w:rPr>
        <w:t xml:space="preserve">motivated the design of the </w:t>
      </w:r>
      <w:r w:rsidR="00BA21AC" w:rsidRPr="0064157E">
        <w:rPr>
          <w:rFonts w:ascii="CMU Serif" w:hAnsi="CMU Serif" w:cs="CMU Serif"/>
          <w:sz w:val="24"/>
        </w:rPr>
        <w:t>MOBU-</w:t>
      </w:r>
      <w:proofErr w:type="spellStart"/>
      <w:r w:rsidR="009001F6">
        <w:rPr>
          <w:rFonts w:ascii="CMU Serif" w:hAnsi="CMU Serif" w:cs="CMU Serif"/>
          <w:sz w:val="24"/>
        </w:rPr>
        <w:t>SDyM</w:t>
      </w:r>
      <w:proofErr w:type="spellEnd"/>
      <w:r w:rsidR="0064157E">
        <w:rPr>
          <w:rFonts w:ascii="CMU Serif" w:hAnsi="CMU Serif" w:cs="CMU Serif"/>
          <w:sz w:val="24"/>
        </w:rPr>
        <w:t>:</w:t>
      </w:r>
      <w:r w:rsidR="00610405">
        <w:rPr>
          <w:rFonts w:ascii="CMU Serif" w:hAnsi="CMU Serif" w:cs="CMU Serif"/>
          <w:sz w:val="24"/>
        </w:rPr>
        <w:t xml:space="preserve"> 1) is the allocation of milkweed restoration</w:t>
      </w:r>
      <w:r>
        <w:rPr>
          <w:rFonts w:ascii="CMU Serif" w:hAnsi="CMU Serif" w:cs="CMU Serif"/>
          <w:sz w:val="24"/>
        </w:rPr>
        <w:t xml:space="preserve"> </w:t>
      </w:r>
      <w:r w:rsidR="00610405">
        <w:rPr>
          <w:rFonts w:ascii="CMU Serif" w:hAnsi="CMU Serif" w:cs="CMU Serif"/>
          <w:sz w:val="24"/>
        </w:rPr>
        <w:t>efforts across the b</w:t>
      </w:r>
      <w:r>
        <w:rPr>
          <w:rFonts w:ascii="CMU Serif" w:hAnsi="CMU Serif" w:cs="CMU Serif"/>
          <w:sz w:val="24"/>
        </w:rPr>
        <w:t>r</w:t>
      </w:r>
      <w:r w:rsidR="00610405">
        <w:rPr>
          <w:rFonts w:ascii="CMU Serif" w:hAnsi="CMU Serif" w:cs="CMU Serif"/>
          <w:sz w:val="24"/>
        </w:rPr>
        <w:t xml:space="preserve">eeding areas adequate? 2) </w:t>
      </w:r>
      <w:r w:rsidR="00DE7AD6">
        <w:rPr>
          <w:rFonts w:ascii="CMU Serif" w:hAnsi="CMU Serif" w:cs="CMU Serif"/>
          <w:sz w:val="24"/>
        </w:rPr>
        <w:t xml:space="preserve">What is the effect of considering available versus total milkweed stems in </w:t>
      </w:r>
      <w:r>
        <w:rPr>
          <w:rFonts w:ascii="CMU Serif" w:hAnsi="CMU Serif" w:cs="CMU Serif"/>
          <w:sz w:val="24"/>
        </w:rPr>
        <w:t xml:space="preserve">the setting of habitat restoration </w:t>
      </w:r>
      <w:proofErr w:type="gramStart"/>
      <w:r>
        <w:rPr>
          <w:rFonts w:ascii="CMU Serif" w:hAnsi="CMU Serif" w:cs="CMU Serif"/>
          <w:sz w:val="24"/>
        </w:rPr>
        <w:t>strategies</w:t>
      </w:r>
      <w:r w:rsidR="00C42BE6">
        <w:rPr>
          <w:rFonts w:ascii="CMU Serif" w:hAnsi="CMU Serif" w:cs="CMU Serif"/>
          <w:sz w:val="24"/>
        </w:rPr>
        <w:t>?</w:t>
      </w:r>
      <w:r>
        <w:rPr>
          <w:rFonts w:ascii="CMU Serif" w:hAnsi="CMU Serif" w:cs="CMU Serif"/>
          <w:sz w:val="24"/>
        </w:rPr>
        <w:t>.</w:t>
      </w:r>
      <w:proofErr w:type="gramEnd"/>
      <w:r w:rsidR="00C42BE6">
        <w:rPr>
          <w:rFonts w:ascii="CMU Serif" w:hAnsi="CMU Serif" w:cs="CMU Serif"/>
          <w:sz w:val="24"/>
        </w:rPr>
        <w:t xml:space="preserve"> </w:t>
      </w:r>
      <w:r w:rsidR="001B6215">
        <w:rPr>
          <w:rFonts w:ascii="CMU Serif" w:hAnsi="CMU Serif" w:cs="CMU Serif"/>
          <w:sz w:val="24"/>
        </w:rPr>
        <w:t xml:space="preserve">Also, this model </w:t>
      </w:r>
      <w:r w:rsidR="00BF6D62" w:rsidRPr="00AA0FAC">
        <w:rPr>
          <w:rFonts w:ascii="CMU Serif" w:hAnsi="CMU Serif" w:cs="CMU Serif"/>
          <w:sz w:val="24"/>
        </w:rPr>
        <w:t xml:space="preserve">can serve as a </w:t>
      </w:r>
      <w:r w:rsidR="001B6215">
        <w:rPr>
          <w:rFonts w:ascii="CMU Serif" w:hAnsi="CMU Serif" w:cs="CMU Serif"/>
          <w:sz w:val="24"/>
        </w:rPr>
        <w:t xml:space="preserve">decision-making aid tool </w:t>
      </w:r>
      <w:r w:rsidR="00BF6D62" w:rsidRPr="00AA0FAC">
        <w:rPr>
          <w:rFonts w:ascii="CMU Serif" w:hAnsi="CMU Serif" w:cs="CMU Serif"/>
          <w:sz w:val="24"/>
        </w:rPr>
        <w:t xml:space="preserve">to set </w:t>
      </w:r>
      <w:r w:rsidR="00E4770D" w:rsidRPr="00AA0FAC">
        <w:rPr>
          <w:rFonts w:ascii="CMU Serif" w:hAnsi="CMU Serif" w:cs="CMU Serif"/>
          <w:sz w:val="24"/>
        </w:rPr>
        <w:t xml:space="preserve">goals </w:t>
      </w:r>
      <w:r w:rsidR="00BF6D62" w:rsidRPr="00AA0FAC">
        <w:rPr>
          <w:rFonts w:ascii="CMU Serif" w:hAnsi="CMU Serif" w:cs="CMU Serif"/>
          <w:sz w:val="24"/>
        </w:rPr>
        <w:t xml:space="preserve">and priorities for the conservation of the </w:t>
      </w:r>
      <w:r w:rsidR="004E2877">
        <w:rPr>
          <w:rFonts w:ascii="CMU Serif" w:hAnsi="CMU Serif" w:cs="CMU Serif"/>
          <w:sz w:val="24"/>
        </w:rPr>
        <w:t>Monarch</w:t>
      </w:r>
      <w:r w:rsidR="00BF6D62" w:rsidRPr="00AA0FAC">
        <w:rPr>
          <w:rFonts w:ascii="CMU Serif" w:hAnsi="CMU Serif" w:cs="CMU Serif"/>
          <w:sz w:val="24"/>
        </w:rPr>
        <w:t xml:space="preserve"> butterfly </w:t>
      </w:r>
    </w:p>
    <w:p w14:paraId="7A137C15" w14:textId="77777777" w:rsidR="00BF6D62" w:rsidRPr="00AA0FAC" w:rsidRDefault="00BF6D62" w:rsidP="00BF6D62">
      <w:pPr>
        <w:rPr>
          <w:rFonts w:ascii="CMU Serif" w:hAnsi="CMU Serif" w:cs="CMU Serif"/>
          <w:sz w:val="24"/>
        </w:rPr>
      </w:pPr>
    </w:p>
    <w:p w14:paraId="2EFB18D9" w14:textId="1328EC1C" w:rsidR="00AA0FAC" w:rsidRDefault="00BF6D62">
      <w:pPr>
        <w:pStyle w:val="TOC2"/>
        <w:tabs>
          <w:tab w:val="left" w:pos="880"/>
          <w:tab w:val="right" w:leader="dot" w:pos="9350"/>
        </w:tabs>
        <w:rPr>
          <w:rFonts w:asciiTheme="minorHAnsi" w:eastAsiaTheme="minorEastAsia" w:hAnsiTheme="minorHAnsi" w:cstheme="minorBidi"/>
          <w:noProof/>
          <w:lang w:eastAsia="en-CA"/>
        </w:rPr>
      </w:pPr>
      <w:r w:rsidRPr="00AA0FAC">
        <w:rPr>
          <w:rFonts w:ascii="CMU Serif" w:hAnsi="CMU Serif" w:cs="CMU Serif"/>
          <w:sz w:val="24"/>
        </w:rPr>
        <w:fldChar w:fldCharType="begin"/>
      </w:r>
      <w:r w:rsidRPr="00AA0FAC">
        <w:rPr>
          <w:rFonts w:ascii="CMU Serif" w:hAnsi="CMU Serif" w:cs="CMU Serif"/>
          <w:sz w:val="24"/>
        </w:rPr>
        <w:instrText xml:space="preserve"> TOC \b Section1 \* MERGEFORMAT </w:instrText>
      </w:r>
      <w:r w:rsidRPr="00AA0FAC">
        <w:rPr>
          <w:rFonts w:ascii="CMU Serif" w:hAnsi="CMU Serif" w:cs="CMU Serif"/>
          <w:sz w:val="24"/>
        </w:rPr>
        <w:fldChar w:fldCharType="separate"/>
      </w:r>
      <w:r w:rsidR="00AA0FAC" w:rsidRPr="00666F79">
        <w:rPr>
          <w:rFonts w:ascii="CMU Serif" w:hAnsi="CMU Serif" w:cs="CMU Serif"/>
          <w:noProof/>
        </w:rPr>
        <w:t>1.1.</w:t>
      </w:r>
      <w:r w:rsidR="00AA0FAC">
        <w:rPr>
          <w:rFonts w:asciiTheme="minorHAnsi" w:eastAsiaTheme="minorEastAsia" w:hAnsiTheme="minorHAnsi" w:cstheme="minorBidi"/>
          <w:noProof/>
          <w:lang w:eastAsia="en-CA"/>
        </w:rPr>
        <w:tab/>
      </w:r>
      <w:r w:rsidR="00AA0FAC" w:rsidRPr="00666F79">
        <w:rPr>
          <w:rFonts w:ascii="CMU Serif" w:hAnsi="CMU Serif" w:cs="CMU Serif"/>
          <w:noProof/>
        </w:rPr>
        <w:t>Section summary</w:t>
      </w:r>
      <w:r w:rsidR="00AA0FAC">
        <w:rPr>
          <w:noProof/>
        </w:rPr>
        <w:tab/>
      </w:r>
      <w:r w:rsidR="00AA0FAC">
        <w:rPr>
          <w:noProof/>
        </w:rPr>
        <w:fldChar w:fldCharType="begin"/>
      </w:r>
      <w:r w:rsidR="00AA0FAC">
        <w:rPr>
          <w:noProof/>
        </w:rPr>
        <w:instrText xml:space="preserve"> PAGEREF _Toc23967535 \h </w:instrText>
      </w:r>
      <w:r w:rsidR="00AA0FAC">
        <w:rPr>
          <w:noProof/>
        </w:rPr>
      </w:r>
      <w:r w:rsidR="00AA0FAC">
        <w:rPr>
          <w:noProof/>
        </w:rPr>
        <w:fldChar w:fldCharType="separate"/>
      </w:r>
      <w:r w:rsidR="00AA0FAC">
        <w:rPr>
          <w:noProof/>
        </w:rPr>
        <w:t>1</w:t>
      </w:r>
      <w:r w:rsidR="00AA0FAC">
        <w:rPr>
          <w:noProof/>
        </w:rPr>
        <w:fldChar w:fldCharType="end"/>
      </w:r>
    </w:p>
    <w:p w14:paraId="71F50164" w14:textId="0272CD2C" w:rsidR="00AA0FAC" w:rsidRDefault="00AA0FAC">
      <w:pPr>
        <w:pStyle w:val="TOC2"/>
        <w:tabs>
          <w:tab w:val="left" w:pos="880"/>
          <w:tab w:val="right" w:leader="dot" w:pos="9350"/>
        </w:tabs>
        <w:rPr>
          <w:rFonts w:asciiTheme="minorHAnsi" w:eastAsiaTheme="minorEastAsia" w:hAnsiTheme="minorHAnsi" w:cstheme="minorBidi"/>
          <w:noProof/>
          <w:lang w:eastAsia="en-CA"/>
        </w:rPr>
      </w:pPr>
      <w:r w:rsidRPr="00666F79">
        <w:rPr>
          <w:rFonts w:ascii="CMU Serif" w:hAnsi="CMU Serif" w:cs="CMU Serif"/>
          <w:noProof/>
        </w:rPr>
        <w:t>1.2.</w:t>
      </w:r>
      <w:r>
        <w:rPr>
          <w:rFonts w:asciiTheme="minorHAnsi" w:eastAsiaTheme="minorEastAsia" w:hAnsiTheme="minorHAnsi" w:cstheme="minorBidi"/>
          <w:noProof/>
          <w:lang w:eastAsia="en-CA"/>
        </w:rPr>
        <w:tab/>
      </w:r>
      <w:r w:rsidRPr="00666F79">
        <w:rPr>
          <w:rFonts w:ascii="CMU Serif" w:hAnsi="CMU Serif" w:cs="CMU Serif"/>
          <w:noProof/>
        </w:rPr>
        <w:t>Problem Formulation</w:t>
      </w:r>
      <w:r>
        <w:rPr>
          <w:noProof/>
        </w:rPr>
        <w:tab/>
      </w:r>
      <w:r>
        <w:rPr>
          <w:noProof/>
        </w:rPr>
        <w:fldChar w:fldCharType="begin"/>
      </w:r>
      <w:r>
        <w:rPr>
          <w:noProof/>
        </w:rPr>
        <w:instrText xml:space="preserve"> PAGEREF _Toc23967536 \h </w:instrText>
      </w:r>
      <w:r>
        <w:rPr>
          <w:noProof/>
        </w:rPr>
      </w:r>
      <w:r>
        <w:rPr>
          <w:noProof/>
        </w:rPr>
        <w:fldChar w:fldCharType="separate"/>
      </w:r>
      <w:r>
        <w:rPr>
          <w:noProof/>
        </w:rPr>
        <w:t>3</w:t>
      </w:r>
      <w:r>
        <w:rPr>
          <w:noProof/>
        </w:rPr>
        <w:fldChar w:fldCharType="end"/>
      </w:r>
    </w:p>
    <w:p w14:paraId="5F433AE2" w14:textId="5C92003A" w:rsidR="00AA0FAC" w:rsidRDefault="00AA0FAC">
      <w:pPr>
        <w:pStyle w:val="TOC2"/>
        <w:tabs>
          <w:tab w:val="left" w:pos="880"/>
          <w:tab w:val="right" w:leader="dot" w:pos="9350"/>
        </w:tabs>
        <w:rPr>
          <w:rFonts w:asciiTheme="minorHAnsi" w:eastAsiaTheme="minorEastAsia" w:hAnsiTheme="minorHAnsi" w:cstheme="minorBidi"/>
          <w:noProof/>
          <w:lang w:eastAsia="en-CA"/>
        </w:rPr>
      </w:pPr>
      <w:r w:rsidRPr="00666F79">
        <w:rPr>
          <w:rFonts w:ascii="CMU Serif" w:hAnsi="CMU Serif" w:cs="CMU Serif"/>
          <w:noProof/>
        </w:rPr>
        <w:t>1.3.</w:t>
      </w:r>
      <w:r>
        <w:rPr>
          <w:rFonts w:asciiTheme="minorHAnsi" w:eastAsiaTheme="minorEastAsia" w:hAnsiTheme="minorHAnsi" w:cstheme="minorBidi"/>
          <w:noProof/>
          <w:lang w:eastAsia="en-CA"/>
        </w:rPr>
        <w:tab/>
      </w:r>
      <w:r w:rsidRPr="00666F79">
        <w:rPr>
          <w:rFonts w:ascii="CMU Serif" w:hAnsi="CMU Serif" w:cs="CMU Serif"/>
          <w:noProof/>
        </w:rPr>
        <w:t>Requirements and Outputs</w:t>
      </w:r>
      <w:r>
        <w:rPr>
          <w:noProof/>
        </w:rPr>
        <w:tab/>
      </w:r>
      <w:r>
        <w:rPr>
          <w:noProof/>
        </w:rPr>
        <w:fldChar w:fldCharType="begin"/>
      </w:r>
      <w:r>
        <w:rPr>
          <w:noProof/>
        </w:rPr>
        <w:instrText xml:space="preserve"> PAGEREF _Toc23967537 \h </w:instrText>
      </w:r>
      <w:r>
        <w:rPr>
          <w:noProof/>
        </w:rPr>
      </w:r>
      <w:r>
        <w:rPr>
          <w:noProof/>
        </w:rPr>
        <w:fldChar w:fldCharType="separate"/>
      </w:r>
      <w:r>
        <w:rPr>
          <w:noProof/>
        </w:rPr>
        <w:t>3</w:t>
      </w:r>
      <w:r>
        <w:rPr>
          <w:noProof/>
        </w:rPr>
        <w:fldChar w:fldCharType="end"/>
      </w:r>
    </w:p>
    <w:p w14:paraId="6958F4C5" w14:textId="3C7D538D" w:rsidR="00BF6D62" w:rsidRPr="00AA0FAC" w:rsidRDefault="00BF6D62" w:rsidP="00BF6D62">
      <w:pPr>
        <w:rPr>
          <w:rFonts w:ascii="CMU Serif" w:hAnsi="CMU Serif" w:cs="CMU Serif"/>
          <w:sz w:val="24"/>
        </w:rPr>
      </w:pPr>
      <w:r w:rsidRPr="00AA0FAC">
        <w:rPr>
          <w:rFonts w:ascii="CMU Serif" w:hAnsi="CMU Serif" w:cs="CMU Serif"/>
          <w:sz w:val="24"/>
        </w:rPr>
        <w:lastRenderedPageBreak/>
        <w:fldChar w:fldCharType="end"/>
      </w:r>
    </w:p>
    <w:p w14:paraId="33E10F95" w14:textId="77777777" w:rsidR="00BF6D62" w:rsidRPr="00AA0FAC" w:rsidRDefault="00BF6D62" w:rsidP="00201104">
      <w:pPr>
        <w:pStyle w:val="Heading2"/>
        <w:numPr>
          <w:ilvl w:val="1"/>
          <w:numId w:val="1"/>
        </w:numPr>
        <w:rPr>
          <w:rFonts w:ascii="CMU Serif" w:hAnsi="CMU Serif" w:cs="CMU Serif"/>
          <w:sz w:val="28"/>
        </w:rPr>
      </w:pPr>
      <w:r w:rsidRPr="00AA0FAC">
        <w:rPr>
          <w:rFonts w:ascii="CMU Serif" w:hAnsi="CMU Serif" w:cs="CMU Serif"/>
          <w:sz w:val="28"/>
        </w:rPr>
        <w:t xml:space="preserve"> </w:t>
      </w:r>
      <w:bookmarkStart w:id="7" w:name="_Toc23967536"/>
      <w:bookmarkStart w:id="8" w:name="_Toc23967541"/>
      <w:r w:rsidRPr="00AA0FAC">
        <w:rPr>
          <w:rFonts w:ascii="CMU Serif" w:hAnsi="CMU Serif" w:cs="CMU Serif"/>
          <w:sz w:val="28"/>
        </w:rPr>
        <w:t>Problem Formulation</w:t>
      </w:r>
      <w:bookmarkEnd w:id="7"/>
      <w:bookmarkEnd w:id="8"/>
    </w:p>
    <w:p w14:paraId="7187D7F2" w14:textId="2AD37D46" w:rsidR="00F1352F" w:rsidRDefault="00BF6D62" w:rsidP="00BF6D62">
      <w:pPr>
        <w:rPr>
          <w:rFonts w:ascii="CMU Serif" w:hAnsi="CMU Serif" w:cs="CMU Serif"/>
          <w:sz w:val="24"/>
        </w:rPr>
      </w:pPr>
      <w:r w:rsidRPr="00AA0FAC">
        <w:rPr>
          <w:rFonts w:ascii="CMU Serif" w:hAnsi="CMU Serif" w:cs="CMU Serif"/>
          <w:sz w:val="24"/>
        </w:rPr>
        <w:t xml:space="preserve">The </w:t>
      </w:r>
      <w:r w:rsidR="004E2877">
        <w:rPr>
          <w:rFonts w:ascii="CMU Serif" w:hAnsi="CMU Serif" w:cs="CMU Serif"/>
          <w:sz w:val="24"/>
        </w:rPr>
        <w:t>Monarch</w:t>
      </w:r>
      <w:r w:rsidRPr="00AA0FAC">
        <w:rPr>
          <w:rFonts w:ascii="CMU Serif" w:hAnsi="CMU Serif" w:cs="CMU Serif"/>
          <w:sz w:val="24"/>
        </w:rPr>
        <w:t xml:space="preserve"> butterfly, an iconic species with populations that migrate annually across North America, has steeply declined in numbers over the past decade </w:t>
      </w:r>
      <w:r w:rsidRPr="00AA0FAC">
        <w:rPr>
          <w:rFonts w:ascii="CMU Serif" w:hAnsi="CMU Serif" w:cs="CMU Serif"/>
          <w:sz w:val="24"/>
        </w:rPr>
        <w:fldChar w:fldCharType="begin" w:fldLock="1"/>
      </w:r>
      <w:r w:rsidR="00FB5DF1">
        <w:rPr>
          <w:rFonts w:ascii="CMU Serif" w:hAnsi="CMU Serif" w:cs="CMU Serif"/>
          <w:sz w:val="24"/>
        </w:rPr>
        <w:instrText>MERGEFIELD .wWw..wWw.QIQQA_CLUSTER.oOo.4b16140127464e809cffcd1a136c22c3.oOo.monarcareport2019.oOo.A2295BEF-3DC3-467D-A291-2685721E6EC1.xXx.SEPARATE_AUTHOR_DATE.xXx..oOo. \* MERGEFORMAT</w:instrText>
      </w:r>
      <w:r w:rsidRPr="00AA0FAC">
        <w:rPr>
          <w:rFonts w:ascii="CMU Serif" w:hAnsi="CMU Serif" w:cs="CMU Serif"/>
          <w:sz w:val="24"/>
        </w:rPr>
        <w:fldChar w:fldCharType="separate"/>
      </w:r>
      <w:r w:rsidR="00FB5DF1" w:rsidRPr="00FB5DF1">
        <w:rPr>
          <w:rFonts w:ascii="CMU Serif" w:hAnsi="CMU Serif" w:cs="CMU Serif"/>
          <w:sz w:val="24"/>
          <w:szCs w:val="24"/>
        </w:rPr>
        <w:t>(Rendón-Salinas et al., 2019)</w:t>
      </w:r>
      <w:r w:rsidRPr="00AA0FAC">
        <w:rPr>
          <w:rFonts w:ascii="CMU Serif" w:hAnsi="CMU Serif" w:cs="CMU Serif"/>
          <w:sz w:val="24"/>
        </w:rPr>
        <w:fldChar w:fldCharType="end"/>
      </w:r>
      <w:r w:rsidRPr="00AA0FAC">
        <w:rPr>
          <w:rFonts w:ascii="CMU Serif" w:hAnsi="CMU Serif" w:cs="CMU Serif"/>
          <w:sz w:val="24"/>
        </w:rPr>
        <w:t xml:space="preserve">. Currently, the most studied and supported cause of the </w:t>
      </w:r>
      <w:r w:rsidR="004E2877">
        <w:rPr>
          <w:rFonts w:ascii="CMU Serif" w:hAnsi="CMU Serif" w:cs="CMU Serif"/>
          <w:sz w:val="24"/>
        </w:rPr>
        <w:t>Monarch</w:t>
      </w:r>
      <w:r w:rsidRPr="00AA0FAC">
        <w:rPr>
          <w:rFonts w:ascii="CMU Serif" w:hAnsi="CMU Serif" w:cs="CMU Serif"/>
          <w:sz w:val="24"/>
        </w:rPr>
        <w:t xml:space="preserve">’s plight is the milkweed-limiting hypothesis </w:t>
      </w:r>
      <w:r w:rsidRPr="00AA0FAC">
        <w:rPr>
          <w:rFonts w:ascii="CMU Serif" w:hAnsi="CMU Serif" w:cs="CMU Serif"/>
          <w:sz w:val="24"/>
        </w:rPr>
        <w:fldChar w:fldCharType="begin" w:fldLock="1"/>
      </w:r>
      <w:r w:rsidR="00FB5DF1">
        <w:rPr>
          <w:rFonts w:ascii="CMU Serif" w:hAnsi="CMU Serif" w:cs="CMU Serif"/>
          <w:sz w:val="24"/>
        </w:rPr>
        <w:instrText>MERGEFIELD .wWw..wWw.QIQQA_CLUSTER.oOo.d03dce38faa14330a092166ecf527cb6.oOo.pleasants2012milkweed.oOo.A2295BEF-3DC3-467D-A291-2685721E6EC1.xXx.SEPARATE_AUTHOR_DATE.xXx..oOo. \* MERGEFORMAT</w:instrText>
      </w:r>
      <w:r w:rsidRPr="00AA0FAC">
        <w:rPr>
          <w:rFonts w:ascii="CMU Serif" w:hAnsi="CMU Serif" w:cs="CMU Serif"/>
          <w:sz w:val="24"/>
        </w:rPr>
        <w:fldChar w:fldCharType="separate"/>
      </w:r>
      <w:r w:rsidR="00FB5DF1" w:rsidRPr="00FB5DF1">
        <w:rPr>
          <w:rFonts w:ascii="CMU Serif" w:hAnsi="CMU Serif" w:cs="CMU Serif"/>
          <w:sz w:val="24"/>
          <w:szCs w:val="24"/>
        </w:rPr>
        <w:t>(Pleasants &amp; Oberhauser, 2012)</w:t>
      </w:r>
      <w:r w:rsidRPr="00AA0FAC">
        <w:rPr>
          <w:rFonts w:ascii="CMU Serif" w:hAnsi="CMU Serif" w:cs="CMU Serif"/>
          <w:sz w:val="24"/>
        </w:rPr>
        <w:fldChar w:fldCharType="end"/>
      </w:r>
      <w:r w:rsidRPr="00AA0FAC">
        <w:rPr>
          <w:rFonts w:ascii="CMU Serif" w:hAnsi="CMU Serif" w:cs="CMU Serif"/>
          <w:sz w:val="24"/>
        </w:rPr>
        <w:t xml:space="preserve">, although recent evidence suggests that this might not be the only contributing factor </w:t>
      </w:r>
      <w:r w:rsidRPr="00AA0FAC">
        <w:rPr>
          <w:rFonts w:ascii="CMU Serif" w:hAnsi="CMU Serif" w:cs="CMU Serif"/>
          <w:sz w:val="24"/>
        </w:rPr>
        <w:fldChar w:fldCharType="begin" w:fldLock="1"/>
      </w:r>
      <w:r w:rsidR="00FB5DF1">
        <w:rPr>
          <w:rFonts w:ascii="CMU Serif" w:hAnsi="CMU Serif" w:cs="CMU Serif"/>
          <w:sz w:val="24"/>
        </w:rPr>
        <w:instrText>MERGEFIELD .wWw..wWw.QIQQA_CLUSTER.oOo.e71ec91c339646cc8fedf55b3352ca3d.oOo.sarkar2017threatening.oOo.A2295BEF-3DC3-467D-A291-2685721E6EC1.xXx.SEPARATE_AUTHOR_DATE.xXx..oOo. \* MERGEFORMAT</w:instrText>
      </w:r>
      <w:r w:rsidRPr="00AA0FAC">
        <w:rPr>
          <w:rFonts w:ascii="CMU Serif" w:hAnsi="CMU Serif" w:cs="CMU Serif"/>
          <w:sz w:val="24"/>
        </w:rPr>
        <w:fldChar w:fldCharType="separate"/>
      </w:r>
      <w:r w:rsidR="00FB5DF1" w:rsidRPr="00FB5DF1">
        <w:rPr>
          <w:rFonts w:ascii="CMU Serif" w:hAnsi="CMU Serif" w:cs="CMU Serif"/>
          <w:sz w:val="24"/>
          <w:szCs w:val="24"/>
        </w:rPr>
        <w:t>(Sarkar, 2017)</w:t>
      </w:r>
      <w:r w:rsidRPr="00AA0FAC">
        <w:rPr>
          <w:rFonts w:ascii="CMU Serif" w:hAnsi="CMU Serif" w:cs="CMU Serif"/>
          <w:sz w:val="24"/>
        </w:rPr>
        <w:fldChar w:fldCharType="end"/>
      </w:r>
      <w:r w:rsidRPr="00AA0FAC">
        <w:rPr>
          <w:rFonts w:ascii="CMU Serif" w:hAnsi="CMU Serif" w:cs="CMU Serif"/>
          <w:sz w:val="24"/>
        </w:rPr>
        <w:t xml:space="preserve">. This hypothesis states that milkweed loss across the </w:t>
      </w:r>
      <w:r w:rsidR="004E2877">
        <w:rPr>
          <w:rFonts w:ascii="CMU Serif" w:hAnsi="CMU Serif" w:cs="CMU Serif"/>
          <w:sz w:val="24"/>
        </w:rPr>
        <w:t>Monarch</w:t>
      </w:r>
      <w:r w:rsidRPr="00AA0FAC">
        <w:rPr>
          <w:rFonts w:ascii="CMU Serif" w:hAnsi="CMU Serif" w:cs="CMU Serif"/>
          <w:sz w:val="24"/>
        </w:rPr>
        <w:t xml:space="preserve">’s breeding range due to GMO-specific herbicides has been the most </w:t>
      </w:r>
      <w:r w:rsidR="00322EEF">
        <w:rPr>
          <w:rFonts w:ascii="CMU Serif" w:hAnsi="CMU Serif" w:cs="CMU Serif"/>
          <w:sz w:val="24"/>
        </w:rPr>
        <w:t>crucial</w:t>
      </w:r>
      <w:r w:rsidRPr="00AA0FAC">
        <w:rPr>
          <w:rFonts w:ascii="CMU Serif" w:hAnsi="CMU Serif" w:cs="CMU Serif"/>
          <w:sz w:val="24"/>
        </w:rPr>
        <w:t xml:space="preserve"> driver of decline.</w:t>
      </w:r>
      <w:r w:rsidR="00F1352F">
        <w:rPr>
          <w:rFonts w:ascii="CMU Serif" w:hAnsi="CMU Serif" w:cs="CMU Serif"/>
          <w:sz w:val="24"/>
        </w:rPr>
        <w:t xml:space="preserve"> </w:t>
      </w:r>
      <w:r w:rsidRPr="00AA0FAC">
        <w:rPr>
          <w:rFonts w:ascii="CMU Serif" w:hAnsi="CMU Serif" w:cs="CMU Serif"/>
          <w:sz w:val="24"/>
        </w:rPr>
        <w:t xml:space="preserve">In tandem with the milkweed-limiting hypothesis, most of </w:t>
      </w:r>
      <w:r w:rsidR="00F17283">
        <w:rPr>
          <w:rFonts w:ascii="CMU Serif" w:hAnsi="CMU Serif" w:cs="CMU Serif"/>
          <w:sz w:val="24"/>
        </w:rPr>
        <w:t xml:space="preserve">the </w:t>
      </w:r>
      <w:r w:rsidRPr="00AA0FAC">
        <w:rPr>
          <w:rFonts w:ascii="CMU Serif" w:hAnsi="CMU Serif" w:cs="CMU Serif"/>
          <w:sz w:val="24"/>
        </w:rPr>
        <w:t xml:space="preserve">research and conservation efforts for the </w:t>
      </w:r>
      <w:r w:rsidR="004E2877">
        <w:rPr>
          <w:rFonts w:ascii="CMU Serif" w:hAnsi="CMU Serif" w:cs="CMU Serif"/>
          <w:sz w:val="24"/>
        </w:rPr>
        <w:t>Monarch</w:t>
      </w:r>
      <w:r w:rsidRPr="00AA0FAC">
        <w:rPr>
          <w:rFonts w:ascii="CMU Serif" w:hAnsi="CMU Serif" w:cs="CMU Serif"/>
          <w:sz w:val="24"/>
        </w:rPr>
        <w:t xml:space="preserve"> have focused on the “US corn belt”</w:t>
      </w:r>
      <w:r w:rsidR="00E4770D" w:rsidRPr="00AA0FAC">
        <w:rPr>
          <w:rFonts w:ascii="CMU Serif" w:hAnsi="CMU Serif" w:cs="CMU Serif"/>
          <w:sz w:val="24"/>
        </w:rPr>
        <w:t>:</w:t>
      </w:r>
      <w:r w:rsidRPr="00AA0FAC">
        <w:rPr>
          <w:rFonts w:ascii="CMU Serif" w:hAnsi="CMU Serif" w:cs="CMU Serif"/>
          <w:sz w:val="24"/>
        </w:rPr>
        <w:t xml:space="preserve"> </w:t>
      </w:r>
      <w:r w:rsidR="006263AD">
        <w:rPr>
          <w:rFonts w:ascii="CMU Serif" w:hAnsi="CMU Serif" w:cs="CMU Serif"/>
          <w:sz w:val="24"/>
        </w:rPr>
        <w:t>considerable</w:t>
      </w:r>
      <w:r w:rsidRPr="00AA0FAC">
        <w:rPr>
          <w:rFonts w:ascii="CMU Serif" w:hAnsi="CMU Serif" w:cs="CMU Serif"/>
          <w:sz w:val="24"/>
        </w:rPr>
        <w:t xml:space="preserve"> evidence points to this region as the one the most affected by the advent of GMO crops and the use of glyphosate, </w:t>
      </w:r>
      <w:r w:rsidR="00060561" w:rsidRPr="00AA0FAC">
        <w:rPr>
          <w:rFonts w:ascii="CMU Serif" w:hAnsi="CMU Serif" w:cs="CMU Serif"/>
          <w:sz w:val="24"/>
        </w:rPr>
        <w:t>drastically reducing</w:t>
      </w:r>
      <w:r w:rsidRPr="00AA0FAC">
        <w:rPr>
          <w:rFonts w:ascii="CMU Serif" w:hAnsi="CMU Serif" w:cs="CMU Serif"/>
          <w:sz w:val="24"/>
        </w:rPr>
        <w:t xml:space="preserve"> the </w:t>
      </w:r>
      <w:r w:rsidR="004E2877">
        <w:rPr>
          <w:rFonts w:ascii="CMU Serif" w:hAnsi="CMU Serif" w:cs="CMU Serif"/>
          <w:sz w:val="24"/>
        </w:rPr>
        <w:t>Monarch</w:t>
      </w:r>
      <w:r w:rsidRPr="00AA0FAC">
        <w:rPr>
          <w:rFonts w:ascii="CMU Serif" w:hAnsi="CMU Serif" w:cs="CMU Serif"/>
          <w:sz w:val="24"/>
        </w:rPr>
        <w:t xml:space="preserve">’s habitat in that region </w:t>
      </w:r>
      <w:r w:rsidRPr="00AA0FAC">
        <w:rPr>
          <w:rFonts w:ascii="CMU Serif" w:hAnsi="CMU Serif" w:cs="CMU Serif"/>
          <w:sz w:val="24"/>
        </w:rPr>
        <w:fldChar w:fldCharType="begin" w:fldLock="1"/>
      </w:r>
      <w:r w:rsidR="00FB5DF1">
        <w:rPr>
          <w:rFonts w:ascii="CMU Serif" w:hAnsi="CMU Serif" w:cs="CMU Serif"/>
          <w:sz w:val="24"/>
        </w:rPr>
        <w:instrText>MERGEFIELD .wWw..wWw.QIQQA_CLUSTER.oOo.7b949748d3814b408e0aacd42bab97fe.oOo.pleasants2012milkweed.oOo.A2295BEF-3DC3-467D-A291-2685721E6EC1.xXx.SEPARATE_AUTHOR_DATE.xXx..oOo. \* MERGEFORMAT</w:instrText>
      </w:r>
      <w:r w:rsidRPr="00AA0FAC">
        <w:rPr>
          <w:rFonts w:ascii="CMU Serif" w:hAnsi="CMU Serif" w:cs="CMU Serif"/>
          <w:sz w:val="24"/>
        </w:rPr>
        <w:fldChar w:fldCharType="separate"/>
      </w:r>
      <w:r w:rsidR="00FB5DF1" w:rsidRPr="00FB5DF1">
        <w:rPr>
          <w:rFonts w:ascii="CMU Serif" w:hAnsi="CMU Serif" w:cs="CMU Serif"/>
          <w:sz w:val="24"/>
          <w:szCs w:val="24"/>
        </w:rPr>
        <w:t>(Pleasants &amp; Oberhauser, 2012)</w:t>
      </w:r>
      <w:r w:rsidRPr="00AA0FAC">
        <w:rPr>
          <w:rFonts w:ascii="CMU Serif" w:hAnsi="CMU Serif" w:cs="CMU Serif"/>
          <w:sz w:val="24"/>
        </w:rPr>
        <w:fldChar w:fldCharType="end"/>
      </w:r>
      <w:r w:rsidRPr="00AA0FAC">
        <w:rPr>
          <w:rFonts w:ascii="CMU Serif" w:hAnsi="CMU Serif" w:cs="CMU Serif"/>
          <w:sz w:val="24"/>
        </w:rPr>
        <w:t>.</w:t>
      </w:r>
      <w:r w:rsidR="006E461E">
        <w:rPr>
          <w:rFonts w:ascii="CMU Serif" w:hAnsi="CMU Serif" w:cs="CMU Serif"/>
          <w:sz w:val="24"/>
        </w:rPr>
        <w:t xml:space="preserve"> </w:t>
      </w:r>
    </w:p>
    <w:p w14:paraId="76AE4F44" w14:textId="6B108E96" w:rsidR="002D42CF" w:rsidRDefault="006E461E" w:rsidP="00BF6D62">
      <w:pPr>
        <w:rPr>
          <w:rFonts w:ascii="CMU Serif" w:hAnsi="CMU Serif" w:cs="CMU Serif"/>
          <w:sz w:val="24"/>
        </w:rPr>
      </w:pPr>
      <w:r w:rsidRPr="006E461E">
        <w:rPr>
          <w:rFonts w:ascii="CMU Serif" w:hAnsi="CMU Serif" w:cs="CMU Serif"/>
          <w:sz w:val="24"/>
        </w:rPr>
        <w:t xml:space="preserve">However, </w:t>
      </w:r>
      <w:r w:rsidR="004E7B08">
        <w:rPr>
          <w:rFonts w:ascii="CMU Serif" w:hAnsi="CMU Serif" w:cs="CMU Serif"/>
          <w:sz w:val="24"/>
        </w:rPr>
        <w:t xml:space="preserve">even though the </w:t>
      </w:r>
      <w:r w:rsidR="00554294">
        <w:rPr>
          <w:rFonts w:ascii="CMU Serif" w:hAnsi="CMU Serif" w:cs="CMU Serif"/>
          <w:sz w:val="24"/>
        </w:rPr>
        <w:t>M</w:t>
      </w:r>
      <w:r w:rsidR="004E7B08">
        <w:rPr>
          <w:rFonts w:ascii="CMU Serif" w:hAnsi="CMU Serif" w:cs="CMU Serif"/>
          <w:sz w:val="24"/>
        </w:rPr>
        <w:t xml:space="preserve">onarch is one of the </w:t>
      </w:r>
      <w:r w:rsidR="005D571B">
        <w:rPr>
          <w:rFonts w:ascii="CMU Serif" w:hAnsi="CMU Serif" w:cs="CMU Serif"/>
          <w:sz w:val="24"/>
        </w:rPr>
        <w:t>best-</w:t>
      </w:r>
      <w:r w:rsidR="005B3A55">
        <w:rPr>
          <w:rFonts w:ascii="CMU Serif" w:hAnsi="CMU Serif" w:cs="CMU Serif"/>
          <w:sz w:val="24"/>
        </w:rPr>
        <w:t>studied</w:t>
      </w:r>
      <w:r w:rsidR="005D571B">
        <w:rPr>
          <w:rFonts w:ascii="CMU Serif" w:hAnsi="CMU Serif" w:cs="CMU Serif"/>
          <w:sz w:val="24"/>
        </w:rPr>
        <w:t xml:space="preserve"> </w:t>
      </w:r>
      <w:r w:rsidR="00554294">
        <w:rPr>
          <w:rFonts w:ascii="CMU Serif" w:hAnsi="CMU Serif" w:cs="CMU Serif"/>
          <w:sz w:val="24"/>
        </w:rPr>
        <w:t>insects</w:t>
      </w:r>
      <w:r w:rsidR="005D571B">
        <w:rPr>
          <w:rFonts w:ascii="CMU Serif" w:hAnsi="CMU Serif" w:cs="CMU Serif"/>
          <w:sz w:val="24"/>
        </w:rPr>
        <w:t xml:space="preserve">, </w:t>
      </w:r>
      <w:r w:rsidR="00062909">
        <w:rPr>
          <w:rFonts w:ascii="CMU Serif" w:hAnsi="CMU Serif" w:cs="CMU Serif"/>
          <w:sz w:val="24"/>
        </w:rPr>
        <w:t xml:space="preserve">knowledge gaps exist that may hinder </w:t>
      </w:r>
      <w:r w:rsidR="000D1201">
        <w:rPr>
          <w:rFonts w:ascii="CMU Serif" w:hAnsi="CMU Serif" w:cs="CMU Serif"/>
          <w:sz w:val="24"/>
        </w:rPr>
        <w:t xml:space="preserve">conservation </w:t>
      </w:r>
      <w:r w:rsidR="00062909">
        <w:rPr>
          <w:rFonts w:ascii="CMU Serif" w:hAnsi="CMU Serif" w:cs="CMU Serif"/>
          <w:sz w:val="24"/>
        </w:rPr>
        <w:t>efforts</w:t>
      </w:r>
      <w:r w:rsidR="000D1201">
        <w:rPr>
          <w:rFonts w:ascii="CMU Serif" w:hAnsi="CMU Serif" w:cs="CMU Serif"/>
          <w:sz w:val="24"/>
        </w:rPr>
        <w:t xml:space="preserve">. Some such unknowns are even </w:t>
      </w:r>
      <w:r w:rsidR="00555D88">
        <w:rPr>
          <w:rFonts w:ascii="CMU Serif" w:hAnsi="CMU Serif" w:cs="CMU Serif"/>
          <w:sz w:val="24"/>
        </w:rPr>
        <w:t xml:space="preserve">a </w:t>
      </w:r>
      <w:r w:rsidR="00160B0C">
        <w:rPr>
          <w:rFonts w:ascii="CMU Serif" w:hAnsi="CMU Serif" w:cs="CMU Serif"/>
          <w:sz w:val="24"/>
        </w:rPr>
        <w:t>matter of active debate</w:t>
      </w:r>
      <w:r w:rsidR="00555D88">
        <w:rPr>
          <w:rFonts w:ascii="CMU Serif" w:hAnsi="CMU Serif" w:cs="CMU Serif"/>
          <w:sz w:val="24"/>
        </w:rPr>
        <w:t xml:space="preserve"> </w:t>
      </w:r>
      <w:r w:rsidR="00160B0C">
        <w:rPr>
          <w:rFonts w:ascii="CMU Serif" w:hAnsi="CMU Serif" w:cs="CMU Serif"/>
          <w:sz w:val="24"/>
        </w:rPr>
        <w:t>amongst experts in the field</w:t>
      </w:r>
      <w:r w:rsidR="00D11C93">
        <w:rPr>
          <w:rFonts w:ascii="CMU Serif" w:hAnsi="CMU Serif" w:cs="CMU Serif"/>
          <w:sz w:val="24"/>
        </w:rPr>
        <w:t xml:space="preserve">, </w:t>
      </w:r>
      <w:r w:rsidR="00AF5BF9">
        <w:rPr>
          <w:rFonts w:ascii="CMU Serif" w:hAnsi="CMU Serif" w:cs="CMU Serif"/>
          <w:sz w:val="24"/>
        </w:rPr>
        <w:t xml:space="preserve">such as the </w:t>
      </w:r>
      <w:r w:rsidR="00FC03F2">
        <w:rPr>
          <w:rFonts w:ascii="CMU Serif" w:hAnsi="CMU Serif" w:cs="CMU Serif"/>
          <w:sz w:val="24"/>
        </w:rPr>
        <w:t>role</w:t>
      </w:r>
      <w:r w:rsidR="00D86E54">
        <w:rPr>
          <w:rFonts w:ascii="CMU Serif" w:hAnsi="CMU Serif" w:cs="CMU Serif"/>
          <w:sz w:val="24"/>
        </w:rPr>
        <w:t xml:space="preserve"> </w:t>
      </w:r>
      <w:r w:rsidR="00F17283">
        <w:rPr>
          <w:rFonts w:ascii="CMU Serif" w:hAnsi="CMU Serif" w:cs="CMU Serif"/>
          <w:sz w:val="24"/>
        </w:rPr>
        <w:t xml:space="preserve">of fall migration mortality, comprised of hurricanes, </w:t>
      </w:r>
      <w:proofErr w:type="spellStart"/>
      <w:r w:rsidR="00F17283">
        <w:rPr>
          <w:rFonts w:ascii="CMU Serif" w:hAnsi="CMU Serif" w:cs="CMU Serif"/>
          <w:sz w:val="24"/>
        </w:rPr>
        <w:t>roadkills</w:t>
      </w:r>
      <w:proofErr w:type="spellEnd"/>
      <w:r w:rsidR="00F17283">
        <w:rPr>
          <w:rFonts w:ascii="CMU Serif" w:hAnsi="CMU Serif" w:cs="CMU Serif"/>
          <w:sz w:val="24"/>
        </w:rPr>
        <w:t>, insecticide use, and</w:t>
      </w:r>
      <w:r w:rsidR="00555D88">
        <w:rPr>
          <w:rFonts w:ascii="CMU Serif" w:hAnsi="CMU Serif" w:cs="CMU Serif"/>
          <w:sz w:val="24"/>
        </w:rPr>
        <w:t xml:space="preserve"> tropica</w:t>
      </w:r>
      <w:r w:rsidR="00F63309">
        <w:rPr>
          <w:rFonts w:ascii="CMU Serif" w:hAnsi="CMU Serif" w:cs="CMU Serif"/>
          <w:sz w:val="24"/>
        </w:rPr>
        <w:t>l</w:t>
      </w:r>
      <w:r w:rsidR="00555D88">
        <w:rPr>
          <w:rFonts w:ascii="CMU Serif" w:hAnsi="CMU Serif" w:cs="CMU Serif"/>
          <w:sz w:val="24"/>
        </w:rPr>
        <w:t xml:space="preserve"> milkweed</w:t>
      </w:r>
      <w:r w:rsidR="00005E95">
        <w:rPr>
          <w:rFonts w:ascii="CMU Serif" w:hAnsi="CMU Serif" w:cs="CMU Serif"/>
          <w:sz w:val="24"/>
        </w:rPr>
        <w:t>. Moreover,</w:t>
      </w:r>
      <w:r w:rsidR="00E15D87">
        <w:rPr>
          <w:rFonts w:ascii="CMU Serif" w:hAnsi="CMU Serif" w:cs="CMU Serif"/>
          <w:sz w:val="24"/>
        </w:rPr>
        <w:t xml:space="preserve"> researche</w:t>
      </w:r>
      <w:r w:rsidR="00163F0B">
        <w:rPr>
          <w:rFonts w:ascii="CMU Serif" w:hAnsi="CMU Serif" w:cs="CMU Serif"/>
          <w:sz w:val="24"/>
        </w:rPr>
        <w:t>r</w:t>
      </w:r>
      <w:r w:rsidR="00E15D87">
        <w:rPr>
          <w:rFonts w:ascii="CMU Serif" w:hAnsi="CMU Serif" w:cs="CMU Serif"/>
          <w:sz w:val="24"/>
        </w:rPr>
        <w:t>s have taken risky assumptions to fill</w:t>
      </w:r>
      <w:r w:rsidR="00005E95">
        <w:rPr>
          <w:rFonts w:ascii="CMU Serif" w:hAnsi="CMU Serif" w:cs="CMU Serif"/>
          <w:sz w:val="24"/>
        </w:rPr>
        <w:t xml:space="preserve"> </w:t>
      </w:r>
      <w:r w:rsidR="00B80E30">
        <w:rPr>
          <w:rFonts w:ascii="CMU Serif" w:hAnsi="CMU Serif" w:cs="CMU Serif"/>
          <w:sz w:val="24"/>
        </w:rPr>
        <w:t>some of those knowledge gaps</w:t>
      </w:r>
      <w:r w:rsidR="00E15D87">
        <w:rPr>
          <w:rFonts w:ascii="CMU Serif" w:hAnsi="CMU Serif" w:cs="CMU Serif"/>
          <w:sz w:val="24"/>
        </w:rPr>
        <w:t xml:space="preserve"> that </w:t>
      </w:r>
      <w:r w:rsidR="00B80E30">
        <w:rPr>
          <w:rFonts w:ascii="CMU Serif" w:hAnsi="CMU Serif" w:cs="CMU Serif"/>
          <w:sz w:val="24"/>
        </w:rPr>
        <w:t>may play a critical role within the system</w:t>
      </w:r>
      <w:r w:rsidR="001A18AD">
        <w:rPr>
          <w:rFonts w:ascii="CMU Serif" w:hAnsi="CMU Serif" w:cs="CMU Serif"/>
          <w:sz w:val="24"/>
        </w:rPr>
        <w:t xml:space="preserve">. More specifically, </w:t>
      </w:r>
      <w:r w:rsidR="00B47D13">
        <w:rPr>
          <w:rFonts w:ascii="CMU Serif" w:hAnsi="CMU Serif" w:cs="CMU Serif"/>
          <w:sz w:val="24"/>
        </w:rPr>
        <w:t xml:space="preserve">it is common practice to assume </w:t>
      </w:r>
      <w:r w:rsidR="00ED6F67">
        <w:rPr>
          <w:rFonts w:ascii="CMU Serif" w:hAnsi="CMU Serif" w:cs="CMU Serif"/>
          <w:sz w:val="24"/>
        </w:rPr>
        <w:t xml:space="preserve">that </w:t>
      </w:r>
      <w:r w:rsidR="00B47D13">
        <w:rPr>
          <w:rFonts w:ascii="CMU Serif" w:hAnsi="CMU Serif" w:cs="CMU Serif"/>
          <w:sz w:val="24"/>
        </w:rPr>
        <w:t xml:space="preserve">milkweed availability </w:t>
      </w:r>
      <w:r w:rsidR="0084244E">
        <w:rPr>
          <w:rFonts w:ascii="CMU Serif" w:hAnsi="CMU Serif" w:cs="CMU Serif"/>
          <w:sz w:val="24"/>
        </w:rPr>
        <w:t xml:space="preserve">is only affected by </w:t>
      </w:r>
      <w:r w:rsidR="00ED3280">
        <w:rPr>
          <w:rFonts w:ascii="CMU Serif" w:hAnsi="CMU Serif" w:cs="CMU Serif"/>
          <w:sz w:val="24"/>
        </w:rPr>
        <w:t>anthropogenic causes</w:t>
      </w:r>
      <w:r w:rsidR="00ED6F67">
        <w:rPr>
          <w:rFonts w:ascii="CMU Serif" w:hAnsi="CMU Serif" w:cs="CMU Serif"/>
          <w:sz w:val="24"/>
        </w:rPr>
        <w:t xml:space="preserve">. </w:t>
      </w:r>
      <w:r w:rsidR="00FD5BAF">
        <w:rPr>
          <w:rFonts w:ascii="CMU Serif" w:hAnsi="CMU Serif" w:cs="CMU Serif"/>
          <w:sz w:val="24"/>
        </w:rPr>
        <w:t>Still</w:t>
      </w:r>
      <w:r w:rsidR="00ED6F67">
        <w:rPr>
          <w:rFonts w:ascii="CMU Serif" w:hAnsi="CMU Serif" w:cs="CMU Serif"/>
          <w:sz w:val="24"/>
        </w:rPr>
        <w:t>,</w:t>
      </w:r>
      <w:r w:rsidR="00506AAF">
        <w:rPr>
          <w:rFonts w:ascii="CMU Serif" w:hAnsi="CMU Serif" w:cs="CMU Serif"/>
          <w:sz w:val="24"/>
        </w:rPr>
        <w:t xml:space="preserve"> it is common knowledge that </w:t>
      </w:r>
      <w:r w:rsidR="00922187">
        <w:rPr>
          <w:rFonts w:ascii="CMU Serif" w:hAnsi="CMU Serif" w:cs="CMU Serif"/>
          <w:sz w:val="24"/>
        </w:rPr>
        <w:t xml:space="preserve">plant </w:t>
      </w:r>
      <w:r w:rsidR="00506AAF">
        <w:rPr>
          <w:rFonts w:ascii="CMU Serif" w:hAnsi="CMU Serif" w:cs="CMU Serif"/>
          <w:sz w:val="24"/>
        </w:rPr>
        <w:t xml:space="preserve">growth depends </w:t>
      </w:r>
      <w:r w:rsidR="00E15D87">
        <w:rPr>
          <w:rFonts w:ascii="CMU Serif" w:hAnsi="CMU Serif" w:cs="CMU Serif"/>
          <w:sz w:val="24"/>
        </w:rPr>
        <w:t>on temperature and soil moisture</w:t>
      </w:r>
      <w:r w:rsidR="00B47D13">
        <w:rPr>
          <w:rFonts w:ascii="CMU Serif" w:hAnsi="CMU Serif" w:cs="CMU Serif"/>
          <w:sz w:val="24"/>
        </w:rPr>
        <w:t xml:space="preserve">, </w:t>
      </w:r>
      <w:r w:rsidR="00253D57">
        <w:rPr>
          <w:rFonts w:ascii="CMU Serif" w:hAnsi="CMU Serif" w:cs="CMU Serif"/>
          <w:sz w:val="24"/>
        </w:rPr>
        <w:t xml:space="preserve">which would make </w:t>
      </w:r>
      <w:r w:rsidR="00B33EEC">
        <w:rPr>
          <w:rFonts w:ascii="CMU Serif" w:hAnsi="CMU Serif" w:cs="CMU Serif"/>
          <w:sz w:val="24"/>
        </w:rPr>
        <w:t>milkweed</w:t>
      </w:r>
      <w:r w:rsidR="0067425D">
        <w:rPr>
          <w:rFonts w:ascii="CMU Serif" w:hAnsi="CMU Serif" w:cs="CMU Serif"/>
          <w:sz w:val="24"/>
        </w:rPr>
        <w:t xml:space="preserve"> availability </w:t>
      </w:r>
      <w:r w:rsidR="00B33EEC">
        <w:rPr>
          <w:rFonts w:ascii="CMU Serif" w:hAnsi="CMU Serif" w:cs="CMU Serif"/>
          <w:sz w:val="24"/>
        </w:rPr>
        <w:t>variable</w:t>
      </w:r>
      <w:r w:rsidR="0067425D">
        <w:rPr>
          <w:rFonts w:ascii="CMU Serif" w:hAnsi="CMU Serif" w:cs="CMU Serif"/>
          <w:sz w:val="24"/>
        </w:rPr>
        <w:t xml:space="preserve"> th</w:t>
      </w:r>
      <w:r w:rsidR="007D2096">
        <w:rPr>
          <w:rFonts w:ascii="CMU Serif" w:hAnsi="CMU Serif" w:cs="CMU Serif"/>
          <w:sz w:val="24"/>
        </w:rPr>
        <w:t>r</w:t>
      </w:r>
      <w:r w:rsidR="0067425D">
        <w:rPr>
          <w:rFonts w:ascii="CMU Serif" w:hAnsi="CMU Serif" w:cs="CMU Serif"/>
          <w:sz w:val="24"/>
        </w:rPr>
        <w:t>oughout the season</w:t>
      </w:r>
      <w:r w:rsidR="00B33EEC">
        <w:rPr>
          <w:rFonts w:ascii="CMU Serif" w:hAnsi="CMU Serif" w:cs="CMU Serif"/>
          <w:sz w:val="24"/>
        </w:rPr>
        <w:t>,</w:t>
      </w:r>
      <w:r w:rsidR="0067425D">
        <w:rPr>
          <w:rFonts w:ascii="CMU Serif" w:hAnsi="CMU Serif" w:cs="CMU Serif"/>
          <w:sz w:val="24"/>
        </w:rPr>
        <w:t xml:space="preserve"> and across different years</w:t>
      </w:r>
      <w:r w:rsidR="00253D57">
        <w:rPr>
          <w:rFonts w:ascii="CMU Serif" w:hAnsi="CMU Serif" w:cs="CMU Serif"/>
          <w:sz w:val="24"/>
        </w:rPr>
        <w:t>.</w:t>
      </w:r>
      <w:r w:rsidR="002D42CF">
        <w:rPr>
          <w:rFonts w:ascii="CMU Serif" w:hAnsi="CMU Serif" w:cs="CMU Serif"/>
          <w:sz w:val="24"/>
        </w:rPr>
        <w:t xml:space="preserve"> </w:t>
      </w:r>
    </w:p>
    <w:p w14:paraId="57B3C945" w14:textId="5F318A30" w:rsidR="007C5F59" w:rsidRDefault="00AF214A" w:rsidP="00083ECB">
      <w:pPr>
        <w:rPr>
          <w:rFonts w:ascii="CMU Serif" w:eastAsia="Yu Mincho" w:hAnsi="CMU Serif" w:cs="CMU Serif"/>
          <w:color w:val="000000"/>
          <w:sz w:val="24"/>
          <w:lang w:eastAsia="en-CA"/>
        </w:rPr>
      </w:pPr>
      <w:r>
        <w:rPr>
          <w:rFonts w:ascii="CMU Serif" w:hAnsi="CMU Serif" w:cs="CMU Serif"/>
          <w:sz w:val="24"/>
        </w:rPr>
        <w:t>E</w:t>
      </w:r>
      <w:r w:rsidR="002D42CF">
        <w:rPr>
          <w:rFonts w:ascii="CMU Serif" w:hAnsi="CMU Serif" w:cs="CMU Serif"/>
          <w:sz w:val="24"/>
        </w:rPr>
        <w:t xml:space="preserve">ven though </w:t>
      </w:r>
      <w:r w:rsidR="004F35B6">
        <w:rPr>
          <w:rFonts w:ascii="CMU Serif" w:hAnsi="CMU Serif" w:cs="CMU Serif"/>
          <w:sz w:val="24"/>
        </w:rPr>
        <w:t xml:space="preserve">there is a considerable amount of research regarding </w:t>
      </w:r>
      <w:r w:rsidR="002D42CF">
        <w:rPr>
          <w:rFonts w:ascii="CMU Serif" w:hAnsi="CMU Serif" w:cs="CMU Serif"/>
          <w:sz w:val="24"/>
        </w:rPr>
        <w:t xml:space="preserve">the </w:t>
      </w:r>
      <w:r w:rsidR="004F35B6">
        <w:rPr>
          <w:rFonts w:ascii="CMU Serif" w:hAnsi="CMU Serif" w:cs="CMU Serif"/>
          <w:sz w:val="24"/>
        </w:rPr>
        <w:t xml:space="preserve">Monarch’s </w:t>
      </w:r>
      <w:r w:rsidR="00852F4E">
        <w:rPr>
          <w:rFonts w:ascii="CMU Serif" w:hAnsi="CMU Serif" w:cs="CMU Serif"/>
          <w:sz w:val="24"/>
        </w:rPr>
        <w:t>biology and its life histor</w:t>
      </w:r>
      <w:r w:rsidR="00F67CDC">
        <w:rPr>
          <w:rFonts w:ascii="CMU Serif" w:hAnsi="CMU Serif" w:cs="CMU Serif"/>
          <w:sz w:val="24"/>
        </w:rPr>
        <w:t>y</w:t>
      </w:r>
      <w:r w:rsidR="009C302B">
        <w:rPr>
          <w:rFonts w:ascii="CMU Serif" w:hAnsi="CMU Serif" w:cs="CMU Serif"/>
          <w:sz w:val="24"/>
        </w:rPr>
        <w:t>, t</w:t>
      </w:r>
      <w:r w:rsidR="00DB3470">
        <w:rPr>
          <w:rFonts w:ascii="CMU Serif" w:hAnsi="CMU Serif" w:cs="CMU Serif"/>
          <w:sz w:val="24"/>
        </w:rPr>
        <w:t xml:space="preserve">here are still </w:t>
      </w:r>
      <w:r w:rsidR="002F650B">
        <w:rPr>
          <w:rFonts w:ascii="CMU Serif" w:hAnsi="CMU Serif" w:cs="CMU Serif"/>
          <w:sz w:val="24"/>
        </w:rPr>
        <w:t xml:space="preserve">crucial </w:t>
      </w:r>
      <w:r>
        <w:rPr>
          <w:rFonts w:ascii="CMU Serif" w:hAnsi="CMU Serif" w:cs="CMU Serif"/>
          <w:sz w:val="24"/>
        </w:rPr>
        <w:t xml:space="preserve">biological </w:t>
      </w:r>
      <w:r w:rsidR="002F650B">
        <w:rPr>
          <w:rFonts w:ascii="CMU Serif" w:hAnsi="CMU Serif" w:cs="CMU Serif"/>
          <w:sz w:val="24"/>
        </w:rPr>
        <w:t>parameters that could improve the realism of modelling efforts</w:t>
      </w:r>
      <w:r w:rsidR="00EB36B4">
        <w:rPr>
          <w:rFonts w:ascii="CMU Serif" w:hAnsi="CMU Serif" w:cs="CMU Serif"/>
          <w:sz w:val="24"/>
        </w:rPr>
        <w:t xml:space="preserve"> such as depensatory effects, changes in sex ratio, </w:t>
      </w:r>
      <w:r w:rsidR="00234D5D">
        <w:rPr>
          <w:rFonts w:ascii="CMU Serif" w:hAnsi="CMU Serif" w:cs="CMU Serif"/>
          <w:sz w:val="24"/>
        </w:rPr>
        <w:t xml:space="preserve">oviposition </w:t>
      </w:r>
      <w:r w:rsidR="009E1095">
        <w:rPr>
          <w:rFonts w:ascii="CMU Serif" w:hAnsi="CMU Serif" w:cs="CMU Serif"/>
          <w:sz w:val="24"/>
        </w:rPr>
        <w:t>potential affected by habitat patch configuration, and temperature-dependent development time</w:t>
      </w:r>
      <w:r w:rsidR="002F650B">
        <w:rPr>
          <w:rFonts w:ascii="CMU Serif" w:hAnsi="CMU Serif" w:cs="CMU Serif"/>
          <w:sz w:val="24"/>
        </w:rPr>
        <w:t xml:space="preserve">. </w:t>
      </w:r>
      <w:r w:rsidR="00A1265B">
        <w:rPr>
          <w:rFonts w:ascii="CMU Serif" w:hAnsi="CMU Serif" w:cs="CMU Serif"/>
          <w:sz w:val="24"/>
        </w:rPr>
        <w:t xml:space="preserve">In </w:t>
      </w:r>
      <w:r w:rsidR="00602D80">
        <w:rPr>
          <w:rFonts w:ascii="CMU Serif" w:hAnsi="CMU Serif" w:cs="CMU Serif"/>
          <w:sz w:val="24"/>
        </w:rPr>
        <w:t xml:space="preserve">the latter, </w:t>
      </w:r>
      <w:r w:rsidR="00571A0E" w:rsidRPr="00A744F6">
        <w:rPr>
          <w:rFonts w:ascii="CMU Serif" w:eastAsia="Yu Mincho" w:hAnsi="CMU Serif" w:cs="CMU Serif"/>
          <w:color w:val="000000"/>
          <w:sz w:val="24"/>
          <w:lang w:eastAsia="en-CA"/>
        </w:rPr>
        <w:t xml:space="preserve">temperature directly affects </w:t>
      </w:r>
      <w:r w:rsidR="00571A0E">
        <w:rPr>
          <w:rFonts w:ascii="CMU Serif" w:eastAsia="Yu Mincho" w:hAnsi="CMU Serif" w:cs="CMU Serif"/>
          <w:color w:val="000000"/>
          <w:sz w:val="24"/>
          <w:lang w:eastAsia="en-CA"/>
        </w:rPr>
        <w:t>Monarch</w:t>
      </w:r>
      <w:r w:rsidR="00571A0E" w:rsidRPr="00A744F6">
        <w:rPr>
          <w:rFonts w:ascii="CMU Serif" w:eastAsia="Yu Mincho" w:hAnsi="CMU Serif" w:cs="CMU Serif"/>
          <w:color w:val="000000"/>
          <w:sz w:val="24"/>
          <w:lang w:eastAsia="en-CA"/>
        </w:rPr>
        <w:t xml:space="preserve"> development time</w:t>
      </w:r>
      <w:r w:rsidR="00602D80">
        <w:rPr>
          <w:rFonts w:ascii="CMU Serif" w:eastAsia="Yu Mincho" w:hAnsi="CMU Serif" w:cs="CMU Serif"/>
          <w:color w:val="000000"/>
          <w:sz w:val="24"/>
          <w:lang w:eastAsia="en-CA"/>
        </w:rPr>
        <w:t xml:space="preserve"> and, i</w:t>
      </w:r>
      <w:r w:rsidR="00571A0E" w:rsidRPr="00A744F6">
        <w:rPr>
          <w:rFonts w:ascii="CMU Serif" w:eastAsia="Yu Mincho" w:hAnsi="CMU Serif" w:cs="CMU Serif"/>
          <w:color w:val="000000"/>
          <w:sz w:val="24"/>
          <w:lang w:eastAsia="en-CA"/>
        </w:rPr>
        <w:t xml:space="preserve">n theory, at high or low temperatures, a </w:t>
      </w:r>
      <w:r w:rsidR="00571A0E">
        <w:rPr>
          <w:rFonts w:ascii="CMU Serif" w:eastAsia="Yu Mincho" w:hAnsi="CMU Serif" w:cs="CMU Serif"/>
          <w:color w:val="000000"/>
          <w:sz w:val="24"/>
          <w:lang w:eastAsia="en-CA"/>
        </w:rPr>
        <w:t>Monarch</w:t>
      </w:r>
      <w:r w:rsidR="00571A0E" w:rsidRPr="00A744F6">
        <w:rPr>
          <w:rFonts w:ascii="CMU Serif" w:eastAsia="Yu Mincho" w:hAnsi="CMU Serif" w:cs="CMU Serif"/>
          <w:color w:val="000000"/>
          <w:sz w:val="24"/>
          <w:lang w:eastAsia="en-CA"/>
        </w:rPr>
        <w:t xml:space="preserve"> could take as many as 30 days or as few as ten days to reach maturity, respectively</w:t>
      </w:r>
      <w:r w:rsidR="00D721D0">
        <w:rPr>
          <w:rFonts w:ascii="CMU Serif" w:eastAsia="Yu Mincho" w:hAnsi="CMU Serif" w:cs="CMU Serif"/>
          <w:color w:val="000000"/>
          <w:sz w:val="24"/>
          <w:lang w:eastAsia="en-CA"/>
        </w:rPr>
        <w:t xml:space="preserve"> </w:t>
      </w:r>
      <w:r w:rsidR="00FD5BAF">
        <w:rPr>
          <w:rFonts w:ascii="CMU Serif" w:eastAsia="Yu Mincho" w:hAnsi="CMU Serif" w:cs="CMU Serif"/>
          <w:color w:val="000000"/>
          <w:sz w:val="24"/>
          <w:lang w:eastAsia="en-CA"/>
        </w:rPr>
        <w:fldChar w:fldCharType="begin" w:fldLock="1"/>
      </w:r>
      <w:r w:rsidR="00FB5DF1">
        <w:rPr>
          <w:rFonts w:ascii="CMU Serif" w:eastAsia="Yu Mincho" w:hAnsi="CMU Serif" w:cs="CMU Serif"/>
          <w:color w:val="000000"/>
          <w:sz w:val="24"/>
          <w:lang w:eastAsia="en-CA"/>
        </w:rPr>
        <w:instrText>MERGEFIELD .wWw..wWw.QIQQA_CLUSTER.oOo.de00ed380b4940c88100b8cc0817481f.oOo.zalucki1982temperature.oOo.A2295BEF-3DC3-467D-A291-2685721E6EC1.xXx.SEPARATE_AUTHOR_DATE.xXx..oOo. \* MERGEFORMAT</w:instrText>
      </w:r>
      <w:r w:rsidR="00FD5BAF">
        <w:rPr>
          <w:rFonts w:ascii="CMU Serif" w:eastAsia="Yu Mincho" w:hAnsi="CMU Serif" w:cs="CMU Serif"/>
          <w:color w:val="000000"/>
          <w:sz w:val="24"/>
          <w:lang w:eastAsia="en-CA"/>
        </w:rPr>
        <w:fldChar w:fldCharType="separate"/>
      </w:r>
      <w:r w:rsidR="00FB5DF1" w:rsidRPr="00FB5DF1">
        <w:rPr>
          <w:rFonts w:ascii="CMU Serif" w:hAnsi="CMU Serif" w:cs="CMU Serif"/>
          <w:sz w:val="24"/>
          <w:szCs w:val="24"/>
        </w:rPr>
        <w:t>(M. P. Zalucki, 1982)</w:t>
      </w:r>
      <w:r w:rsidR="00FD5BAF">
        <w:rPr>
          <w:rFonts w:ascii="CMU Serif" w:eastAsia="Yu Mincho" w:hAnsi="CMU Serif" w:cs="CMU Serif"/>
          <w:color w:val="000000"/>
          <w:sz w:val="24"/>
          <w:lang w:eastAsia="en-CA"/>
        </w:rPr>
        <w:fldChar w:fldCharType="end"/>
      </w:r>
      <w:r w:rsidR="00571A0E" w:rsidRPr="00A744F6">
        <w:rPr>
          <w:rFonts w:ascii="CMU Serif" w:eastAsia="Yu Mincho" w:hAnsi="CMU Serif" w:cs="CMU Serif"/>
          <w:color w:val="000000"/>
          <w:sz w:val="24"/>
          <w:lang w:eastAsia="en-CA"/>
        </w:rPr>
        <w:t>.</w:t>
      </w:r>
      <w:r w:rsidR="007C5F59">
        <w:rPr>
          <w:rFonts w:ascii="CMU Serif" w:eastAsia="Yu Mincho" w:hAnsi="CMU Serif" w:cs="CMU Serif"/>
          <w:color w:val="000000"/>
          <w:sz w:val="24"/>
          <w:lang w:eastAsia="en-CA"/>
        </w:rPr>
        <w:t xml:space="preserve"> C</w:t>
      </w:r>
      <w:r w:rsidR="007C5F59" w:rsidRPr="0050649D">
        <w:rPr>
          <w:rFonts w:ascii="CMU Serif" w:eastAsia="Yu Mincho" w:hAnsi="CMU Serif" w:cs="CMU Serif"/>
          <w:color w:val="000000"/>
          <w:sz w:val="24"/>
          <w:lang w:eastAsia="en-CA"/>
        </w:rPr>
        <w:t>onstant warm temperatures could lead to a whole extra generation of butterflies within the yearly cycle, which, for a species with such reproductive potential as the Monarch, would entail population changes of multiple orders of magnitude (</w:t>
      </w:r>
      <w:proofErr w:type="spellStart"/>
      <w:r w:rsidR="007C5F59" w:rsidRPr="0050649D">
        <w:rPr>
          <w:rFonts w:ascii="CMU Serif" w:eastAsia="Yu Mincho" w:hAnsi="CMU Serif" w:cs="CMU Serif"/>
          <w:color w:val="000000"/>
          <w:sz w:val="24"/>
          <w:lang w:eastAsia="en-CA"/>
        </w:rPr>
        <w:t>Altermatt</w:t>
      </w:r>
      <w:proofErr w:type="spellEnd"/>
      <w:r w:rsidR="007C5F59" w:rsidRPr="0050649D">
        <w:rPr>
          <w:rFonts w:ascii="CMU Serif" w:eastAsia="Yu Mincho" w:hAnsi="CMU Serif" w:cs="CMU Serif"/>
          <w:color w:val="000000"/>
          <w:sz w:val="24"/>
          <w:lang w:eastAsia="en-CA"/>
        </w:rPr>
        <w:t>, 2010).</w:t>
      </w:r>
    </w:p>
    <w:p w14:paraId="12B55DCA" w14:textId="753A77FD" w:rsidR="00083ECB" w:rsidRPr="00AA0FAC" w:rsidRDefault="00FD5BAF" w:rsidP="00083ECB">
      <w:pPr>
        <w:rPr>
          <w:rFonts w:ascii="CMU Serif" w:hAnsi="CMU Serif" w:cs="CMU Serif"/>
          <w:sz w:val="24"/>
        </w:rPr>
      </w:pPr>
      <w:r>
        <w:rPr>
          <w:rFonts w:ascii="CMU Serif" w:eastAsia="Yu Mincho" w:hAnsi="CMU Serif" w:cs="CMU Serif"/>
          <w:color w:val="000000"/>
          <w:sz w:val="24"/>
          <w:lang w:eastAsia="en-CA"/>
        </w:rPr>
        <w:t>Yet,</w:t>
      </w:r>
      <w:r w:rsidR="008C6BC0">
        <w:rPr>
          <w:rFonts w:ascii="CMU Serif" w:eastAsia="Yu Mincho" w:hAnsi="CMU Serif" w:cs="CMU Serif"/>
          <w:color w:val="000000"/>
          <w:sz w:val="24"/>
          <w:lang w:eastAsia="en-CA"/>
        </w:rPr>
        <w:t xml:space="preserve"> most models assume the Mona</w:t>
      </w:r>
      <w:r w:rsidR="00062054">
        <w:rPr>
          <w:rFonts w:ascii="CMU Serif" w:eastAsia="Yu Mincho" w:hAnsi="CMU Serif" w:cs="CMU Serif"/>
          <w:color w:val="000000"/>
          <w:sz w:val="24"/>
          <w:lang w:eastAsia="en-CA"/>
        </w:rPr>
        <w:t>rch'</w:t>
      </w:r>
      <w:r w:rsidR="008C6BC0">
        <w:rPr>
          <w:rFonts w:ascii="CMU Serif" w:eastAsia="Yu Mincho" w:hAnsi="CMU Serif" w:cs="CMU Serif"/>
          <w:color w:val="000000"/>
          <w:sz w:val="24"/>
          <w:lang w:eastAsia="en-CA"/>
        </w:rPr>
        <w:t xml:space="preserve">s development time </w:t>
      </w:r>
      <w:r w:rsidR="00163F0B">
        <w:rPr>
          <w:rFonts w:ascii="CMU Serif" w:eastAsia="Yu Mincho" w:hAnsi="CMU Serif" w:cs="CMU Serif"/>
          <w:color w:val="000000"/>
          <w:sz w:val="24"/>
          <w:lang w:eastAsia="en-CA"/>
        </w:rPr>
        <w:t>i</w:t>
      </w:r>
      <w:r w:rsidR="008C6BC0">
        <w:rPr>
          <w:rFonts w:ascii="CMU Serif" w:eastAsia="Yu Mincho" w:hAnsi="CMU Serif" w:cs="CMU Serif"/>
          <w:color w:val="000000"/>
          <w:sz w:val="24"/>
          <w:lang w:eastAsia="en-CA"/>
        </w:rPr>
        <w:t>s constant and</w:t>
      </w:r>
      <w:r w:rsidR="00062054">
        <w:rPr>
          <w:rFonts w:ascii="CMU Serif" w:eastAsia="Yu Mincho" w:hAnsi="CMU Serif" w:cs="CMU Serif"/>
          <w:color w:val="000000"/>
          <w:sz w:val="24"/>
          <w:lang w:eastAsia="en-CA"/>
        </w:rPr>
        <w:t xml:space="preserve"> unaltered by </w:t>
      </w:r>
      <w:r w:rsidR="00CD61A3">
        <w:rPr>
          <w:rFonts w:ascii="CMU Serif" w:eastAsia="Yu Mincho" w:hAnsi="CMU Serif" w:cs="CMU Serif"/>
          <w:color w:val="000000"/>
          <w:sz w:val="24"/>
          <w:lang w:eastAsia="en-CA"/>
        </w:rPr>
        <w:t xml:space="preserve">regional temperature oscillations. </w:t>
      </w:r>
      <w:r w:rsidR="000A0553" w:rsidRPr="0050649D">
        <w:rPr>
          <w:rFonts w:ascii="CMU Serif" w:eastAsia="Yu Mincho" w:hAnsi="CMU Serif" w:cs="CMU Serif"/>
          <w:color w:val="000000"/>
          <w:sz w:val="24"/>
          <w:lang w:eastAsia="en-CA"/>
        </w:rPr>
        <w:t>This element becomes particularly relevant in the light of climate change</w:t>
      </w:r>
      <w:r w:rsidR="00030D01">
        <w:rPr>
          <w:rFonts w:ascii="CMU Serif" w:eastAsia="Yu Mincho" w:hAnsi="CMU Serif" w:cs="CMU Serif"/>
          <w:color w:val="000000"/>
          <w:sz w:val="24"/>
          <w:lang w:eastAsia="en-CA"/>
        </w:rPr>
        <w:t>.</w:t>
      </w:r>
      <w:r w:rsidR="00083ECB">
        <w:rPr>
          <w:rFonts w:ascii="CMU Serif" w:eastAsia="Yu Mincho" w:hAnsi="CMU Serif" w:cs="CMU Serif"/>
          <w:color w:val="000000"/>
          <w:sz w:val="24"/>
          <w:lang w:eastAsia="en-CA"/>
        </w:rPr>
        <w:t xml:space="preserve"> </w:t>
      </w:r>
      <w:r w:rsidR="00BD0824">
        <w:rPr>
          <w:rFonts w:ascii="CMU Serif" w:eastAsia="Yu Mincho" w:hAnsi="CMU Serif" w:cs="CMU Serif"/>
          <w:color w:val="000000"/>
          <w:sz w:val="24"/>
          <w:lang w:eastAsia="en-CA"/>
        </w:rPr>
        <w:t xml:space="preserve">The flexibility inherent to the </w:t>
      </w:r>
      <w:r w:rsidR="00216FCC">
        <w:rPr>
          <w:rFonts w:ascii="CMU Serif" w:eastAsia="Yu Mincho" w:hAnsi="CMU Serif" w:cs="CMU Serif"/>
          <w:color w:val="000000"/>
          <w:sz w:val="24"/>
          <w:lang w:eastAsia="en-CA"/>
        </w:rPr>
        <w:t>S</w:t>
      </w:r>
      <w:r w:rsidR="00BD0824">
        <w:rPr>
          <w:rFonts w:ascii="CMU Serif" w:eastAsia="Yu Mincho" w:hAnsi="CMU Serif" w:cs="CMU Serif"/>
          <w:color w:val="000000"/>
          <w:sz w:val="24"/>
          <w:lang w:eastAsia="en-CA"/>
        </w:rPr>
        <w:t>ystem</w:t>
      </w:r>
      <w:r w:rsidR="00216FCC">
        <w:rPr>
          <w:rFonts w:ascii="CMU Serif" w:eastAsia="Yu Mincho" w:hAnsi="CMU Serif" w:cs="CMU Serif"/>
          <w:color w:val="000000"/>
          <w:sz w:val="24"/>
          <w:lang w:eastAsia="en-CA"/>
        </w:rPr>
        <w:t>s</w:t>
      </w:r>
      <w:r w:rsidR="00BD0824">
        <w:rPr>
          <w:rFonts w:ascii="CMU Serif" w:eastAsia="Yu Mincho" w:hAnsi="CMU Serif" w:cs="CMU Serif"/>
          <w:color w:val="000000"/>
          <w:sz w:val="24"/>
          <w:lang w:eastAsia="en-CA"/>
        </w:rPr>
        <w:t xml:space="preserve"> </w:t>
      </w:r>
      <w:r w:rsidR="00216FCC">
        <w:rPr>
          <w:rFonts w:ascii="CMU Serif" w:eastAsia="Yu Mincho" w:hAnsi="CMU Serif" w:cs="CMU Serif"/>
          <w:color w:val="000000"/>
          <w:sz w:val="24"/>
          <w:lang w:eastAsia="en-CA"/>
        </w:rPr>
        <w:t>D</w:t>
      </w:r>
      <w:r w:rsidR="00BD0824">
        <w:rPr>
          <w:rFonts w:ascii="CMU Serif" w:eastAsia="Yu Mincho" w:hAnsi="CMU Serif" w:cs="CMU Serif"/>
          <w:color w:val="000000"/>
          <w:sz w:val="24"/>
          <w:lang w:eastAsia="en-CA"/>
        </w:rPr>
        <w:t xml:space="preserve">ynamics modelling </w:t>
      </w:r>
      <w:r w:rsidR="00BD0824">
        <w:rPr>
          <w:rFonts w:ascii="CMU Serif" w:eastAsia="Yu Mincho" w:hAnsi="CMU Serif" w:cs="CMU Serif"/>
          <w:color w:val="000000"/>
          <w:sz w:val="24"/>
          <w:lang w:eastAsia="en-CA"/>
        </w:rPr>
        <w:lastRenderedPageBreak/>
        <w:t>framework</w:t>
      </w:r>
      <w:r w:rsidR="00A0361B">
        <w:rPr>
          <w:rFonts w:ascii="CMU Serif" w:eastAsia="Yu Mincho" w:hAnsi="CMU Serif" w:cs="CMU Serif"/>
          <w:color w:val="000000"/>
          <w:sz w:val="24"/>
          <w:lang w:eastAsia="en-CA"/>
        </w:rPr>
        <w:t xml:space="preserve"> </w:t>
      </w:r>
      <w:r w:rsidR="00247C46">
        <w:rPr>
          <w:rFonts w:ascii="CMU Serif" w:eastAsia="Yu Mincho" w:hAnsi="CMU Serif" w:cs="CMU Serif"/>
          <w:color w:val="000000"/>
          <w:sz w:val="24"/>
          <w:lang w:eastAsia="en-CA"/>
        </w:rPr>
        <w:fldChar w:fldCharType="begin" w:fldLock="1"/>
      </w:r>
      <w:r w:rsidR="00FB5DF1">
        <w:rPr>
          <w:rFonts w:ascii="CMU Serif" w:eastAsia="Yu Mincho" w:hAnsi="CMU Serif" w:cs="CMU Serif"/>
          <w:color w:val="000000"/>
          <w:sz w:val="24"/>
          <w:lang w:eastAsia="en-CA"/>
        </w:rPr>
        <w:instrText>MERGEFIELD .wWw..wWw.QIQQA_CLUSTER.oOo.f9a7bc77c0264c5481a082ef4386c880.oOo.forrester1995beginning.oOo.A2295BEF-3DC3-467D-A291-2685721E6EC1.xXx.SEPARATE_AUTHOR_DATE.xXx..oOo. \* MERGEFORMAT</w:instrText>
      </w:r>
      <w:r w:rsidR="00247C46">
        <w:rPr>
          <w:rFonts w:ascii="CMU Serif" w:eastAsia="Yu Mincho" w:hAnsi="CMU Serif" w:cs="CMU Serif"/>
          <w:color w:val="000000"/>
          <w:sz w:val="24"/>
          <w:lang w:eastAsia="en-CA"/>
        </w:rPr>
        <w:fldChar w:fldCharType="separate"/>
      </w:r>
      <w:r w:rsidR="00FB5DF1" w:rsidRPr="00FB5DF1">
        <w:rPr>
          <w:rFonts w:ascii="CMU Serif" w:hAnsi="CMU Serif" w:cs="CMU Serif"/>
          <w:sz w:val="24"/>
          <w:szCs w:val="24"/>
        </w:rPr>
        <w:t>(Forrester, 1989)</w:t>
      </w:r>
      <w:r w:rsidR="00247C46">
        <w:rPr>
          <w:rFonts w:ascii="CMU Serif" w:eastAsia="Yu Mincho" w:hAnsi="CMU Serif" w:cs="CMU Serif"/>
          <w:color w:val="000000"/>
          <w:sz w:val="24"/>
          <w:lang w:eastAsia="en-CA"/>
        </w:rPr>
        <w:fldChar w:fldCharType="end"/>
      </w:r>
      <w:r w:rsidR="0095062D">
        <w:rPr>
          <w:rFonts w:ascii="CMU Serif" w:eastAsia="Yu Mincho" w:hAnsi="CMU Serif" w:cs="CMU Serif"/>
          <w:color w:val="000000"/>
          <w:sz w:val="24"/>
          <w:lang w:eastAsia="en-CA"/>
        </w:rPr>
        <w:t xml:space="preserve">, along with a particle filtering </w:t>
      </w:r>
      <w:r w:rsidR="00B352EA">
        <w:rPr>
          <w:rFonts w:ascii="CMU Serif" w:eastAsia="Yu Mincho" w:hAnsi="CMU Serif" w:cs="CMU Serif"/>
          <w:color w:val="000000"/>
          <w:sz w:val="24"/>
          <w:lang w:eastAsia="en-CA"/>
        </w:rPr>
        <w:t xml:space="preserve">Bayesian inference </w:t>
      </w:r>
      <w:r w:rsidR="00A0361B">
        <w:rPr>
          <w:rFonts w:ascii="CMU Serif" w:eastAsia="Yu Mincho" w:hAnsi="CMU Serif" w:cs="CMU Serif"/>
          <w:color w:val="000000"/>
          <w:sz w:val="24"/>
          <w:lang w:eastAsia="en-CA"/>
        </w:rPr>
        <w:t xml:space="preserve">approach </w:t>
      </w:r>
      <w:r w:rsidR="00A0361B">
        <w:rPr>
          <w:rFonts w:ascii="CMU Serif" w:eastAsia="Yu Mincho" w:hAnsi="CMU Serif" w:cs="CMU Serif"/>
          <w:color w:val="000000"/>
          <w:sz w:val="24"/>
          <w:lang w:eastAsia="en-CA"/>
        </w:rPr>
        <w:fldChar w:fldCharType="begin" w:fldLock="1"/>
      </w:r>
      <w:r w:rsidR="00FB5DF1">
        <w:rPr>
          <w:rFonts w:ascii="CMU Serif" w:eastAsia="Yu Mincho" w:hAnsi="CMU Serif" w:cs="CMU Serif"/>
          <w:color w:val="000000"/>
          <w:sz w:val="24"/>
          <w:lang w:eastAsia="en-CA"/>
        </w:rPr>
        <w:instrText>MERGEFIELD .wWw..wWw.QIQQA_CLUSTER.oOo.cda3189388104583ac81d678ee433d6f.oOo.tulsyan2016particle.oOo.A2295BEF-3DC3-467D-A291-2685721E6EC1.xXx.SEPARATE_AUTHOR_DATE.xXx..oOo. \* MERGEFORMAT</w:instrText>
      </w:r>
      <w:r w:rsidR="00A0361B">
        <w:rPr>
          <w:rFonts w:ascii="CMU Serif" w:eastAsia="Yu Mincho" w:hAnsi="CMU Serif" w:cs="CMU Serif"/>
          <w:color w:val="000000"/>
          <w:sz w:val="24"/>
          <w:lang w:eastAsia="en-CA"/>
        </w:rPr>
        <w:fldChar w:fldCharType="separate"/>
      </w:r>
      <w:r w:rsidR="00FB5DF1" w:rsidRPr="00FB5DF1">
        <w:rPr>
          <w:rFonts w:ascii="CMU Serif" w:hAnsi="CMU Serif" w:cs="CMU Serif"/>
          <w:sz w:val="24"/>
          <w:szCs w:val="24"/>
        </w:rPr>
        <w:t>(Tulsyan, Gopaluni, &amp; Khare, 2016)</w:t>
      </w:r>
      <w:r w:rsidR="00A0361B">
        <w:rPr>
          <w:rFonts w:ascii="CMU Serif" w:eastAsia="Yu Mincho" w:hAnsi="CMU Serif" w:cs="CMU Serif"/>
          <w:color w:val="000000"/>
          <w:sz w:val="24"/>
          <w:lang w:eastAsia="en-CA"/>
        </w:rPr>
        <w:fldChar w:fldCharType="end"/>
      </w:r>
      <w:r w:rsidR="00A0361B">
        <w:rPr>
          <w:rFonts w:ascii="CMU Serif" w:eastAsia="Yu Mincho" w:hAnsi="CMU Serif" w:cs="CMU Serif"/>
          <w:color w:val="000000"/>
          <w:sz w:val="24"/>
          <w:lang w:eastAsia="en-CA"/>
        </w:rPr>
        <w:t xml:space="preserve">, </w:t>
      </w:r>
      <w:r w:rsidR="00BD0824">
        <w:rPr>
          <w:rFonts w:ascii="CMU Serif" w:eastAsia="Yu Mincho" w:hAnsi="CMU Serif" w:cs="CMU Serif"/>
          <w:color w:val="000000"/>
          <w:sz w:val="24"/>
          <w:lang w:eastAsia="en-CA"/>
        </w:rPr>
        <w:t>allow</w:t>
      </w:r>
      <w:r w:rsidR="006E7C1C">
        <w:rPr>
          <w:rFonts w:ascii="CMU Serif" w:eastAsia="Yu Mincho" w:hAnsi="CMU Serif" w:cs="CMU Serif"/>
          <w:color w:val="000000"/>
          <w:sz w:val="24"/>
          <w:lang w:eastAsia="en-CA"/>
        </w:rPr>
        <w:t>ed us</w:t>
      </w:r>
      <w:r w:rsidR="00BD0824">
        <w:rPr>
          <w:rFonts w:ascii="CMU Serif" w:eastAsia="Yu Mincho" w:hAnsi="CMU Serif" w:cs="CMU Serif"/>
          <w:color w:val="000000"/>
          <w:sz w:val="24"/>
          <w:lang w:eastAsia="en-CA"/>
        </w:rPr>
        <w:t xml:space="preserve"> the inclusion of </w:t>
      </w:r>
      <w:r w:rsidR="006E7C1C">
        <w:rPr>
          <w:rFonts w:ascii="CMU Serif" w:eastAsia="Yu Mincho" w:hAnsi="CMU Serif" w:cs="CMU Serif"/>
          <w:color w:val="000000"/>
          <w:sz w:val="24"/>
          <w:lang w:eastAsia="en-CA"/>
        </w:rPr>
        <w:t>all the elements liste</w:t>
      </w:r>
      <w:r w:rsidR="00216FCC">
        <w:rPr>
          <w:rFonts w:ascii="CMU Serif" w:eastAsia="Yu Mincho" w:hAnsi="CMU Serif" w:cs="CMU Serif"/>
          <w:color w:val="000000"/>
          <w:sz w:val="24"/>
          <w:lang w:eastAsia="en-CA"/>
        </w:rPr>
        <w:t>d</w:t>
      </w:r>
      <w:r w:rsidR="006E7C1C">
        <w:rPr>
          <w:rFonts w:ascii="CMU Serif" w:eastAsia="Yu Mincho" w:hAnsi="CMU Serif" w:cs="CMU Serif"/>
          <w:color w:val="000000"/>
          <w:sz w:val="24"/>
          <w:lang w:eastAsia="en-CA"/>
        </w:rPr>
        <w:t xml:space="preserve"> in the previous paragraphs </w:t>
      </w:r>
      <w:r w:rsidR="00216FCC">
        <w:rPr>
          <w:rFonts w:ascii="CMU Serif" w:eastAsia="Yu Mincho" w:hAnsi="CMU Serif" w:cs="CMU Serif"/>
          <w:color w:val="000000"/>
          <w:sz w:val="24"/>
          <w:lang w:eastAsia="en-CA"/>
        </w:rPr>
        <w:t xml:space="preserve">resulting in a more realistic </w:t>
      </w:r>
      <w:r w:rsidR="006F39E8">
        <w:rPr>
          <w:rFonts w:ascii="CMU Serif" w:eastAsia="Yu Mincho" w:hAnsi="CMU Serif" w:cs="CMU Serif"/>
          <w:color w:val="000000"/>
          <w:sz w:val="24"/>
          <w:lang w:eastAsia="en-CA"/>
        </w:rPr>
        <w:t xml:space="preserve">and flexible </w:t>
      </w:r>
      <w:r w:rsidR="00216FCC">
        <w:rPr>
          <w:rFonts w:ascii="CMU Serif" w:eastAsia="Yu Mincho" w:hAnsi="CMU Serif" w:cs="CMU Serif"/>
          <w:color w:val="000000"/>
          <w:sz w:val="24"/>
          <w:lang w:eastAsia="en-CA"/>
        </w:rPr>
        <w:t>model</w:t>
      </w:r>
      <w:r w:rsidR="00DE7E9A">
        <w:rPr>
          <w:rFonts w:ascii="CMU Serif" w:eastAsia="Yu Mincho" w:hAnsi="CMU Serif" w:cs="CMU Serif"/>
          <w:color w:val="000000"/>
          <w:sz w:val="24"/>
          <w:lang w:eastAsia="en-CA"/>
        </w:rPr>
        <w:t xml:space="preserve">. </w:t>
      </w:r>
    </w:p>
    <w:p w14:paraId="6819AE09" w14:textId="10A27878" w:rsidR="00BF6D62" w:rsidRPr="00AA0FAC" w:rsidRDefault="00BF6D62" w:rsidP="002D7D90">
      <w:pPr>
        <w:rPr>
          <w:rFonts w:ascii="CMU Serif" w:hAnsi="CMU Serif" w:cs="CMU Serif"/>
          <w:sz w:val="24"/>
        </w:rPr>
      </w:pPr>
    </w:p>
    <w:p w14:paraId="3C368A87" w14:textId="2DFFE78D" w:rsidR="00BF6D62" w:rsidRPr="00AA0FAC" w:rsidRDefault="00BF6D62" w:rsidP="00201104">
      <w:pPr>
        <w:pStyle w:val="Heading2"/>
        <w:numPr>
          <w:ilvl w:val="1"/>
          <w:numId w:val="1"/>
        </w:numPr>
        <w:rPr>
          <w:rFonts w:ascii="CMU Serif" w:hAnsi="CMU Serif" w:cs="CMU Serif"/>
          <w:sz w:val="28"/>
        </w:rPr>
      </w:pPr>
      <w:r w:rsidRPr="00AA0FAC">
        <w:rPr>
          <w:rFonts w:ascii="CMU Serif" w:hAnsi="CMU Serif" w:cs="CMU Serif"/>
          <w:sz w:val="28"/>
        </w:rPr>
        <w:t xml:space="preserve"> </w:t>
      </w:r>
      <w:bookmarkStart w:id="9" w:name="_Toc23967537"/>
      <w:bookmarkStart w:id="10" w:name="_Toc23967542"/>
      <w:r w:rsidRPr="00AA0FAC">
        <w:rPr>
          <w:rFonts w:ascii="CMU Serif" w:hAnsi="CMU Serif" w:cs="CMU Serif"/>
          <w:sz w:val="28"/>
        </w:rPr>
        <w:t>Requirements and Outputs</w:t>
      </w:r>
      <w:bookmarkEnd w:id="9"/>
      <w:bookmarkEnd w:id="10"/>
    </w:p>
    <w:p w14:paraId="136D2F2B" w14:textId="3A0A9DCC" w:rsidR="00BF6D62" w:rsidRPr="00AA0FAC" w:rsidRDefault="00BF6D62" w:rsidP="00BF6D62">
      <w:pPr>
        <w:rPr>
          <w:rFonts w:ascii="CMU Serif" w:hAnsi="CMU Serif" w:cs="CMU Serif"/>
          <w:sz w:val="24"/>
        </w:rPr>
      </w:pPr>
      <w:r w:rsidRPr="00AA0FAC">
        <w:rPr>
          <w:rFonts w:ascii="CMU Serif" w:hAnsi="CMU Serif" w:cs="CMU Serif"/>
          <w:sz w:val="24"/>
        </w:rPr>
        <w:t>Th</w:t>
      </w:r>
      <w:r w:rsidR="007C5F59">
        <w:rPr>
          <w:rFonts w:ascii="CMU Serif" w:hAnsi="CMU Serif" w:cs="CMU Serif"/>
          <w:sz w:val="24"/>
        </w:rPr>
        <w:t>is systems dynamics model's general objective</w:t>
      </w:r>
      <w:r w:rsidRPr="00AA0FAC">
        <w:rPr>
          <w:rFonts w:ascii="CMU Serif" w:hAnsi="CMU Serif" w:cs="CMU Serif"/>
          <w:sz w:val="24"/>
        </w:rPr>
        <w:t xml:space="preserve"> is to serve as a tool to aid decision-makers set objectives and priorities for the </w:t>
      </w:r>
      <w:r w:rsidR="00080CAD">
        <w:rPr>
          <w:rFonts w:ascii="CMU Serif" w:hAnsi="CMU Serif" w:cs="CMU Serif"/>
          <w:sz w:val="24"/>
        </w:rPr>
        <w:t>Monarch butterfly's conservation</w:t>
      </w:r>
      <w:r w:rsidRPr="00AA0FAC">
        <w:rPr>
          <w:rFonts w:ascii="CMU Serif" w:hAnsi="CMU Serif" w:cs="CMU Serif"/>
          <w:sz w:val="24"/>
        </w:rPr>
        <w:t xml:space="preserve">. It is also envisioned to help highlight the several parameters still unknown or highly uncertain within the </w:t>
      </w:r>
      <w:r w:rsidR="007C5F59">
        <w:rPr>
          <w:rFonts w:ascii="CMU Serif" w:hAnsi="CMU Serif" w:cs="CMU Serif"/>
          <w:sz w:val="24"/>
        </w:rPr>
        <w:t>Monarch's migratory cycle</w:t>
      </w:r>
      <w:r w:rsidRPr="00AA0FAC">
        <w:rPr>
          <w:rFonts w:ascii="CMU Serif" w:hAnsi="CMU Serif" w:cs="CMU Serif"/>
          <w:sz w:val="24"/>
        </w:rPr>
        <w:t xml:space="preserve"> to establish their likely importance </w:t>
      </w:r>
      <w:r w:rsidR="00D01FA5" w:rsidRPr="00AA0FAC">
        <w:rPr>
          <w:rFonts w:ascii="CMU Serif" w:hAnsi="CMU Serif" w:cs="CMU Serif"/>
          <w:sz w:val="24"/>
        </w:rPr>
        <w:t>and</w:t>
      </w:r>
      <w:r w:rsidRPr="00AA0FAC">
        <w:rPr>
          <w:rFonts w:ascii="CMU Serif" w:hAnsi="CMU Serif" w:cs="CMU Serif"/>
          <w:sz w:val="24"/>
        </w:rPr>
        <w:t xml:space="preserve"> aid </w:t>
      </w:r>
      <w:r w:rsidR="00D01FA5" w:rsidRPr="00AA0FAC">
        <w:rPr>
          <w:rFonts w:ascii="CMU Serif" w:hAnsi="CMU Serif" w:cs="CMU Serif"/>
          <w:sz w:val="24"/>
        </w:rPr>
        <w:t xml:space="preserve">in </w:t>
      </w:r>
      <w:r w:rsidRPr="00AA0FAC">
        <w:rPr>
          <w:rFonts w:ascii="CMU Serif" w:hAnsi="CMU Serif" w:cs="CMU Serif"/>
          <w:sz w:val="24"/>
        </w:rPr>
        <w:t>research prioriti</w:t>
      </w:r>
      <w:r w:rsidR="00322EEF">
        <w:rPr>
          <w:rFonts w:ascii="CMU Serif" w:hAnsi="CMU Serif" w:cs="CMU Serif"/>
          <w:sz w:val="24"/>
        </w:rPr>
        <w:t>z</w:t>
      </w:r>
      <w:r w:rsidRPr="00AA0FAC">
        <w:rPr>
          <w:rFonts w:ascii="CMU Serif" w:hAnsi="CMU Serif" w:cs="CMU Serif"/>
          <w:sz w:val="24"/>
        </w:rPr>
        <w:t xml:space="preserve">ation. Knowing that those two objectives are broad and ambitious, we provide all the needed details of the model so others may modify it to meet </w:t>
      </w:r>
      <w:r w:rsidR="00D01FA5" w:rsidRPr="00AA0FAC">
        <w:rPr>
          <w:rFonts w:ascii="CMU Serif" w:hAnsi="CMU Serif" w:cs="CMU Serif"/>
          <w:sz w:val="24"/>
        </w:rPr>
        <w:t xml:space="preserve">their </w:t>
      </w:r>
      <w:r w:rsidRPr="00AA0FAC">
        <w:rPr>
          <w:rFonts w:ascii="CMU Serif" w:hAnsi="CMU Serif" w:cs="CMU Serif"/>
          <w:sz w:val="24"/>
        </w:rPr>
        <w:t xml:space="preserve">specific objectives. </w:t>
      </w:r>
    </w:p>
    <w:p w14:paraId="5EB73B18" w14:textId="1D039688" w:rsidR="00BF6D62" w:rsidRPr="00AA0FAC" w:rsidRDefault="00BF6D62" w:rsidP="00BF6D62">
      <w:pPr>
        <w:rPr>
          <w:rFonts w:ascii="CMU Serif" w:hAnsi="CMU Serif" w:cs="CMU Serif"/>
          <w:sz w:val="24"/>
        </w:rPr>
      </w:pPr>
      <w:r w:rsidRPr="00AA0FAC">
        <w:rPr>
          <w:rFonts w:ascii="CMU Serif" w:hAnsi="CMU Serif" w:cs="CMU Serif"/>
          <w:sz w:val="24"/>
        </w:rPr>
        <w:t xml:space="preserve">In the present study, we </w:t>
      </w:r>
      <w:r w:rsidR="00AF34CF">
        <w:rPr>
          <w:rFonts w:ascii="CMU Serif" w:hAnsi="CMU Serif" w:cs="CMU Serif"/>
          <w:sz w:val="24"/>
        </w:rPr>
        <w:t xml:space="preserve">aim to </w:t>
      </w:r>
      <w:r w:rsidR="00027C07">
        <w:rPr>
          <w:rFonts w:ascii="CMU Serif" w:hAnsi="CMU Serif" w:cs="CMU Serif"/>
          <w:sz w:val="24"/>
        </w:rPr>
        <w:t xml:space="preserve">investigate </w:t>
      </w:r>
      <w:r w:rsidR="007C5F59">
        <w:rPr>
          <w:rFonts w:ascii="CMU Serif" w:hAnsi="CMU Serif" w:cs="CMU Serif"/>
          <w:sz w:val="24"/>
        </w:rPr>
        <w:t>the importance of habitat availability to Monarch demographic trajectories within each of the three broad breeding regions</w:t>
      </w:r>
      <w:r w:rsidR="00C47D6D">
        <w:rPr>
          <w:rFonts w:ascii="CMU Serif" w:hAnsi="CMU Serif" w:cs="CMU Serif"/>
          <w:sz w:val="24"/>
        </w:rPr>
        <w:t>,</w:t>
      </w:r>
      <w:r w:rsidR="007C5F59">
        <w:rPr>
          <w:rFonts w:ascii="CMU Serif" w:hAnsi="CMU Serif" w:cs="CMU Serif"/>
          <w:sz w:val="24"/>
        </w:rPr>
        <w:t xml:space="preserve"> and</w:t>
      </w:r>
      <w:r w:rsidR="00027C07">
        <w:rPr>
          <w:rFonts w:ascii="CMU Serif" w:hAnsi="CMU Serif" w:cs="CMU Serif"/>
          <w:sz w:val="24"/>
        </w:rPr>
        <w:t xml:space="preserve"> the</w:t>
      </w:r>
      <w:r w:rsidR="00AF34CF">
        <w:rPr>
          <w:rFonts w:ascii="CMU Serif" w:hAnsi="CMU Serif" w:cs="CMU Serif"/>
          <w:sz w:val="24"/>
        </w:rPr>
        <w:t xml:space="preserve"> consequence of considering total versus available milkweed stems set as policy objectives. </w:t>
      </w:r>
      <w:r w:rsidRPr="00AA0FAC">
        <w:rPr>
          <w:rFonts w:ascii="CMU Serif" w:hAnsi="CMU Serif" w:cs="CMU Serif"/>
          <w:sz w:val="24"/>
        </w:rPr>
        <w:t xml:space="preserve">A tentative answer to this question would allow us to predict where habitat provision and protection might better contribute to the </w:t>
      </w:r>
      <w:r w:rsidR="007C5F59">
        <w:rPr>
          <w:rFonts w:ascii="CMU Serif" w:hAnsi="CMU Serif" w:cs="CMU Serif"/>
          <w:sz w:val="24"/>
        </w:rPr>
        <w:t>Monarch population's increase</w:t>
      </w:r>
      <w:r w:rsidRPr="00AA0FAC">
        <w:rPr>
          <w:rFonts w:ascii="CMU Serif" w:hAnsi="CMU Serif" w:cs="CMU Serif"/>
          <w:sz w:val="24"/>
        </w:rPr>
        <w:t xml:space="preserve"> as measured on the overwintering grounds. </w:t>
      </w:r>
    </w:p>
    <w:p w14:paraId="3662E395" w14:textId="387185FD" w:rsidR="00BF6D62" w:rsidRPr="00AA0FAC" w:rsidRDefault="00BF6D62" w:rsidP="00BF6D62">
      <w:pPr>
        <w:rPr>
          <w:rFonts w:ascii="CMU Serif" w:hAnsi="CMU Serif" w:cs="CMU Serif"/>
          <w:sz w:val="24"/>
        </w:rPr>
      </w:pPr>
      <w:r w:rsidRPr="00AA0FAC">
        <w:rPr>
          <w:rFonts w:ascii="CMU Serif" w:hAnsi="CMU Serif" w:cs="CMU Serif"/>
          <w:sz w:val="24"/>
        </w:rPr>
        <w:t>Systems dynamics (SD) is a computer-based modelling technique based on the systems theory paradigm of thinking, in which small semi-isolated subunits generate output based on the interaction with the output of other subunits via an interac</w:t>
      </w:r>
      <w:r w:rsidR="00322EEF">
        <w:rPr>
          <w:rFonts w:ascii="CMU Serif" w:hAnsi="CMU Serif" w:cs="CMU Serif"/>
          <w:sz w:val="24"/>
        </w:rPr>
        <w:t>t</w:t>
      </w:r>
      <w:r w:rsidRPr="00AA0FAC">
        <w:rPr>
          <w:rFonts w:ascii="CMU Serif" w:hAnsi="CMU Serif" w:cs="CMU Serif"/>
          <w:sz w:val="24"/>
        </w:rPr>
        <w:t xml:space="preserve">ion network </w:t>
      </w:r>
      <w:r w:rsidRPr="00AA0FAC">
        <w:rPr>
          <w:rFonts w:ascii="CMU Serif" w:hAnsi="CMU Serif" w:cs="CMU Serif"/>
          <w:sz w:val="24"/>
        </w:rPr>
        <w:fldChar w:fldCharType="begin" w:fldLock="1"/>
      </w:r>
      <w:r w:rsidR="00FB5DF1">
        <w:rPr>
          <w:rFonts w:ascii="CMU Serif" w:hAnsi="CMU Serif" w:cs="CMU Serif"/>
          <w:sz w:val="24"/>
        </w:rPr>
        <w:instrText>MERGEFIELD .wWw..wWw.QIQQA_CLUSTER.oOo.e306fa228c0b4721a77ae3f97493122b.oOo.wolfram1985complex.oOo.A2295BEF-3DC3-467D-A291-2685721E6EC1.xXx.SEPARATE_AUTHOR_DATE.xXx..oOo. \* MERGEFORMAT</w:instrText>
      </w:r>
      <w:r w:rsidRPr="00AA0FAC">
        <w:rPr>
          <w:rFonts w:ascii="CMU Serif" w:hAnsi="CMU Serif" w:cs="CMU Serif"/>
          <w:sz w:val="24"/>
        </w:rPr>
        <w:fldChar w:fldCharType="separate"/>
      </w:r>
      <w:r w:rsidR="00B941A4" w:rsidRPr="00B941A4">
        <w:rPr>
          <w:rFonts w:ascii="CMU Serif" w:hAnsi="CMU Serif" w:cs="CMU Serif"/>
          <w:sz w:val="24"/>
          <w:szCs w:val="24"/>
        </w:rPr>
        <w:t>(Wolfram, 1985)</w:t>
      </w:r>
      <w:r w:rsidRPr="00AA0FAC">
        <w:rPr>
          <w:rFonts w:ascii="CMU Serif" w:hAnsi="CMU Serif" w:cs="CMU Serif"/>
          <w:sz w:val="24"/>
        </w:rPr>
        <w:fldChar w:fldCharType="end"/>
      </w:r>
      <w:r w:rsidRPr="00AA0FAC">
        <w:rPr>
          <w:rFonts w:ascii="CMU Serif" w:hAnsi="CMU Serif" w:cs="CMU Serif"/>
          <w:sz w:val="24"/>
        </w:rPr>
        <w:t xml:space="preserve">. SD explicitly establishes the interdependencies within the system, the mutual interactions, information feedback, and circular causality via a digraph </w:t>
      </w:r>
      <w:r w:rsidRPr="00AA0FAC">
        <w:rPr>
          <w:rFonts w:ascii="CMU Serif" w:hAnsi="CMU Serif" w:cs="CMU Serif"/>
          <w:sz w:val="24"/>
          <w:highlight w:val="yellow"/>
        </w:rPr>
        <w:fldChar w:fldCharType="begin" w:fldLock="1"/>
      </w:r>
      <w:r w:rsidR="00B941A4">
        <w:rPr>
          <w:rFonts w:ascii="CMU Serif" w:hAnsi="CMU Serif" w:cs="CMU Serif"/>
          <w:sz w:val="24"/>
          <w:highlight w:val="yellow"/>
        </w:rPr>
        <w:instrText>MERGEFIELD .wWw..wWw.QIQQA_CLUSTER.oOo.1209f959fe4a4652b26bb9b3f05965ba.oOo.bossomaier2000complex.oOo.A2295BEF-3DC3-467D-A291-2685721E6EC1.xXx.SEPARATE_AUTHOR_DATE.xXx..oOo. \* MERGEFORMAT</w:instrText>
      </w:r>
      <w:r w:rsidRPr="00AA0FAC">
        <w:rPr>
          <w:rFonts w:ascii="CMU Serif" w:hAnsi="CMU Serif" w:cs="CMU Serif"/>
          <w:sz w:val="24"/>
          <w:highlight w:val="yellow"/>
        </w:rPr>
        <w:fldChar w:fldCharType="separate"/>
      </w:r>
      <w:r w:rsidR="00B941A4" w:rsidRPr="00B941A4">
        <w:rPr>
          <w:rFonts w:ascii="CMU Serif" w:hAnsi="CMU Serif" w:cs="CMU Serif"/>
          <w:sz w:val="24"/>
          <w:szCs w:val="24"/>
        </w:rPr>
        <w:t>(Bossomaier &amp; Green, 2000)</w:t>
      </w:r>
      <w:r w:rsidRPr="00AA0FAC">
        <w:rPr>
          <w:rFonts w:ascii="CMU Serif" w:hAnsi="CMU Serif" w:cs="CMU Serif"/>
          <w:sz w:val="24"/>
          <w:highlight w:val="yellow"/>
        </w:rPr>
        <w:fldChar w:fldCharType="end"/>
      </w:r>
      <w:r w:rsidRPr="00AA0FAC">
        <w:rPr>
          <w:rFonts w:ascii="CMU Serif" w:hAnsi="CMU Serif" w:cs="CMU Serif"/>
          <w:sz w:val="24"/>
        </w:rPr>
        <w:t xml:space="preserve">, also known as a structural hypothesis  </w:t>
      </w:r>
      <w:r w:rsidRPr="00AA0FAC">
        <w:rPr>
          <w:rFonts w:ascii="CMU Serif" w:hAnsi="CMU Serif" w:cs="CMU Serif"/>
          <w:sz w:val="24"/>
        </w:rPr>
        <w:fldChar w:fldCharType="begin" w:fldLock="1"/>
      </w:r>
      <w:r w:rsidR="00B941A4">
        <w:rPr>
          <w:rFonts w:ascii="CMU Serif" w:hAnsi="CMU Serif" w:cs="CMU Serif"/>
          <w:sz w:val="24"/>
        </w:rPr>
        <w:instrText>MERGEFIELD .wWw..wWw.QIQQA_CLUSTER.oOo.01f9cfa26dca4c42bd5c83e6e731c06e.oOo.isdps.oOo.A2295BEF-3DC3-467D-A291-2685721E6EC1.xXx.SEPARATE_AUTHOR_DATE.xXx..oOo. \* MERGEFORMAT</w:instrText>
      </w:r>
      <w:r w:rsidRPr="00AA0FAC">
        <w:rPr>
          <w:rFonts w:ascii="CMU Serif" w:hAnsi="CMU Serif" w:cs="CMU Serif"/>
          <w:sz w:val="24"/>
        </w:rPr>
        <w:fldChar w:fldCharType="separate"/>
      </w:r>
      <w:r w:rsidR="00B941A4" w:rsidRPr="00B941A4">
        <w:rPr>
          <w:rFonts w:ascii="CMU Serif" w:hAnsi="CMU Serif" w:cs="CMU Serif"/>
          <w:sz w:val="24"/>
          <w:szCs w:val="24"/>
        </w:rPr>
        <w:t>(Mojtahedzadeh, 2019)</w:t>
      </w:r>
      <w:r w:rsidRPr="00AA0FAC">
        <w:rPr>
          <w:rFonts w:ascii="CMU Serif" w:hAnsi="CMU Serif" w:cs="CMU Serif"/>
          <w:sz w:val="24"/>
        </w:rPr>
        <w:fldChar w:fldCharType="end"/>
      </w:r>
      <w:r w:rsidRPr="00AA0FAC">
        <w:rPr>
          <w:rFonts w:ascii="CMU Serif" w:hAnsi="CMU Serif" w:cs="CMU Serif"/>
          <w:sz w:val="24"/>
        </w:rPr>
        <w:t xml:space="preserve">. By using a structural hypothesis </w:t>
      </w:r>
      <w:r w:rsidR="00D01FA5" w:rsidRPr="00AA0FAC">
        <w:rPr>
          <w:rFonts w:ascii="CMU Serif" w:hAnsi="CMU Serif" w:cs="CMU Serif"/>
          <w:sz w:val="24"/>
        </w:rPr>
        <w:t xml:space="preserve">(i.e., a series of assumptions of how each of the system’s elements </w:t>
      </w:r>
      <w:r w:rsidR="005B7DC0">
        <w:rPr>
          <w:rFonts w:ascii="CMU Serif" w:hAnsi="CMU Serif" w:cs="CMU Serif"/>
          <w:sz w:val="24"/>
        </w:rPr>
        <w:t>is</w:t>
      </w:r>
      <w:r w:rsidR="00D01FA5" w:rsidRPr="00AA0FAC">
        <w:rPr>
          <w:rFonts w:ascii="CMU Serif" w:hAnsi="CMU Serif" w:cs="CMU Serif"/>
          <w:sz w:val="24"/>
        </w:rPr>
        <w:t xml:space="preserve"> interconnected) </w:t>
      </w:r>
      <w:r w:rsidRPr="00AA0FAC">
        <w:rPr>
          <w:rFonts w:ascii="CMU Serif" w:hAnsi="CMU Serif" w:cs="CMU Serif"/>
          <w:sz w:val="24"/>
        </w:rPr>
        <w:t xml:space="preserve">to describe the possible feedbacks of the system </w:t>
      </w:r>
      <w:r w:rsidRPr="00AA0FAC">
        <w:rPr>
          <w:rFonts w:ascii="CMU Serif" w:hAnsi="CMU Serif" w:cs="CMU Serif"/>
          <w:sz w:val="24"/>
        </w:rPr>
        <w:fldChar w:fldCharType="begin" w:fldLock="1"/>
      </w:r>
      <w:r w:rsidR="00B941A4">
        <w:rPr>
          <w:rFonts w:ascii="CMU Serif" w:hAnsi="CMU Serif" w:cs="CMU Serif"/>
          <w:sz w:val="24"/>
        </w:rPr>
        <w:instrText>MERGEFIELD .wWw..wWw.QIQQA_CLUSTER.oOo.e1804d445189480795875184cc90eaee.oOo.jain2004techno.oOo.A2295BEF-3DC3-467D-A291-2685721E6EC1.xXx.SEPARATE_AUTHOR_DATE.xXx..oOo. \* MERGEFORMAT</w:instrText>
      </w:r>
      <w:r w:rsidRPr="00AA0FAC">
        <w:rPr>
          <w:rFonts w:ascii="CMU Serif" w:hAnsi="CMU Serif" w:cs="CMU Serif"/>
          <w:sz w:val="24"/>
        </w:rPr>
        <w:fldChar w:fldCharType="separate"/>
      </w:r>
      <w:r w:rsidR="00B941A4" w:rsidRPr="00B941A4">
        <w:rPr>
          <w:rFonts w:ascii="CMU Serif" w:hAnsi="CMU Serif" w:cs="CMU Serif"/>
          <w:sz w:val="24"/>
          <w:szCs w:val="24"/>
        </w:rPr>
        <w:t>(Jain, 2004)</w:t>
      </w:r>
      <w:r w:rsidRPr="00AA0FAC">
        <w:rPr>
          <w:rFonts w:ascii="CMU Serif" w:hAnsi="CMU Serif" w:cs="CMU Serif"/>
          <w:sz w:val="24"/>
        </w:rPr>
        <w:fldChar w:fldCharType="end"/>
      </w:r>
      <w:r w:rsidRPr="00AA0FAC">
        <w:rPr>
          <w:rFonts w:ascii="CMU Serif" w:hAnsi="CMU Serif" w:cs="CMU Serif"/>
          <w:sz w:val="24"/>
        </w:rPr>
        <w:t xml:space="preserve">, it is easier for experts, and perhaps non-expert modellers, to query its validity </w:t>
      </w:r>
      <w:r w:rsidRPr="00AA0FAC">
        <w:rPr>
          <w:rFonts w:ascii="CMU Serif" w:hAnsi="CMU Serif" w:cs="CMU Serif"/>
          <w:sz w:val="24"/>
        </w:rPr>
        <w:fldChar w:fldCharType="begin" w:fldLock="1"/>
      </w:r>
      <w:r w:rsidR="00B941A4">
        <w:rPr>
          <w:rFonts w:ascii="CMU Serif" w:hAnsi="CMU Serif" w:cs="CMU Serif"/>
          <w:sz w:val="24"/>
        </w:rPr>
        <w:instrText>MERGEFIELD .wWw..wWw.QIQQA_CLUSTER.oOo.33b14a87d4404cb09fef3490a8d266bc.oOo.weller2016systemappendix.oOo.A2295BEF-3DC3-467D-A291-2685721E6EC1.xXx.SEPARATE_AUTHOR_DATE.xXx..oOo. \* MERGEFORMAT</w:instrText>
      </w:r>
      <w:r w:rsidRPr="00AA0FAC">
        <w:rPr>
          <w:rFonts w:ascii="CMU Serif" w:hAnsi="CMU Serif" w:cs="CMU Serif"/>
          <w:sz w:val="24"/>
        </w:rPr>
        <w:fldChar w:fldCharType="separate"/>
      </w:r>
      <w:r w:rsidR="00B941A4" w:rsidRPr="00B941A4">
        <w:rPr>
          <w:rFonts w:ascii="CMU Serif" w:hAnsi="CMU Serif" w:cs="CMU Serif"/>
          <w:sz w:val="24"/>
          <w:szCs w:val="24"/>
        </w:rPr>
        <w:t>(Weller et al., 2016)</w:t>
      </w:r>
      <w:r w:rsidRPr="00AA0FAC">
        <w:rPr>
          <w:rFonts w:ascii="CMU Serif" w:hAnsi="CMU Serif" w:cs="CMU Serif"/>
          <w:sz w:val="24"/>
        </w:rPr>
        <w:fldChar w:fldCharType="end"/>
      </w:r>
      <w:r w:rsidRPr="00AA0FAC">
        <w:rPr>
          <w:rFonts w:ascii="CMU Serif" w:hAnsi="CMU Serif" w:cs="CMU Serif"/>
          <w:sz w:val="24"/>
        </w:rPr>
        <w:t xml:space="preserve">. This approach allows the inclusion of most known and unknown or uncertain parameters, such as the </w:t>
      </w:r>
      <w:r w:rsidR="002D7D90" w:rsidRPr="00AA0FAC">
        <w:rPr>
          <w:rFonts w:ascii="CMU Serif" w:hAnsi="CMU Serif" w:cs="CMU Serif"/>
          <w:sz w:val="24"/>
        </w:rPr>
        <w:t xml:space="preserve">number of </w:t>
      </w:r>
      <w:r w:rsidR="004E2877">
        <w:rPr>
          <w:rFonts w:ascii="CMU Serif" w:hAnsi="CMU Serif" w:cs="CMU Serif"/>
          <w:sz w:val="24"/>
        </w:rPr>
        <w:t>Monarch</w:t>
      </w:r>
      <w:r w:rsidR="002D7D90" w:rsidRPr="00AA0FAC">
        <w:rPr>
          <w:rFonts w:ascii="CMU Serif" w:hAnsi="CMU Serif" w:cs="CMU Serif"/>
          <w:sz w:val="24"/>
        </w:rPr>
        <w:t>s per hectare</w:t>
      </w:r>
      <w:r w:rsidRPr="00AA0FAC">
        <w:rPr>
          <w:rFonts w:ascii="CMU Serif" w:hAnsi="CMU Serif" w:cs="CMU Serif"/>
          <w:sz w:val="24"/>
        </w:rPr>
        <w:t xml:space="preserve"> at the overwintering sites that govern the system. That flexibility also permits, if the structural hypothesis is correct, to explore the sensitivity of the system to highly uncertain or unknown parameters that might be critical drivers; in the case of the </w:t>
      </w:r>
      <w:r w:rsidR="004E2877">
        <w:rPr>
          <w:rFonts w:ascii="CMU Serif" w:hAnsi="CMU Serif" w:cs="CMU Serif"/>
          <w:sz w:val="24"/>
        </w:rPr>
        <w:t>Monarch</w:t>
      </w:r>
      <w:r w:rsidRPr="00AA0FAC">
        <w:rPr>
          <w:rFonts w:ascii="CMU Serif" w:hAnsi="CMU Serif" w:cs="CMU Serif"/>
          <w:sz w:val="24"/>
        </w:rPr>
        <w:t xml:space="preserve"> here, these might be fundamental elements for the conservation of the </w:t>
      </w:r>
      <w:r w:rsidR="004E2877">
        <w:rPr>
          <w:rFonts w:ascii="CMU Serif" w:hAnsi="CMU Serif" w:cs="CMU Serif"/>
          <w:sz w:val="24"/>
        </w:rPr>
        <w:t>Monarch</w:t>
      </w:r>
      <w:r w:rsidRPr="00AA0FAC">
        <w:rPr>
          <w:rFonts w:ascii="CMU Serif" w:hAnsi="CMU Serif" w:cs="CMU Serif"/>
          <w:sz w:val="24"/>
        </w:rPr>
        <w:t xml:space="preserve"> butterfly in Eastern North America. </w:t>
      </w:r>
    </w:p>
    <w:p w14:paraId="401C6433" w14:textId="762E0396" w:rsidR="00BF6D62" w:rsidRPr="00AA0FAC" w:rsidRDefault="00BF6D62" w:rsidP="00BF6D62">
      <w:pPr>
        <w:rPr>
          <w:rFonts w:ascii="CMU Serif" w:hAnsi="CMU Serif" w:cs="CMU Serif"/>
          <w:sz w:val="24"/>
        </w:rPr>
      </w:pPr>
      <w:r w:rsidRPr="00AA0FAC">
        <w:rPr>
          <w:rFonts w:ascii="CMU Serif" w:hAnsi="CMU Serif" w:cs="CMU Serif"/>
          <w:sz w:val="24"/>
        </w:rPr>
        <w:lastRenderedPageBreak/>
        <w:t xml:space="preserve">The present model was developed in an iterative process over five years using feedback from several </w:t>
      </w:r>
      <w:r w:rsidR="007C5F59">
        <w:rPr>
          <w:rFonts w:ascii="CMU Serif" w:hAnsi="CMU Serif" w:cs="CMU Serif"/>
          <w:sz w:val="24"/>
        </w:rPr>
        <w:t>Monarch migration experts</w:t>
      </w:r>
      <w:r w:rsidRPr="00AA0FAC">
        <w:rPr>
          <w:rFonts w:ascii="CMU Serif" w:hAnsi="CMU Serif" w:cs="CMU Serif"/>
          <w:sz w:val="24"/>
        </w:rPr>
        <w:t xml:space="preserve">. The basic unit of this model is the individual </w:t>
      </w:r>
      <w:r w:rsidR="004E2877">
        <w:rPr>
          <w:rFonts w:ascii="CMU Serif" w:hAnsi="CMU Serif" w:cs="CMU Serif"/>
          <w:sz w:val="24"/>
        </w:rPr>
        <w:t>Monarch</w:t>
      </w:r>
      <w:r w:rsidRPr="00AA0FAC">
        <w:rPr>
          <w:rFonts w:ascii="CMU Serif" w:hAnsi="CMU Serif" w:cs="CMU Serif"/>
          <w:sz w:val="24"/>
        </w:rPr>
        <w:t>, and the main output of the model is the area (hectares) of the overwintering colonies on January 20</w:t>
      </w:r>
      <w:r w:rsidRPr="00AA0FAC">
        <w:rPr>
          <w:rFonts w:ascii="CMU Serif" w:hAnsi="CMU Serif" w:cs="CMU Serif"/>
          <w:sz w:val="24"/>
          <w:vertAlign w:val="superscript"/>
        </w:rPr>
        <w:t>th</w:t>
      </w:r>
      <w:r w:rsidRPr="00AA0FAC">
        <w:rPr>
          <w:rFonts w:ascii="CMU Serif" w:hAnsi="CMU Serif" w:cs="CMU Serif"/>
          <w:sz w:val="24"/>
        </w:rPr>
        <w:t xml:space="preserve"> of every simulation year since 1994. This unit of measure for the output, instead of </w:t>
      </w:r>
      <w:r w:rsidR="00322EEF">
        <w:rPr>
          <w:rFonts w:ascii="CMU Serif" w:hAnsi="CMU Serif" w:cs="CMU Serif"/>
          <w:sz w:val="24"/>
        </w:rPr>
        <w:t xml:space="preserve">the </w:t>
      </w:r>
      <w:r w:rsidRPr="00AA0FAC">
        <w:rPr>
          <w:rFonts w:ascii="CMU Serif" w:hAnsi="CMU Serif" w:cs="CMU Serif"/>
          <w:sz w:val="24"/>
        </w:rPr>
        <w:t xml:space="preserve">number of individuals, is used to allow comparisons with the measures published by WWF-Mexico and CONANP every year </w:t>
      </w:r>
      <w:r w:rsidRPr="00AA0FAC">
        <w:rPr>
          <w:rFonts w:ascii="CMU Serif" w:hAnsi="CMU Serif" w:cs="CMU Serif"/>
          <w:sz w:val="24"/>
        </w:rPr>
        <w:fldChar w:fldCharType="begin" w:fldLock="1"/>
      </w:r>
      <w:r w:rsidR="00B941A4">
        <w:rPr>
          <w:rFonts w:ascii="CMU Serif" w:hAnsi="CMU Serif" w:cs="CMU Serif"/>
          <w:sz w:val="24"/>
        </w:rPr>
        <w:instrText>MERGEFIELD .wWw..wWw.QIQQA_CLUSTER.oOo.0620488e8fed4ebe88ffe07c4d2e9233.oOo.monarcareport2019.oOo.A2295BEF-3DC3-467D-A291-2685721E6EC1.xXx.SEPARATE_AUTHOR_DATE.xXx..oOo. \* MERGEFORMAT</w:instrText>
      </w:r>
      <w:r w:rsidRPr="00AA0FAC">
        <w:rPr>
          <w:rFonts w:ascii="CMU Serif" w:hAnsi="CMU Serif" w:cs="CMU Serif"/>
          <w:sz w:val="24"/>
        </w:rPr>
        <w:fldChar w:fldCharType="separate"/>
      </w:r>
      <w:r w:rsidR="00B941A4" w:rsidRPr="00B941A4">
        <w:rPr>
          <w:rFonts w:ascii="CMU Serif" w:hAnsi="CMU Serif" w:cs="CMU Serif"/>
          <w:sz w:val="24"/>
          <w:szCs w:val="24"/>
        </w:rPr>
        <w:t>(Rendón-Salinas et al., 2019)</w:t>
      </w:r>
      <w:r w:rsidRPr="00AA0FAC">
        <w:rPr>
          <w:rFonts w:ascii="CMU Serif" w:hAnsi="CMU Serif" w:cs="CMU Serif"/>
          <w:sz w:val="24"/>
        </w:rPr>
        <w:fldChar w:fldCharType="end"/>
      </w:r>
      <w:r w:rsidRPr="00AA0FAC">
        <w:rPr>
          <w:rFonts w:ascii="CMU Serif" w:hAnsi="CMU Serif" w:cs="CMU Serif"/>
          <w:sz w:val="24"/>
        </w:rPr>
        <w:t xml:space="preserve">. Paradoxically, </w:t>
      </w:r>
      <w:r w:rsidR="001E1270" w:rsidRPr="00AA0FAC">
        <w:rPr>
          <w:rFonts w:ascii="CMU Serif" w:hAnsi="CMU Serif" w:cs="CMU Serif"/>
          <w:sz w:val="24"/>
        </w:rPr>
        <w:t>as it is in the real world</w:t>
      </w:r>
      <w:r w:rsidR="001E1270">
        <w:rPr>
          <w:rFonts w:ascii="CMU Serif" w:hAnsi="CMU Serif" w:cs="CMU Serif"/>
          <w:sz w:val="24"/>
        </w:rPr>
        <w:t>,</w:t>
      </w:r>
      <w:r w:rsidR="001E1270" w:rsidRPr="00AA0FAC">
        <w:rPr>
          <w:rFonts w:ascii="CMU Serif" w:hAnsi="CMU Serif" w:cs="CMU Serif"/>
          <w:sz w:val="24"/>
        </w:rPr>
        <w:t xml:space="preserve"> </w:t>
      </w:r>
      <w:r w:rsidRPr="00AA0FAC">
        <w:rPr>
          <w:rFonts w:ascii="CMU Serif" w:hAnsi="CMU Serif" w:cs="CMU Serif"/>
          <w:sz w:val="24"/>
        </w:rPr>
        <w:t xml:space="preserve">this unit of measure contributes considerably to the </w:t>
      </w:r>
      <w:r w:rsidR="007C5F59">
        <w:rPr>
          <w:rFonts w:ascii="CMU Serif" w:hAnsi="CMU Serif" w:cs="CMU Serif"/>
          <w:sz w:val="24"/>
        </w:rPr>
        <w:t>system's uncertainty</w:t>
      </w:r>
      <w:r w:rsidRPr="00AA0FAC">
        <w:rPr>
          <w:rFonts w:ascii="CMU Serif" w:hAnsi="CMU Serif" w:cs="CMU Serif"/>
          <w:sz w:val="24"/>
        </w:rPr>
        <w:t xml:space="preserve">: the relationship between the imprecise total area that the </w:t>
      </w:r>
      <w:r w:rsidR="004E2877">
        <w:rPr>
          <w:rFonts w:ascii="CMU Serif" w:hAnsi="CMU Serif" w:cs="CMU Serif"/>
          <w:sz w:val="24"/>
        </w:rPr>
        <w:t>Monarch</w:t>
      </w:r>
      <w:r w:rsidRPr="00AA0FAC">
        <w:rPr>
          <w:rFonts w:ascii="CMU Serif" w:hAnsi="CMU Serif" w:cs="CMU Serif"/>
          <w:sz w:val="24"/>
        </w:rPr>
        <w:t xml:space="preserve"> roosts </w:t>
      </w:r>
      <w:r w:rsidR="00D01FA5" w:rsidRPr="00AA0FAC">
        <w:rPr>
          <w:rFonts w:ascii="CMU Serif" w:hAnsi="CMU Serif" w:cs="CMU Serif"/>
          <w:sz w:val="24"/>
        </w:rPr>
        <w:t>occup</w:t>
      </w:r>
      <w:r w:rsidR="00492D17" w:rsidRPr="00AA0FAC">
        <w:rPr>
          <w:rFonts w:ascii="CMU Serif" w:hAnsi="CMU Serif" w:cs="CMU Serif"/>
          <w:sz w:val="24"/>
        </w:rPr>
        <w:t>y</w:t>
      </w:r>
      <w:r w:rsidR="00D01FA5" w:rsidRPr="00AA0FAC">
        <w:rPr>
          <w:rFonts w:ascii="CMU Serif" w:hAnsi="CMU Serif" w:cs="CMU Serif"/>
          <w:sz w:val="24"/>
        </w:rPr>
        <w:t xml:space="preserve"> </w:t>
      </w:r>
      <w:r w:rsidRPr="00AA0FAC">
        <w:rPr>
          <w:rFonts w:ascii="CMU Serif" w:hAnsi="CMU Serif" w:cs="CMU Serif"/>
          <w:sz w:val="24"/>
        </w:rPr>
        <w:t>across different overwintering colonies</w:t>
      </w:r>
      <w:r w:rsidR="00380380">
        <w:rPr>
          <w:rFonts w:ascii="CMU Serif" w:hAnsi="CMU Serif" w:cs="CMU Serif"/>
          <w:sz w:val="24"/>
        </w:rPr>
        <w:t xml:space="preserve"> and the</w:t>
      </w:r>
      <w:r w:rsidR="001D4D8D">
        <w:rPr>
          <w:rFonts w:ascii="CMU Serif" w:hAnsi="CMU Serif" w:cs="CMU Serif"/>
          <w:sz w:val="24"/>
        </w:rPr>
        <w:t>ir</w:t>
      </w:r>
      <w:r w:rsidRPr="00AA0FAC">
        <w:rPr>
          <w:rFonts w:ascii="CMU Serif" w:hAnsi="CMU Serif" w:cs="CMU Serif"/>
          <w:sz w:val="24"/>
        </w:rPr>
        <w:t xml:space="preserve"> population size in a given year may be weak.</w:t>
      </w:r>
      <w:r w:rsidR="00C56F25">
        <w:rPr>
          <w:rFonts w:ascii="CMU Serif" w:hAnsi="CMU Serif" w:cs="CMU Serif"/>
          <w:sz w:val="24"/>
        </w:rPr>
        <w:t xml:space="preserve"> </w:t>
      </w:r>
      <w:r w:rsidRPr="00AA0FAC">
        <w:rPr>
          <w:rFonts w:ascii="CMU Serif" w:hAnsi="CMU Serif" w:cs="CMU Serif"/>
          <w:sz w:val="24"/>
        </w:rPr>
        <w:t xml:space="preserve">The uncertainty </w:t>
      </w:r>
      <w:r w:rsidR="00A13658">
        <w:rPr>
          <w:rFonts w:ascii="CMU Serif" w:hAnsi="CMU Serif" w:cs="CMU Serif"/>
          <w:sz w:val="24"/>
        </w:rPr>
        <w:t>derived</w:t>
      </w:r>
      <w:r w:rsidRPr="00AA0FAC">
        <w:rPr>
          <w:rFonts w:ascii="CMU Serif" w:hAnsi="CMU Serif" w:cs="CMU Serif"/>
          <w:sz w:val="24"/>
        </w:rPr>
        <w:t xml:space="preserve"> from reporting the population estimates as a unit of area is due to two factors. First, </w:t>
      </w:r>
      <w:r w:rsidR="00E27D21" w:rsidRPr="00AA0FAC">
        <w:rPr>
          <w:rFonts w:ascii="CMU Serif" w:hAnsi="CMU Serif" w:cs="CMU Serif"/>
          <w:sz w:val="24"/>
        </w:rPr>
        <w:t xml:space="preserve">the </w:t>
      </w:r>
      <w:r w:rsidRPr="00AA0FAC">
        <w:rPr>
          <w:rFonts w:ascii="CMU Serif" w:hAnsi="CMU Serif" w:cs="CMU Serif"/>
          <w:sz w:val="24"/>
        </w:rPr>
        <w:t xml:space="preserve">overwintering colonies change their size across the season, and </w:t>
      </w:r>
      <w:r w:rsidR="007F7EF8">
        <w:rPr>
          <w:rFonts w:ascii="CMU Serif" w:hAnsi="CMU Serif" w:cs="CMU Serif"/>
          <w:sz w:val="24"/>
        </w:rPr>
        <w:t xml:space="preserve">not all </w:t>
      </w:r>
      <w:r w:rsidRPr="00AA0FAC">
        <w:rPr>
          <w:rFonts w:ascii="CMU Serif" w:hAnsi="CMU Serif" w:cs="CMU Serif"/>
          <w:sz w:val="24"/>
        </w:rPr>
        <w:t xml:space="preserve">colonies are measured </w:t>
      </w:r>
      <w:r w:rsidR="00A13658">
        <w:rPr>
          <w:rFonts w:ascii="CMU Serif" w:hAnsi="CMU Serif" w:cs="CMU Serif"/>
          <w:sz w:val="24"/>
        </w:rPr>
        <w:t>simultaneously</w:t>
      </w:r>
      <w:r w:rsidRPr="00AA0FAC">
        <w:rPr>
          <w:rFonts w:ascii="CMU Serif" w:hAnsi="CMU Serif" w:cs="CMU Serif"/>
          <w:sz w:val="24"/>
        </w:rPr>
        <w:t xml:space="preserve"> </w:t>
      </w:r>
      <w:r w:rsidRPr="00AA0FAC">
        <w:rPr>
          <w:rFonts w:ascii="CMU Serif" w:hAnsi="CMU Serif" w:cs="CMU Serif"/>
          <w:sz w:val="24"/>
        </w:rPr>
        <w:fldChar w:fldCharType="begin" w:fldLock="1"/>
      </w:r>
      <w:r w:rsidR="00B941A4">
        <w:rPr>
          <w:rFonts w:ascii="CMU Serif" w:hAnsi="CMU Serif" w:cs="CMU Serif"/>
          <w:sz w:val="24"/>
        </w:rPr>
        <w:instrText>MERGEFIELD .wWw..wWw.QIQQA_CLUSTER.oOo.e1bc406157f14d7da0c0abd86e5d52f7.oOo.oberhauser2008northen.oOo.A2295BEF-3DC3-467D-A291-2685721E6EC1.xXx.SEPARATE_AUTHOR_DATE.xXx..oOo. \* MERGEFORMAT</w:instrText>
      </w:r>
      <w:r w:rsidRPr="00AA0FAC">
        <w:rPr>
          <w:rFonts w:ascii="CMU Serif" w:hAnsi="CMU Serif" w:cs="CMU Serif"/>
          <w:sz w:val="24"/>
        </w:rPr>
        <w:fldChar w:fldCharType="separate"/>
      </w:r>
      <w:r w:rsidR="00B941A4" w:rsidRPr="00B941A4">
        <w:rPr>
          <w:rFonts w:ascii="CMU Serif" w:hAnsi="CMU Serif" w:cs="CMU Serif"/>
          <w:sz w:val="24"/>
          <w:szCs w:val="24"/>
        </w:rPr>
        <w:t>(Oberhauser et al., 2008)</w:t>
      </w:r>
      <w:r w:rsidRPr="00AA0FAC">
        <w:rPr>
          <w:rFonts w:ascii="CMU Serif" w:hAnsi="CMU Serif" w:cs="CMU Serif"/>
          <w:sz w:val="24"/>
        </w:rPr>
        <w:fldChar w:fldCharType="end"/>
      </w:r>
      <w:r w:rsidRPr="00AA0FAC">
        <w:rPr>
          <w:rFonts w:ascii="CMU Serif" w:hAnsi="CMU Serif" w:cs="CMU Serif"/>
          <w:sz w:val="24"/>
        </w:rPr>
        <w:t xml:space="preserve">. </w:t>
      </w:r>
      <w:r w:rsidR="00A13658">
        <w:rPr>
          <w:rFonts w:ascii="CMU Serif" w:hAnsi="CMU Serif" w:cs="CMU Serif"/>
          <w:sz w:val="24"/>
        </w:rPr>
        <w:t>T</w:t>
      </w:r>
      <w:r w:rsidRPr="00AA0FAC">
        <w:rPr>
          <w:rFonts w:ascii="CMU Serif" w:hAnsi="CMU Serif" w:cs="CMU Serif"/>
          <w:sz w:val="24"/>
        </w:rPr>
        <w:t xml:space="preserve">he area estimate does not capture the </w:t>
      </w:r>
      <w:r w:rsidR="007F7EF8">
        <w:rPr>
          <w:rFonts w:ascii="CMU Serif" w:hAnsi="CMU Serif" w:cs="CMU Serif"/>
          <w:sz w:val="24"/>
        </w:rPr>
        <w:t xml:space="preserve">varying Monarch </w:t>
      </w:r>
      <w:r w:rsidRPr="00AA0FAC">
        <w:rPr>
          <w:rFonts w:ascii="CMU Serif" w:hAnsi="CMU Serif" w:cs="CMU Serif"/>
          <w:sz w:val="24"/>
        </w:rPr>
        <w:t>density across and within colonies, years, and even through</w:t>
      </w:r>
      <w:r w:rsidR="00492D17" w:rsidRPr="00AA0FAC">
        <w:rPr>
          <w:rFonts w:ascii="CMU Serif" w:hAnsi="CMU Serif" w:cs="CMU Serif"/>
          <w:sz w:val="24"/>
        </w:rPr>
        <w:t>out</w:t>
      </w:r>
      <w:r w:rsidRPr="00AA0FAC">
        <w:rPr>
          <w:rFonts w:ascii="CMU Serif" w:hAnsi="CMU Serif" w:cs="CMU Serif"/>
          <w:sz w:val="24"/>
        </w:rPr>
        <w:t xml:space="preserve"> the season </w:t>
      </w:r>
      <w:r w:rsidRPr="00AA0FAC">
        <w:rPr>
          <w:rFonts w:ascii="CMU Serif" w:hAnsi="CMU Serif" w:cs="CMU Serif"/>
          <w:sz w:val="24"/>
        </w:rPr>
        <w:fldChar w:fldCharType="begin" w:fldLock="1"/>
      </w:r>
      <w:r w:rsidR="00B941A4">
        <w:rPr>
          <w:rFonts w:ascii="CMU Serif" w:hAnsi="CMU Serif" w:cs="CMU Serif"/>
          <w:sz w:val="24"/>
        </w:rPr>
        <w:instrText>MERGEFIELD .wWw..wWw.QIQQA_CLUSTER.oOo.b8032981344541ca9b7a1b47c273b62a.oOo.keiman2004can.oOo.A2295BEF-3DC3-467D-A291-2685721E6EC1.xXx.SEPARATE_AUTHOR_DATE.xXx..oOo. \* MERGEFORMAT</w:instrText>
      </w:r>
      <w:r w:rsidRPr="00AA0FAC">
        <w:rPr>
          <w:rFonts w:ascii="CMU Serif" w:hAnsi="CMU Serif" w:cs="CMU Serif"/>
          <w:sz w:val="24"/>
        </w:rPr>
        <w:fldChar w:fldCharType="separate"/>
      </w:r>
      <w:r w:rsidR="00B941A4" w:rsidRPr="00B941A4">
        <w:rPr>
          <w:rFonts w:ascii="CMU Serif" w:hAnsi="CMU Serif" w:cs="CMU Serif"/>
          <w:sz w:val="24"/>
          <w:szCs w:val="24"/>
        </w:rPr>
        <w:t>(Keiman &amp; Franco, 2004)</w:t>
      </w:r>
      <w:r w:rsidRPr="00AA0FAC">
        <w:rPr>
          <w:rFonts w:ascii="CMU Serif" w:hAnsi="CMU Serif" w:cs="CMU Serif"/>
          <w:sz w:val="24"/>
        </w:rPr>
        <w:fldChar w:fldCharType="end"/>
      </w:r>
      <w:r w:rsidRPr="00AA0FAC">
        <w:rPr>
          <w:rFonts w:ascii="CMU Serif" w:hAnsi="CMU Serif" w:cs="CMU Serif"/>
          <w:sz w:val="24"/>
        </w:rPr>
        <w:t>. Several density estimates exist, ranging over an order of magnitude from 6.9-60.9 million butterflies ha</w:t>
      </w:r>
      <w:r w:rsidRPr="00AA0FAC">
        <w:rPr>
          <w:rFonts w:ascii="CMU Serif" w:hAnsi="CMU Serif" w:cs="CMU Serif"/>
          <w:sz w:val="24"/>
          <w:vertAlign w:val="superscript"/>
        </w:rPr>
        <w:t xml:space="preserve">-1 </w:t>
      </w:r>
      <w:r w:rsidRPr="00AA0FAC">
        <w:rPr>
          <w:rFonts w:ascii="CMU Serif" w:hAnsi="CMU Serif" w:cs="CMU Serif"/>
          <w:sz w:val="24"/>
        </w:rPr>
        <w:fldChar w:fldCharType="begin" w:fldLock="1"/>
      </w:r>
      <w:r w:rsidR="00B941A4">
        <w:rPr>
          <w:rFonts w:ascii="CMU Serif" w:hAnsi="CMU Serif" w:cs="CMU Serif"/>
          <w:sz w:val="24"/>
        </w:rPr>
        <w:instrText>MERGEFIELD .wWw..wWw.QIQQA_CLUSTER.oOo.5e261507ab3347fe9deb5319416dbc5d.oOo.brower1977monarch.oOo.A2295BEF-3DC3-467D-A291-2685721E6EC1.xXx.SEPARATE_AUTHOR_DATE.xXx..oOo.brower2004catastrophic.oOo.A2295BEF-3DC3-467D-A291-2685721E6EC1.xXx.SEPARATE_AUTHOR_DATE.xXx..oOo.calvert2004two.oOo.A2295BEF-3DC3-467D-A291-2685721E6EC1.xXx.SEPARATE_AUTHOR_DATE.xXx..oOo. \* MERGEFORMAT</w:instrText>
      </w:r>
      <w:r w:rsidRPr="00AA0FAC">
        <w:rPr>
          <w:rFonts w:ascii="CMU Serif" w:hAnsi="CMU Serif" w:cs="CMU Serif"/>
          <w:sz w:val="24"/>
        </w:rPr>
        <w:fldChar w:fldCharType="separate"/>
      </w:r>
      <w:r w:rsidR="00B941A4" w:rsidRPr="00B941A4">
        <w:rPr>
          <w:rFonts w:ascii="CMU Serif" w:hAnsi="CMU Serif" w:cs="CMU Serif"/>
          <w:sz w:val="24"/>
          <w:szCs w:val="24"/>
        </w:rPr>
        <w:t>(L. P. Brower et al., 2004; L. Brower, 1977; W. Calvert, 2004)</w:t>
      </w:r>
      <w:r w:rsidRPr="00AA0FAC">
        <w:rPr>
          <w:rFonts w:ascii="CMU Serif" w:hAnsi="CMU Serif" w:cs="CMU Serif"/>
          <w:sz w:val="24"/>
        </w:rPr>
        <w:fldChar w:fldCharType="end"/>
      </w:r>
      <w:r w:rsidRPr="00AA0FAC">
        <w:rPr>
          <w:rFonts w:ascii="CMU Serif" w:hAnsi="CMU Serif" w:cs="CMU Serif"/>
          <w:sz w:val="24"/>
        </w:rPr>
        <w:t xml:space="preserve">. Recently, </w:t>
      </w:r>
      <w:r w:rsidRPr="00AA0FAC">
        <w:rPr>
          <w:rFonts w:ascii="CMU Serif" w:hAnsi="CMU Serif" w:cs="CMU Serif"/>
          <w:sz w:val="24"/>
        </w:rPr>
        <w:fldChar w:fldCharType="begin" w:fldLock="1"/>
      </w:r>
      <w:r w:rsidR="00B941A4">
        <w:rPr>
          <w:rFonts w:ascii="CMU Serif" w:hAnsi="CMU Serif" w:cs="CMU Serif"/>
          <w:sz w:val="24"/>
        </w:rPr>
        <w:instrText>MERGEFIELD .wWw..wWw.QIQQA_CLUSTER.oOo.b5abbda7a96d4f03a117ef1c4939a312.oOo.thogmartin2017density.oOo.A2295BEF-3DC3-467D-A291-2685721E6EC1.xXx.SEPARATE_AUTHOR_DATE.xXx.TRUE.oOo. \* MERGEFORMAT</w:instrText>
      </w:r>
      <w:r w:rsidRPr="00AA0FAC">
        <w:rPr>
          <w:rFonts w:ascii="CMU Serif" w:hAnsi="CMU Serif" w:cs="CMU Serif"/>
          <w:sz w:val="24"/>
        </w:rPr>
        <w:fldChar w:fldCharType="separate"/>
      </w:r>
      <w:r w:rsidR="00B941A4" w:rsidRPr="00B941A4">
        <w:rPr>
          <w:rFonts w:ascii="CMU Serif" w:hAnsi="CMU Serif" w:cs="CMU Serif"/>
          <w:sz w:val="24"/>
          <w:szCs w:val="24"/>
        </w:rPr>
        <w:t>Thogmartin et al. (2017)</w:t>
      </w:r>
      <w:r w:rsidRPr="00AA0FAC">
        <w:rPr>
          <w:rFonts w:ascii="CMU Serif" w:hAnsi="CMU Serif" w:cs="CMU Serif"/>
          <w:sz w:val="24"/>
        </w:rPr>
        <w:fldChar w:fldCharType="end"/>
      </w:r>
      <w:r w:rsidRPr="00AA0FAC">
        <w:rPr>
          <w:rFonts w:ascii="CMU Serif" w:hAnsi="CMU Serif" w:cs="CMU Serif"/>
          <w:sz w:val="24"/>
        </w:rPr>
        <w:t xml:space="preserve"> did a meta-analysis of previously reported densities and proposed an estimated ~21.1 million butterflies ha</w:t>
      </w:r>
      <w:r w:rsidRPr="00AA0FAC">
        <w:rPr>
          <w:rFonts w:ascii="CMU Serif" w:hAnsi="CMU Serif" w:cs="CMU Serif"/>
          <w:sz w:val="24"/>
          <w:vertAlign w:val="superscript"/>
        </w:rPr>
        <w:t>-1</w:t>
      </w:r>
      <w:r w:rsidRPr="00AA0FAC">
        <w:rPr>
          <w:rFonts w:ascii="CMU Serif" w:hAnsi="CMU Serif" w:cs="CMU Serif"/>
          <w:sz w:val="24"/>
        </w:rPr>
        <w:t xml:space="preserve"> with a considerably wide CI range [2.4-80.7 million butterflies ha</w:t>
      </w:r>
      <w:r w:rsidRPr="00AA0FAC">
        <w:rPr>
          <w:rFonts w:ascii="CMU Serif" w:hAnsi="CMU Serif" w:cs="CMU Serif"/>
          <w:sz w:val="24"/>
          <w:vertAlign w:val="superscript"/>
        </w:rPr>
        <w:t>-1</w:t>
      </w:r>
      <w:r w:rsidRPr="00AA0FAC">
        <w:rPr>
          <w:rFonts w:ascii="CMU Serif" w:hAnsi="CMU Serif" w:cs="CMU Serif"/>
          <w:sz w:val="24"/>
        </w:rPr>
        <w:t xml:space="preserve">]. Currently, efforts are underway to make more accurate on-the-field estimates using terrestrial LiDAR and thermography and high-resolution imagery </w:t>
      </w:r>
      <w:r w:rsidRPr="00AA0FAC">
        <w:rPr>
          <w:rFonts w:ascii="CMU Serif" w:hAnsi="CMU Serif" w:cs="CMU Serif"/>
          <w:sz w:val="24"/>
        </w:rPr>
        <w:fldChar w:fldCharType="begin" w:fldLock="1"/>
      </w:r>
      <w:r w:rsidR="00B941A4">
        <w:rPr>
          <w:rFonts w:ascii="CMU Serif" w:hAnsi="CMU Serif" w:cs="CMU Serif"/>
          <w:sz w:val="24"/>
        </w:rPr>
        <w:instrText>MERGEFIELD .wWw..wWw.QIQQA_CLUSTER.oOo.8bf6e11bf6124bb9b2234467ebafbde3.oOo.CEC2017.oOo.A2295BEF-3DC3-467D-A291-2685721E6EC1.xXx.SEPARATE_AUTHOR_DATE.xXx..oOo. \* MERGEFORMAT</w:instrText>
      </w:r>
      <w:r w:rsidRPr="00AA0FAC">
        <w:rPr>
          <w:rFonts w:ascii="CMU Serif" w:hAnsi="CMU Serif" w:cs="CMU Serif"/>
          <w:sz w:val="24"/>
        </w:rPr>
        <w:fldChar w:fldCharType="separate"/>
      </w:r>
      <w:r w:rsidR="00B941A4" w:rsidRPr="00B941A4">
        <w:rPr>
          <w:rFonts w:ascii="CMU Serif" w:hAnsi="CMU Serif" w:cs="CMU Serif"/>
          <w:sz w:val="24"/>
          <w:szCs w:val="24"/>
        </w:rPr>
        <w:t>(Holt, 2017)</w:t>
      </w:r>
      <w:r w:rsidRPr="00AA0FAC">
        <w:rPr>
          <w:rFonts w:ascii="CMU Serif" w:hAnsi="CMU Serif" w:cs="CMU Serif"/>
          <w:sz w:val="24"/>
        </w:rPr>
        <w:fldChar w:fldCharType="end"/>
      </w:r>
      <w:r w:rsidRPr="00AA0FAC">
        <w:rPr>
          <w:rFonts w:ascii="CMU Serif" w:hAnsi="CMU Serif" w:cs="CMU Serif"/>
          <w:sz w:val="24"/>
        </w:rPr>
        <w:t xml:space="preserve">. However, considering that the colonies’ densities are highly variable over time, several years of accurate on-the-field measurements will be needed before </w:t>
      </w:r>
      <w:r w:rsidR="00A13658">
        <w:rPr>
          <w:rFonts w:ascii="CMU Serif" w:hAnsi="CMU Serif" w:cs="CMU Serif"/>
          <w:sz w:val="24"/>
        </w:rPr>
        <w:t>making</w:t>
      </w:r>
      <w:r w:rsidRPr="00AA0FAC">
        <w:rPr>
          <w:rFonts w:ascii="CMU Serif" w:hAnsi="CMU Serif" w:cs="CMU Serif"/>
          <w:sz w:val="24"/>
        </w:rPr>
        <w:t xml:space="preserve"> retrospective estimates of the number of </w:t>
      </w:r>
      <w:r w:rsidR="004E2877">
        <w:rPr>
          <w:rFonts w:ascii="CMU Serif" w:hAnsi="CMU Serif" w:cs="CMU Serif"/>
          <w:sz w:val="24"/>
        </w:rPr>
        <w:t>Monarch</w:t>
      </w:r>
      <w:r w:rsidRPr="00AA0FAC">
        <w:rPr>
          <w:rFonts w:ascii="CMU Serif" w:hAnsi="CMU Serif" w:cs="CMU Serif"/>
          <w:sz w:val="24"/>
        </w:rPr>
        <w:t>s that have occupied the overwintering sites</w:t>
      </w:r>
      <w:r w:rsidR="00164BB9">
        <w:rPr>
          <w:rFonts w:ascii="CMU Serif" w:hAnsi="CMU Serif" w:cs="CMU Serif"/>
          <w:sz w:val="24"/>
        </w:rPr>
        <w:t xml:space="preserve"> </w:t>
      </w:r>
      <w:r w:rsidR="0045531E">
        <w:rPr>
          <w:rFonts w:ascii="CMU Serif" w:hAnsi="CMU Serif" w:cs="CMU Serif"/>
          <w:sz w:val="24"/>
        </w:rPr>
        <w:t xml:space="preserve">in </w:t>
      </w:r>
      <w:r w:rsidR="00164BB9">
        <w:rPr>
          <w:rFonts w:ascii="CMU Serif" w:hAnsi="CMU Serif" w:cs="CMU Serif"/>
          <w:sz w:val="24"/>
        </w:rPr>
        <w:t>the last</w:t>
      </w:r>
      <w:r w:rsidRPr="00AA0FAC">
        <w:rPr>
          <w:rFonts w:ascii="CMU Serif" w:hAnsi="CMU Serif" w:cs="CMU Serif"/>
          <w:sz w:val="24"/>
        </w:rPr>
        <w:t xml:space="preserve"> two decades. </w:t>
      </w:r>
      <w:r w:rsidR="00BA00C0">
        <w:rPr>
          <w:rFonts w:ascii="CMU Serif" w:hAnsi="CMU Serif" w:cs="CMU Serif"/>
          <w:sz w:val="24"/>
        </w:rPr>
        <w:t>The MOBU-</w:t>
      </w:r>
      <w:proofErr w:type="spellStart"/>
      <w:r w:rsidR="009001F6">
        <w:rPr>
          <w:rFonts w:ascii="CMU Serif" w:hAnsi="CMU Serif" w:cs="CMU Serif"/>
          <w:sz w:val="24"/>
        </w:rPr>
        <w:t>SDyM</w:t>
      </w:r>
      <w:proofErr w:type="spellEnd"/>
      <w:r w:rsidR="00BA00C0">
        <w:rPr>
          <w:rFonts w:ascii="CMU Serif" w:hAnsi="CMU Serif" w:cs="CMU Serif"/>
          <w:sz w:val="24"/>
        </w:rPr>
        <w:t xml:space="preserve"> captures such uncertainty </w:t>
      </w:r>
      <w:r w:rsidR="00097D1C">
        <w:rPr>
          <w:rFonts w:ascii="CMU Serif" w:hAnsi="CMU Serif" w:cs="CMU Serif"/>
          <w:sz w:val="24"/>
        </w:rPr>
        <w:t xml:space="preserve">via Bayesian posterior sampling </w:t>
      </w:r>
      <w:r w:rsidR="00EA0706">
        <w:rPr>
          <w:rFonts w:ascii="CMU Serif" w:hAnsi="CMU Serif" w:cs="CMU Serif"/>
          <w:sz w:val="24"/>
        </w:rPr>
        <w:t xml:space="preserve">of </w:t>
      </w:r>
      <w:r w:rsidRPr="00AA0FAC">
        <w:rPr>
          <w:rFonts w:ascii="CMU Serif" w:hAnsi="CMU Serif" w:cs="CMU Serif"/>
          <w:sz w:val="24"/>
        </w:rPr>
        <w:t>butterflies ha</w:t>
      </w:r>
      <w:r w:rsidRPr="00AA0FAC">
        <w:rPr>
          <w:rFonts w:ascii="CMU Serif" w:hAnsi="CMU Serif" w:cs="CMU Serif"/>
          <w:sz w:val="24"/>
          <w:vertAlign w:val="superscript"/>
        </w:rPr>
        <w:t>-1</w:t>
      </w:r>
      <w:r w:rsidRPr="00AA0FAC">
        <w:rPr>
          <w:rFonts w:ascii="CMU Serif" w:hAnsi="CMU Serif" w:cs="CMU Serif"/>
          <w:sz w:val="24"/>
        </w:rPr>
        <w:t xml:space="preserve"> to provide a </w:t>
      </w:r>
      <w:r w:rsidR="00EA0706">
        <w:rPr>
          <w:rFonts w:ascii="CMU Serif" w:hAnsi="CMU Serif" w:cs="CMU Serif"/>
          <w:sz w:val="24"/>
        </w:rPr>
        <w:t xml:space="preserve">model’s </w:t>
      </w:r>
      <w:r w:rsidRPr="00AA0FAC">
        <w:rPr>
          <w:rFonts w:ascii="CMU Serif" w:hAnsi="CMU Serif" w:cs="CMU Serif"/>
          <w:sz w:val="24"/>
        </w:rPr>
        <w:t xml:space="preserve">output in hectares. </w:t>
      </w:r>
    </w:p>
    <w:p w14:paraId="1C3CD0DF" w14:textId="77777777" w:rsidR="00BF6D62" w:rsidRPr="00AA0FAC" w:rsidRDefault="00BF6D62" w:rsidP="00BF6D62">
      <w:pPr>
        <w:rPr>
          <w:rFonts w:ascii="CMU Serif" w:hAnsi="CMU Serif" w:cs="CMU Serif"/>
        </w:rPr>
      </w:pPr>
      <w:r w:rsidRPr="00AA0FAC">
        <w:rPr>
          <w:rFonts w:ascii="CMU Serif" w:hAnsi="CMU Serif" w:cs="CMU Serif"/>
        </w:rPr>
        <w:br w:type="page"/>
      </w:r>
    </w:p>
    <w:p w14:paraId="6425B468" w14:textId="77777777" w:rsidR="00BF6D62" w:rsidRPr="00AA0FAC" w:rsidRDefault="00BF6D62" w:rsidP="00201104">
      <w:pPr>
        <w:pStyle w:val="Heading1"/>
        <w:numPr>
          <w:ilvl w:val="0"/>
          <w:numId w:val="1"/>
        </w:numPr>
        <w:rPr>
          <w:rFonts w:ascii="CMU Serif" w:hAnsi="CMU Serif" w:cs="CMU Serif"/>
          <w:sz w:val="28"/>
          <w:szCs w:val="28"/>
        </w:rPr>
      </w:pPr>
      <w:bookmarkStart w:id="11" w:name="_Toc23967543"/>
      <w:bookmarkEnd w:id="6"/>
      <w:r w:rsidRPr="00AA0FAC">
        <w:rPr>
          <w:rFonts w:ascii="CMU Serif" w:hAnsi="CMU Serif" w:cs="CMU Serif"/>
          <w:sz w:val="28"/>
          <w:szCs w:val="28"/>
        </w:rPr>
        <w:lastRenderedPageBreak/>
        <w:t>Model Description</w:t>
      </w:r>
      <w:bookmarkEnd w:id="11"/>
    </w:p>
    <w:p w14:paraId="1586D8DE" w14:textId="77777777" w:rsidR="00BF6D62" w:rsidRPr="00AA0FAC" w:rsidRDefault="00BF6D62" w:rsidP="00201104">
      <w:pPr>
        <w:pStyle w:val="Heading2"/>
        <w:numPr>
          <w:ilvl w:val="1"/>
          <w:numId w:val="1"/>
        </w:numPr>
        <w:rPr>
          <w:rFonts w:ascii="CMU Serif" w:hAnsi="CMU Serif" w:cs="CMU Serif"/>
          <w:sz w:val="28"/>
        </w:rPr>
      </w:pPr>
      <w:r w:rsidRPr="00AA0FAC">
        <w:rPr>
          <w:rFonts w:ascii="CMU Serif" w:hAnsi="CMU Serif" w:cs="CMU Serif"/>
          <w:sz w:val="28"/>
        </w:rPr>
        <w:t xml:space="preserve"> </w:t>
      </w:r>
      <w:bookmarkStart w:id="12" w:name="_Toc23967544"/>
      <w:r w:rsidRPr="00AA0FAC">
        <w:rPr>
          <w:rFonts w:ascii="CMU Serif" w:hAnsi="CMU Serif" w:cs="CMU Serif"/>
          <w:sz w:val="28"/>
        </w:rPr>
        <w:t>Section summary</w:t>
      </w:r>
      <w:bookmarkEnd w:id="12"/>
    </w:p>
    <w:p w14:paraId="713A8361" w14:textId="3B97DEBD" w:rsidR="00BF6D62" w:rsidRPr="00AA0FAC" w:rsidRDefault="00BF6D62" w:rsidP="00BF6D62">
      <w:pPr>
        <w:rPr>
          <w:rFonts w:ascii="CMU Serif" w:hAnsi="CMU Serif" w:cs="CMU Serif"/>
          <w:sz w:val="24"/>
        </w:rPr>
      </w:pPr>
      <w:r w:rsidRPr="00AA0FAC">
        <w:rPr>
          <w:rFonts w:ascii="CMU Serif" w:hAnsi="CMU Serif" w:cs="CMU Serif"/>
          <w:sz w:val="24"/>
        </w:rPr>
        <w:t xml:space="preserve">This </w:t>
      </w:r>
      <w:r w:rsidR="00C47D6D">
        <w:rPr>
          <w:rFonts w:ascii="CMU Serif" w:hAnsi="CMU Serif" w:cs="CMU Serif"/>
          <w:sz w:val="24"/>
        </w:rPr>
        <w:t>TRACE documentation element</w:t>
      </w:r>
      <w:r w:rsidRPr="00AA0FAC">
        <w:rPr>
          <w:rFonts w:ascii="CMU Serif" w:hAnsi="CMU Serif" w:cs="CMU Serif"/>
          <w:sz w:val="24"/>
        </w:rPr>
        <w:t xml:space="preserve"> describes the model’s structure, the rationale behind that structure, and the equations that describe the structural components.</w:t>
      </w:r>
    </w:p>
    <w:p w14:paraId="63899586" w14:textId="04281F8C" w:rsidR="00AA0FAC" w:rsidRDefault="00BF6D62">
      <w:pPr>
        <w:pStyle w:val="TOC1"/>
        <w:tabs>
          <w:tab w:val="right" w:leader="dot" w:pos="9350"/>
        </w:tabs>
        <w:rPr>
          <w:rFonts w:asciiTheme="minorHAnsi" w:eastAsiaTheme="minorEastAsia" w:hAnsiTheme="minorHAnsi" w:cstheme="minorBidi"/>
          <w:noProof/>
          <w:lang w:eastAsia="en-CA"/>
        </w:rPr>
      </w:pPr>
      <w:r w:rsidRPr="00AA0FAC">
        <w:rPr>
          <w:rFonts w:ascii="CMU Serif" w:hAnsi="CMU Serif" w:cs="CMU Serif"/>
          <w:sz w:val="24"/>
        </w:rPr>
        <w:fldChar w:fldCharType="begin"/>
      </w:r>
      <w:r w:rsidRPr="00AA0FAC">
        <w:rPr>
          <w:rFonts w:ascii="CMU Serif" w:hAnsi="CMU Serif" w:cs="CMU Serif"/>
          <w:sz w:val="24"/>
        </w:rPr>
        <w:instrText xml:space="preserve"> TOC \b Section2 \* MERGEFORMAT </w:instrText>
      </w:r>
      <w:r w:rsidRPr="00AA0FAC">
        <w:rPr>
          <w:rFonts w:ascii="CMU Serif" w:hAnsi="CMU Serif" w:cs="CMU Serif"/>
          <w:sz w:val="24"/>
        </w:rPr>
        <w:fldChar w:fldCharType="separate"/>
      </w:r>
      <w:r w:rsidR="00AA0FAC" w:rsidRPr="003E2B0A">
        <w:rPr>
          <w:rFonts w:ascii="CMU Serif" w:eastAsia="Yu Mincho" w:hAnsi="CMU Serif" w:cs="CMU Serif"/>
          <w:noProof/>
          <w:color w:val="5A5A5A"/>
          <w:spacing w:val="15"/>
        </w:rPr>
        <w:t>TRACE DOCUMENTATION</w:t>
      </w:r>
      <w:r w:rsidR="00AA0FAC">
        <w:rPr>
          <w:noProof/>
        </w:rPr>
        <w:tab/>
      </w:r>
      <w:r w:rsidR="00AA0FAC">
        <w:rPr>
          <w:noProof/>
        </w:rPr>
        <w:fldChar w:fldCharType="begin"/>
      </w:r>
      <w:r w:rsidR="00AA0FAC">
        <w:rPr>
          <w:noProof/>
        </w:rPr>
        <w:instrText xml:space="preserve"> PAGEREF _Toc23967538 \h </w:instrText>
      </w:r>
      <w:r w:rsidR="00AA0FAC">
        <w:rPr>
          <w:noProof/>
        </w:rPr>
      </w:r>
      <w:r w:rsidR="00AA0FAC">
        <w:rPr>
          <w:noProof/>
        </w:rPr>
        <w:fldChar w:fldCharType="separate"/>
      </w:r>
      <w:r w:rsidR="00AA0FAC">
        <w:rPr>
          <w:noProof/>
        </w:rPr>
        <w:t>1</w:t>
      </w:r>
      <w:r w:rsidR="00AA0FAC">
        <w:rPr>
          <w:noProof/>
        </w:rPr>
        <w:fldChar w:fldCharType="end"/>
      </w:r>
    </w:p>
    <w:p w14:paraId="303A1FDB" w14:textId="081EE35A" w:rsidR="00AA0FAC" w:rsidRDefault="00AA0FAC">
      <w:pPr>
        <w:pStyle w:val="TOC1"/>
        <w:tabs>
          <w:tab w:val="left" w:pos="440"/>
          <w:tab w:val="right" w:leader="dot" w:pos="9350"/>
        </w:tabs>
        <w:rPr>
          <w:rFonts w:asciiTheme="minorHAnsi" w:eastAsiaTheme="minorEastAsia" w:hAnsiTheme="minorHAnsi" w:cstheme="minorBidi"/>
          <w:noProof/>
          <w:lang w:eastAsia="en-CA"/>
        </w:rPr>
      </w:pPr>
      <w:r w:rsidRPr="003E2B0A">
        <w:rPr>
          <w:rFonts w:ascii="CMU Serif" w:hAnsi="CMU Serif" w:cs="CMU Serif"/>
          <w:noProof/>
        </w:rPr>
        <w:t>1.</w:t>
      </w:r>
      <w:r>
        <w:rPr>
          <w:rFonts w:asciiTheme="minorHAnsi" w:eastAsiaTheme="minorEastAsia" w:hAnsiTheme="minorHAnsi" w:cstheme="minorBidi"/>
          <w:noProof/>
          <w:lang w:eastAsia="en-CA"/>
        </w:rPr>
        <w:tab/>
      </w:r>
      <w:r w:rsidRPr="003E2B0A">
        <w:rPr>
          <w:rFonts w:ascii="CMU Serif" w:hAnsi="CMU Serif" w:cs="CMU Serif"/>
          <w:noProof/>
        </w:rPr>
        <w:t>Problem Formulation</w:t>
      </w:r>
      <w:r>
        <w:rPr>
          <w:noProof/>
        </w:rPr>
        <w:tab/>
      </w:r>
      <w:r>
        <w:rPr>
          <w:noProof/>
        </w:rPr>
        <w:fldChar w:fldCharType="begin"/>
      </w:r>
      <w:r>
        <w:rPr>
          <w:noProof/>
        </w:rPr>
        <w:instrText xml:space="preserve"> PAGEREF _Toc23967539 \h </w:instrText>
      </w:r>
      <w:r>
        <w:rPr>
          <w:noProof/>
        </w:rPr>
      </w:r>
      <w:r>
        <w:rPr>
          <w:noProof/>
        </w:rPr>
        <w:fldChar w:fldCharType="separate"/>
      </w:r>
      <w:r>
        <w:rPr>
          <w:noProof/>
        </w:rPr>
        <w:t>1</w:t>
      </w:r>
      <w:r>
        <w:rPr>
          <w:noProof/>
        </w:rPr>
        <w:fldChar w:fldCharType="end"/>
      </w:r>
    </w:p>
    <w:p w14:paraId="40E4D6CC" w14:textId="485394EB" w:rsidR="00AA0FAC" w:rsidRDefault="00AA0FAC">
      <w:pPr>
        <w:pStyle w:val="TOC2"/>
        <w:tabs>
          <w:tab w:val="left" w:pos="880"/>
          <w:tab w:val="right" w:leader="dot" w:pos="9350"/>
        </w:tabs>
        <w:rPr>
          <w:rFonts w:asciiTheme="minorHAnsi" w:eastAsiaTheme="minorEastAsia" w:hAnsiTheme="minorHAnsi" w:cstheme="minorBidi"/>
          <w:noProof/>
          <w:lang w:eastAsia="en-CA"/>
        </w:rPr>
      </w:pPr>
      <w:r w:rsidRPr="003E2B0A">
        <w:rPr>
          <w:rFonts w:ascii="CMU Serif" w:hAnsi="CMU Serif" w:cs="CMU Serif"/>
          <w:noProof/>
        </w:rPr>
        <w:t>1.1.</w:t>
      </w:r>
      <w:r>
        <w:rPr>
          <w:rFonts w:asciiTheme="minorHAnsi" w:eastAsiaTheme="minorEastAsia" w:hAnsiTheme="minorHAnsi" w:cstheme="minorBidi"/>
          <w:noProof/>
          <w:lang w:eastAsia="en-CA"/>
        </w:rPr>
        <w:tab/>
      </w:r>
      <w:r w:rsidRPr="003E2B0A">
        <w:rPr>
          <w:rFonts w:ascii="CMU Serif" w:hAnsi="CMU Serif" w:cs="CMU Serif"/>
          <w:noProof/>
        </w:rPr>
        <w:t>Section summary</w:t>
      </w:r>
      <w:r>
        <w:rPr>
          <w:noProof/>
        </w:rPr>
        <w:tab/>
      </w:r>
      <w:r>
        <w:rPr>
          <w:noProof/>
        </w:rPr>
        <w:fldChar w:fldCharType="begin"/>
      </w:r>
      <w:r>
        <w:rPr>
          <w:noProof/>
        </w:rPr>
        <w:instrText xml:space="preserve"> PAGEREF _Toc23967540 \h </w:instrText>
      </w:r>
      <w:r>
        <w:rPr>
          <w:noProof/>
        </w:rPr>
      </w:r>
      <w:r>
        <w:rPr>
          <w:noProof/>
        </w:rPr>
        <w:fldChar w:fldCharType="separate"/>
      </w:r>
      <w:r>
        <w:rPr>
          <w:noProof/>
        </w:rPr>
        <w:t>1</w:t>
      </w:r>
      <w:r>
        <w:rPr>
          <w:noProof/>
        </w:rPr>
        <w:fldChar w:fldCharType="end"/>
      </w:r>
    </w:p>
    <w:p w14:paraId="26111977" w14:textId="45FDF1B8" w:rsidR="00AA0FAC" w:rsidRDefault="00AA0FAC">
      <w:pPr>
        <w:pStyle w:val="TOC2"/>
        <w:tabs>
          <w:tab w:val="left" w:pos="880"/>
          <w:tab w:val="right" w:leader="dot" w:pos="9350"/>
        </w:tabs>
        <w:rPr>
          <w:rFonts w:asciiTheme="minorHAnsi" w:eastAsiaTheme="minorEastAsia" w:hAnsiTheme="minorHAnsi" w:cstheme="minorBidi"/>
          <w:noProof/>
          <w:lang w:eastAsia="en-CA"/>
        </w:rPr>
      </w:pPr>
      <w:r w:rsidRPr="003E2B0A">
        <w:rPr>
          <w:rFonts w:ascii="CMU Serif" w:hAnsi="CMU Serif" w:cs="CMU Serif"/>
          <w:noProof/>
        </w:rPr>
        <w:t>1.2.</w:t>
      </w:r>
      <w:r>
        <w:rPr>
          <w:rFonts w:asciiTheme="minorHAnsi" w:eastAsiaTheme="minorEastAsia" w:hAnsiTheme="minorHAnsi" w:cstheme="minorBidi"/>
          <w:noProof/>
          <w:lang w:eastAsia="en-CA"/>
        </w:rPr>
        <w:tab/>
      </w:r>
      <w:r w:rsidRPr="003E2B0A">
        <w:rPr>
          <w:rFonts w:ascii="CMU Serif" w:hAnsi="CMU Serif" w:cs="CMU Serif"/>
          <w:noProof/>
        </w:rPr>
        <w:t>Problem Formulation</w:t>
      </w:r>
      <w:r>
        <w:rPr>
          <w:noProof/>
        </w:rPr>
        <w:tab/>
      </w:r>
      <w:r>
        <w:rPr>
          <w:noProof/>
        </w:rPr>
        <w:fldChar w:fldCharType="begin"/>
      </w:r>
      <w:r>
        <w:rPr>
          <w:noProof/>
        </w:rPr>
        <w:instrText xml:space="preserve"> PAGEREF _Toc23967541 \h </w:instrText>
      </w:r>
      <w:r>
        <w:rPr>
          <w:noProof/>
        </w:rPr>
      </w:r>
      <w:r>
        <w:rPr>
          <w:noProof/>
        </w:rPr>
        <w:fldChar w:fldCharType="separate"/>
      </w:r>
      <w:r>
        <w:rPr>
          <w:noProof/>
        </w:rPr>
        <w:t>3</w:t>
      </w:r>
      <w:r>
        <w:rPr>
          <w:noProof/>
        </w:rPr>
        <w:fldChar w:fldCharType="end"/>
      </w:r>
    </w:p>
    <w:p w14:paraId="790ABD66" w14:textId="517ADA81" w:rsidR="00AA0FAC" w:rsidRDefault="00AA0FAC">
      <w:pPr>
        <w:pStyle w:val="TOC2"/>
        <w:tabs>
          <w:tab w:val="left" w:pos="880"/>
          <w:tab w:val="right" w:leader="dot" w:pos="9350"/>
        </w:tabs>
        <w:rPr>
          <w:rFonts w:asciiTheme="minorHAnsi" w:eastAsiaTheme="minorEastAsia" w:hAnsiTheme="minorHAnsi" w:cstheme="minorBidi"/>
          <w:noProof/>
          <w:lang w:eastAsia="en-CA"/>
        </w:rPr>
      </w:pPr>
      <w:r w:rsidRPr="003E2B0A">
        <w:rPr>
          <w:rFonts w:ascii="CMU Serif" w:hAnsi="CMU Serif" w:cs="CMU Serif"/>
          <w:noProof/>
        </w:rPr>
        <w:t>1.3.</w:t>
      </w:r>
      <w:r>
        <w:rPr>
          <w:rFonts w:asciiTheme="minorHAnsi" w:eastAsiaTheme="minorEastAsia" w:hAnsiTheme="minorHAnsi" w:cstheme="minorBidi"/>
          <w:noProof/>
          <w:lang w:eastAsia="en-CA"/>
        </w:rPr>
        <w:tab/>
      </w:r>
      <w:r w:rsidRPr="003E2B0A">
        <w:rPr>
          <w:rFonts w:ascii="CMU Serif" w:hAnsi="CMU Serif" w:cs="CMU Serif"/>
          <w:noProof/>
        </w:rPr>
        <w:t>Requirements and Outputs</w:t>
      </w:r>
      <w:r>
        <w:rPr>
          <w:noProof/>
        </w:rPr>
        <w:tab/>
      </w:r>
      <w:r>
        <w:rPr>
          <w:noProof/>
        </w:rPr>
        <w:fldChar w:fldCharType="begin"/>
      </w:r>
      <w:r>
        <w:rPr>
          <w:noProof/>
        </w:rPr>
        <w:instrText xml:space="preserve"> PAGEREF _Toc23967542 \h </w:instrText>
      </w:r>
      <w:r>
        <w:rPr>
          <w:noProof/>
        </w:rPr>
      </w:r>
      <w:r>
        <w:rPr>
          <w:noProof/>
        </w:rPr>
        <w:fldChar w:fldCharType="separate"/>
      </w:r>
      <w:r>
        <w:rPr>
          <w:noProof/>
        </w:rPr>
        <w:t>3</w:t>
      </w:r>
      <w:r>
        <w:rPr>
          <w:noProof/>
        </w:rPr>
        <w:fldChar w:fldCharType="end"/>
      </w:r>
    </w:p>
    <w:p w14:paraId="2C10E3B9" w14:textId="339E0254" w:rsidR="00AA0FAC" w:rsidRDefault="00AA0FAC">
      <w:pPr>
        <w:pStyle w:val="TOC1"/>
        <w:tabs>
          <w:tab w:val="left" w:pos="440"/>
          <w:tab w:val="right" w:leader="dot" w:pos="9350"/>
        </w:tabs>
        <w:rPr>
          <w:rFonts w:asciiTheme="minorHAnsi" w:eastAsiaTheme="minorEastAsia" w:hAnsiTheme="minorHAnsi" w:cstheme="minorBidi"/>
          <w:noProof/>
          <w:lang w:eastAsia="en-CA"/>
        </w:rPr>
      </w:pPr>
      <w:r w:rsidRPr="003E2B0A">
        <w:rPr>
          <w:rFonts w:ascii="CMU Serif" w:hAnsi="CMU Serif" w:cs="CMU Serif"/>
          <w:noProof/>
        </w:rPr>
        <w:t>2.</w:t>
      </w:r>
      <w:r>
        <w:rPr>
          <w:rFonts w:asciiTheme="minorHAnsi" w:eastAsiaTheme="minorEastAsia" w:hAnsiTheme="minorHAnsi" w:cstheme="minorBidi"/>
          <w:noProof/>
          <w:lang w:eastAsia="en-CA"/>
        </w:rPr>
        <w:tab/>
      </w:r>
      <w:r w:rsidRPr="003E2B0A">
        <w:rPr>
          <w:rFonts w:ascii="CMU Serif" w:hAnsi="CMU Serif" w:cs="CMU Serif"/>
          <w:noProof/>
        </w:rPr>
        <w:t>Model Description</w:t>
      </w:r>
      <w:r>
        <w:rPr>
          <w:noProof/>
        </w:rPr>
        <w:tab/>
      </w:r>
      <w:r>
        <w:rPr>
          <w:noProof/>
        </w:rPr>
        <w:fldChar w:fldCharType="begin"/>
      </w:r>
      <w:r>
        <w:rPr>
          <w:noProof/>
        </w:rPr>
        <w:instrText xml:space="preserve"> PAGEREF _Toc23967543 \h </w:instrText>
      </w:r>
      <w:r>
        <w:rPr>
          <w:noProof/>
        </w:rPr>
      </w:r>
      <w:r>
        <w:rPr>
          <w:noProof/>
        </w:rPr>
        <w:fldChar w:fldCharType="separate"/>
      </w:r>
      <w:r>
        <w:rPr>
          <w:noProof/>
        </w:rPr>
        <w:t>6</w:t>
      </w:r>
      <w:r>
        <w:rPr>
          <w:noProof/>
        </w:rPr>
        <w:fldChar w:fldCharType="end"/>
      </w:r>
    </w:p>
    <w:p w14:paraId="1EFCF8D1" w14:textId="5690C455" w:rsidR="00AA0FAC" w:rsidRDefault="00AA0FAC">
      <w:pPr>
        <w:pStyle w:val="TOC2"/>
        <w:tabs>
          <w:tab w:val="left" w:pos="880"/>
          <w:tab w:val="right" w:leader="dot" w:pos="9350"/>
        </w:tabs>
        <w:rPr>
          <w:rFonts w:asciiTheme="minorHAnsi" w:eastAsiaTheme="minorEastAsia" w:hAnsiTheme="minorHAnsi" w:cstheme="minorBidi"/>
          <w:noProof/>
          <w:lang w:eastAsia="en-CA"/>
        </w:rPr>
      </w:pPr>
      <w:r w:rsidRPr="003E2B0A">
        <w:rPr>
          <w:rFonts w:ascii="CMU Serif" w:hAnsi="CMU Serif" w:cs="CMU Serif"/>
          <w:noProof/>
        </w:rPr>
        <w:t>2.1.</w:t>
      </w:r>
      <w:r>
        <w:rPr>
          <w:rFonts w:asciiTheme="minorHAnsi" w:eastAsiaTheme="minorEastAsia" w:hAnsiTheme="minorHAnsi" w:cstheme="minorBidi"/>
          <w:noProof/>
          <w:lang w:eastAsia="en-CA"/>
        </w:rPr>
        <w:tab/>
      </w:r>
      <w:r w:rsidRPr="003E2B0A">
        <w:rPr>
          <w:rFonts w:ascii="CMU Serif" w:hAnsi="CMU Serif" w:cs="CMU Serif"/>
          <w:noProof/>
        </w:rPr>
        <w:t>Section summary</w:t>
      </w:r>
      <w:r>
        <w:rPr>
          <w:noProof/>
        </w:rPr>
        <w:tab/>
      </w:r>
      <w:r>
        <w:rPr>
          <w:noProof/>
        </w:rPr>
        <w:fldChar w:fldCharType="begin"/>
      </w:r>
      <w:r>
        <w:rPr>
          <w:noProof/>
        </w:rPr>
        <w:instrText xml:space="preserve"> PAGEREF _Toc23967544 \h </w:instrText>
      </w:r>
      <w:r>
        <w:rPr>
          <w:noProof/>
        </w:rPr>
      </w:r>
      <w:r>
        <w:rPr>
          <w:noProof/>
        </w:rPr>
        <w:fldChar w:fldCharType="separate"/>
      </w:r>
      <w:r>
        <w:rPr>
          <w:noProof/>
        </w:rPr>
        <w:t>6</w:t>
      </w:r>
      <w:r>
        <w:rPr>
          <w:noProof/>
        </w:rPr>
        <w:fldChar w:fldCharType="end"/>
      </w:r>
    </w:p>
    <w:p w14:paraId="69E21DC6" w14:textId="69CAE562" w:rsidR="00AA0FAC" w:rsidRDefault="00AA0FAC">
      <w:pPr>
        <w:pStyle w:val="TOC2"/>
        <w:tabs>
          <w:tab w:val="left" w:pos="880"/>
          <w:tab w:val="right" w:leader="dot" w:pos="9350"/>
        </w:tabs>
        <w:rPr>
          <w:rFonts w:asciiTheme="minorHAnsi" w:eastAsiaTheme="minorEastAsia" w:hAnsiTheme="minorHAnsi" w:cstheme="minorBidi"/>
          <w:noProof/>
          <w:lang w:eastAsia="en-CA"/>
        </w:rPr>
      </w:pPr>
      <w:r w:rsidRPr="003E2B0A">
        <w:rPr>
          <w:rFonts w:ascii="CMU Serif" w:hAnsi="CMU Serif" w:cs="CMU Serif"/>
          <w:noProof/>
        </w:rPr>
        <w:t>2.2.</w:t>
      </w:r>
      <w:r>
        <w:rPr>
          <w:rFonts w:asciiTheme="minorHAnsi" w:eastAsiaTheme="minorEastAsia" w:hAnsiTheme="minorHAnsi" w:cstheme="minorBidi"/>
          <w:noProof/>
          <w:lang w:eastAsia="en-CA"/>
        </w:rPr>
        <w:tab/>
      </w:r>
      <w:r w:rsidRPr="003E2B0A">
        <w:rPr>
          <w:rFonts w:ascii="CMU Serif" w:hAnsi="CMU Serif" w:cs="CMU Serif"/>
          <w:noProof/>
        </w:rPr>
        <w:t>Model Structure</w:t>
      </w:r>
      <w:r>
        <w:rPr>
          <w:noProof/>
        </w:rPr>
        <w:tab/>
      </w:r>
      <w:r>
        <w:rPr>
          <w:noProof/>
        </w:rPr>
        <w:fldChar w:fldCharType="begin"/>
      </w:r>
      <w:r>
        <w:rPr>
          <w:noProof/>
        </w:rPr>
        <w:instrText xml:space="preserve"> PAGEREF _Toc23967545 \h </w:instrText>
      </w:r>
      <w:r>
        <w:rPr>
          <w:noProof/>
        </w:rPr>
      </w:r>
      <w:r>
        <w:rPr>
          <w:noProof/>
        </w:rPr>
        <w:fldChar w:fldCharType="separate"/>
      </w:r>
      <w:r>
        <w:rPr>
          <w:noProof/>
        </w:rPr>
        <w:t>7</w:t>
      </w:r>
      <w:r>
        <w:rPr>
          <w:noProof/>
        </w:rPr>
        <w:fldChar w:fldCharType="end"/>
      </w:r>
    </w:p>
    <w:p w14:paraId="229D2972" w14:textId="4CA25DB6" w:rsidR="00AA0FAC" w:rsidRDefault="00AA0FAC">
      <w:pPr>
        <w:pStyle w:val="TOC2"/>
        <w:tabs>
          <w:tab w:val="left" w:pos="880"/>
          <w:tab w:val="right" w:leader="dot" w:pos="9350"/>
        </w:tabs>
        <w:rPr>
          <w:rFonts w:asciiTheme="minorHAnsi" w:eastAsiaTheme="minorEastAsia" w:hAnsiTheme="minorHAnsi" w:cstheme="minorBidi"/>
          <w:noProof/>
          <w:lang w:eastAsia="en-CA"/>
        </w:rPr>
      </w:pPr>
      <w:r w:rsidRPr="003E2B0A">
        <w:rPr>
          <w:rFonts w:ascii="CMU Serif" w:hAnsi="CMU Serif" w:cs="CMU Serif"/>
          <w:noProof/>
        </w:rPr>
        <w:t>2.3.</w:t>
      </w:r>
      <w:r>
        <w:rPr>
          <w:rFonts w:asciiTheme="minorHAnsi" w:eastAsiaTheme="minorEastAsia" w:hAnsiTheme="minorHAnsi" w:cstheme="minorBidi"/>
          <w:noProof/>
          <w:lang w:eastAsia="en-CA"/>
        </w:rPr>
        <w:tab/>
      </w:r>
      <w:r w:rsidRPr="003E2B0A">
        <w:rPr>
          <w:rFonts w:ascii="CMU Serif" w:hAnsi="CMU Serif" w:cs="CMU Serif"/>
          <w:noProof/>
        </w:rPr>
        <w:t>Demographics and Model Equations</w:t>
      </w:r>
      <w:r>
        <w:rPr>
          <w:noProof/>
        </w:rPr>
        <w:tab/>
      </w:r>
      <w:r>
        <w:rPr>
          <w:noProof/>
        </w:rPr>
        <w:fldChar w:fldCharType="begin"/>
      </w:r>
      <w:r>
        <w:rPr>
          <w:noProof/>
        </w:rPr>
        <w:instrText xml:space="preserve"> PAGEREF _Toc23967546 \h </w:instrText>
      </w:r>
      <w:r>
        <w:rPr>
          <w:noProof/>
        </w:rPr>
      </w:r>
      <w:r>
        <w:rPr>
          <w:noProof/>
        </w:rPr>
        <w:fldChar w:fldCharType="separate"/>
      </w:r>
      <w:r>
        <w:rPr>
          <w:noProof/>
        </w:rPr>
        <w:t>8</w:t>
      </w:r>
      <w:r>
        <w:rPr>
          <w:noProof/>
        </w:rPr>
        <w:fldChar w:fldCharType="end"/>
      </w:r>
    </w:p>
    <w:p w14:paraId="024BBF34" w14:textId="76C376BF" w:rsidR="00AA0FAC" w:rsidRDefault="00AA0FAC">
      <w:pPr>
        <w:pStyle w:val="TOC2"/>
        <w:tabs>
          <w:tab w:val="left" w:pos="1100"/>
          <w:tab w:val="right" w:leader="dot" w:pos="9350"/>
        </w:tabs>
        <w:rPr>
          <w:rFonts w:asciiTheme="minorHAnsi" w:eastAsiaTheme="minorEastAsia" w:hAnsiTheme="minorHAnsi" w:cstheme="minorBidi"/>
          <w:noProof/>
          <w:lang w:eastAsia="en-CA"/>
        </w:rPr>
      </w:pPr>
      <w:r w:rsidRPr="003E2B0A">
        <w:rPr>
          <w:rFonts w:ascii="CMU Serif" w:hAnsi="CMU Serif" w:cs="CMU Serif"/>
          <w:noProof/>
        </w:rPr>
        <w:t>2.3.1.</w:t>
      </w:r>
      <w:r>
        <w:rPr>
          <w:rFonts w:asciiTheme="minorHAnsi" w:eastAsiaTheme="minorEastAsia" w:hAnsiTheme="minorHAnsi" w:cstheme="minorBidi"/>
          <w:noProof/>
          <w:lang w:eastAsia="en-CA"/>
        </w:rPr>
        <w:tab/>
      </w:r>
      <w:r w:rsidRPr="003E2B0A">
        <w:rPr>
          <w:rFonts w:ascii="CMU Serif" w:hAnsi="CMU Serif" w:cs="CMU Serif"/>
          <w:noProof/>
        </w:rPr>
        <w:t>Initial Setup</w:t>
      </w:r>
      <w:r>
        <w:rPr>
          <w:noProof/>
        </w:rPr>
        <w:tab/>
      </w:r>
      <w:r>
        <w:rPr>
          <w:noProof/>
        </w:rPr>
        <w:fldChar w:fldCharType="begin"/>
      </w:r>
      <w:r>
        <w:rPr>
          <w:noProof/>
        </w:rPr>
        <w:instrText xml:space="preserve"> PAGEREF _Toc23967547 \h </w:instrText>
      </w:r>
      <w:r>
        <w:rPr>
          <w:noProof/>
        </w:rPr>
      </w:r>
      <w:r>
        <w:rPr>
          <w:noProof/>
        </w:rPr>
        <w:fldChar w:fldCharType="separate"/>
      </w:r>
      <w:r>
        <w:rPr>
          <w:noProof/>
        </w:rPr>
        <w:t>8</w:t>
      </w:r>
      <w:r>
        <w:rPr>
          <w:noProof/>
        </w:rPr>
        <w:fldChar w:fldCharType="end"/>
      </w:r>
    </w:p>
    <w:p w14:paraId="2EF2D7A1" w14:textId="11F5D0E1" w:rsidR="00AA0FAC" w:rsidRDefault="00AA0FAC">
      <w:pPr>
        <w:pStyle w:val="TOC2"/>
        <w:tabs>
          <w:tab w:val="left" w:pos="1100"/>
          <w:tab w:val="right" w:leader="dot" w:pos="9350"/>
        </w:tabs>
        <w:rPr>
          <w:rFonts w:asciiTheme="minorHAnsi" w:eastAsiaTheme="minorEastAsia" w:hAnsiTheme="minorHAnsi" w:cstheme="minorBidi"/>
          <w:noProof/>
          <w:lang w:eastAsia="en-CA"/>
        </w:rPr>
      </w:pPr>
      <w:r w:rsidRPr="003E2B0A">
        <w:rPr>
          <w:rFonts w:ascii="CMU Serif" w:hAnsi="CMU Serif" w:cs="CMU Serif"/>
          <w:noProof/>
        </w:rPr>
        <w:t>2.3.2.</w:t>
      </w:r>
      <w:r>
        <w:rPr>
          <w:rFonts w:asciiTheme="minorHAnsi" w:eastAsiaTheme="minorEastAsia" w:hAnsiTheme="minorHAnsi" w:cstheme="minorBidi"/>
          <w:noProof/>
          <w:lang w:eastAsia="en-CA"/>
        </w:rPr>
        <w:tab/>
      </w:r>
      <w:r w:rsidRPr="003E2B0A">
        <w:rPr>
          <w:rFonts w:ascii="CMU Serif" w:hAnsi="CMU Serif" w:cs="CMU Serif"/>
          <w:noProof/>
        </w:rPr>
        <w:t>Population dynamics</w:t>
      </w:r>
      <w:r>
        <w:rPr>
          <w:noProof/>
        </w:rPr>
        <w:tab/>
      </w:r>
      <w:r>
        <w:rPr>
          <w:noProof/>
        </w:rPr>
        <w:fldChar w:fldCharType="begin"/>
      </w:r>
      <w:r>
        <w:rPr>
          <w:noProof/>
        </w:rPr>
        <w:instrText xml:space="preserve"> PAGEREF _Toc23967548 \h </w:instrText>
      </w:r>
      <w:r>
        <w:rPr>
          <w:noProof/>
        </w:rPr>
      </w:r>
      <w:r>
        <w:rPr>
          <w:noProof/>
        </w:rPr>
        <w:fldChar w:fldCharType="separate"/>
      </w:r>
      <w:r>
        <w:rPr>
          <w:noProof/>
        </w:rPr>
        <w:t>9</w:t>
      </w:r>
      <w:r>
        <w:rPr>
          <w:noProof/>
        </w:rPr>
        <w:fldChar w:fldCharType="end"/>
      </w:r>
    </w:p>
    <w:p w14:paraId="3546F5A3" w14:textId="1E6C8449" w:rsidR="00AA0FAC" w:rsidRDefault="00AA0FAC">
      <w:pPr>
        <w:pStyle w:val="TOC2"/>
        <w:tabs>
          <w:tab w:val="left" w:pos="1320"/>
          <w:tab w:val="right" w:leader="dot" w:pos="9350"/>
        </w:tabs>
        <w:rPr>
          <w:rFonts w:asciiTheme="minorHAnsi" w:eastAsiaTheme="minorEastAsia" w:hAnsiTheme="minorHAnsi" w:cstheme="minorBidi"/>
          <w:noProof/>
          <w:lang w:eastAsia="en-CA"/>
        </w:rPr>
      </w:pPr>
      <w:r w:rsidRPr="003E2B0A">
        <w:rPr>
          <w:rFonts w:ascii="CMU Serif" w:hAnsi="CMU Serif" w:cs="CMU Serif"/>
          <w:noProof/>
        </w:rPr>
        <w:t>2.3.2.1.</w:t>
      </w:r>
      <w:r>
        <w:rPr>
          <w:rFonts w:asciiTheme="minorHAnsi" w:eastAsiaTheme="minorEastAsia" w:hAnsiTheme="minorHAnsi" w:cstheme="minorBidi"/>
          <w:noProof/>
          <w:lang w:eastAsia="en-CA"/>
        </w:rPr>
        <w:tab/>
      </w:r>
      <w:r w:rsidRPr="003E2B0A">
        <w:rPr>
          <w:rFonts w:ascii="CMU Serif" w:hAnsi="CMU Serif" w:cs="CMU Serif"/>
          <w:noProof/>
        </w:rPr>
        <w:t>Immature individuals</w:t>
      </w:r>
      <w:r>
        <w:rPr>
          <w:noProof/>
        </w:rPr>
        <w:tab/>
      </w:r>
      <w:r>
        <w:rPr>
          <w:noProof/>
        </w:rPr>
        <w:fldChar w:fldCharType="begin"/>
      </w:r>
      <w:r>
        <w:rPr>
          <w:noProof/>
        </w:rPr>
        <w:instrText xml:space="preserve"> PAGEREF _Toc23967549 \h </w:instrText>
      </w:r>
      <w:r>
        <w:rPr>
          <w:noProof/>
        </w:rPr>
      </w:r>
      <w:r>
        <w:rPr>
          <w:noProof/>
        </w:rPr>
        <w:fldChar w:fldCharType="separate"/>
      </w:r>
      <w:r>
        <w:rPr>
          <w:noProof/>
        </w:rPr>
        <w:t>11</w:t>
      </w:r>
      <w:r>
        <w:rPr>
          <w:noProof/>
        </w:rPr>
        <w:fldChar w:fldCharType="end"/>
      </w:r>
    </w:p>
    <w:p w14:paraId="7E4A36E4" w14:textId="20C9D923" w:rsidR="00AA0FAC" w:rsidRDefault="00AA0FAC">
      <w:pPr>
        <w:pStyle w:val="TOC2"/>
        <w:tabs>
          <w:tab w:val="left" w:pos="1320"/>
          <w:tab w:val="right" w:leader="dot" w:pos="9350"/>
        </w:tabs>
        <w:rPr>
          <w:rFonts w:asciiTheme="minorHAnsi" w:eastAsiaTheme="minorEastAsia" w:hAnsiTheme="minorHAnsi" w:cstheme="minorBidi"/>
          <w:noProof/>
          <w:lang w:eastAsia="en-CA"/>
        </w:rPr>
      </w:pPr>
      <w:r w:rsidRPr="003E2B0A">
        <w:rPr>
          <w:rFonts w:ascii="CMU Serif" w:hAnsi="CMU Serif" w:cs="CMU Serif"/>
          <w:noProof/>
        </w:rPr>
        <w:t>2.3.2.2.</w:t>
      </w:r>
      <w:r>
        <w:rPr>
          <w:rFonts w:asciiTheme="minorHAnsi" w:eastAsiaTheme="minorEastAsia" w:hAnsiTheme="minorHAnsi" w:cstheme="minorBidi"/>
          <w:noProof/>
          <w:lang w:eastAsia="en-CA"/>
        </w:rPr>
        <w:tab/>
      </w:r>
      <w:r w:rsidRPr="003E2B0A">
        <w:rPr>
          <w:rFonts w:ascii="CMU Serif" w:hAnsi="CMU Serif" w:cs="CMU Serif"/>
          <w:noProof/>
        </w:rPr>
        <w:t>Adult individuals</w:t>
      </w:r>
      <w:r>
        <w:rPr>
          <w:noProof/>
        </w:rPr>
        <w:tab/>
      </w:r>
      <w:r>
        <w:rPr>
          <w:noProof/>
        </w:rPr>
        <w:fldChar w:fldCharType="begin"/>
      </w:r>
      <w:r>
        <w:rPr>
          <w:noProof/>
        </w:rPr>
        <w:instrText xml:space="preserve"> PAGEREF _Toc23967550 \h </w:instrText>
      </w:r>
      <w:r>
        <w:rPr>
          <w:noProof/>
        </w:rPr>
      </w:r>
      <w:r>
        <w:rPr>
          <w:noProof/>
        </w:rPr>
        <w:fldChar w:fldCharType="separate"/>
      </w:r>
      <w:r>
        <w:rPr>
          <w:noProof/>
        </w:rPr>
        <w:t>12</w:t>
      </w:r>
      <w:r>
        <w:rPr>
          <w:noProof/>
        </w:rPr>
        <w:fldChar w:fldCharType="end"/>
      </w:r>
    </w:p>
    <w:p w14:paraId="0028D061" w14:textId="461144B1" w:rsidR="00AA0FAC" w:rsidRDefault="00AA0FAC">
      <w:pPr>
        <w:pStyle w:val="TOC2"/>
        <w:tabs>
          <w:tab w:val="left" w:pos="1320"/>
          <w:tab w:val="right" w:leader="dot" w:pos="9350"/>
        </w:tabs>
        <w:rPr>
          <w:rFonts w:asciiTheme="minorHAnsi" w:eastAsiaTheme="minorEastAsia" w:hAnsiTheme="minorHAnsi" w:cstheme="minorBidi"/>
          <w:noProof/>
          <w:lang w:eastAsia="en-CA"/>
        </w:rPr>
      </w:pPr>
      <w:r w:rsidRPr="003E2B0A">
        <w:rPr>
          <w:rFonts w:ascii="CMU Serif" w:hAnsi="CMU Serif" w:cs="CMU Serif"/>
          <w:noProof/>
        </w:rPr>
        <w:t>2.3.2.3.</w:t>
      </w:r>
      <w:r>
        <w:rPr>
          <w:rFonts w:asciiTheme="minorHAnsi" w:eastAsiaTheme="minorEastAsia" w:hAnsiTheme="minorHAnsi" w:cstheme="minorBidi"/>
          <w:noProof/>
          <w:lang w:eastAsia="en-CA"/>
        </w:rPr>
        <w:tab/>
      </w:r>
      <w:r w:rsidRPr="003E2B0A">
        <w:rPr>
          <w:rFonts w:ascii="CMU Serif" w:hAnsi="CMU Serif" w:cs="CMU Serif"/>
          <w:noProof/>
        </w:rPr>
        <w:t>Migration and Overwintering</w:t>
      </w:r>
      <w:r>
        <w:rPr>
          <w:noProof/>
        </w:rPr>
        <w:tab/>
      </w:r>
      <w:r>
        <w:rPr>
          <w:noProof/>
        </w:rPr>
        <w:fldChar w:fldCharType="begin"/>
      </w:r>
      <w:r>
        <w:rPr>
          <w:noProof/>
        </w:rPr>
        <w:instrText xml:space="preserve"> PAGEREF _Toc23967551 \h </w:instrText>
      </w:r>
      <w:r>
        <w:rPr>
          <w:noProof/>
        </w:rPr>
      </w:r>
      <w:r>
        <w:rPr>
          <w:noProof/>
        </w:rPr>
        <w:fldChar w:fldCharType="separate"/>
      </w:r>
      <w:r>
        <w:rPr>
          <w:noProof/>
        </w:rPr>
        <w:t>13</w:t>
      </w:r>
      <w:r>
        <w:rPr>
          <w:noProof/>
        </w:rPr>
        <w:fldChar w:fldCharType="end"/>
      </w:r>
    </w:p>
    <w:p w14:paraId="38CEBCFB" w14:textId="4576EDAE" w:rsidR="00AA0FAC" w:rsidRDefault="00AA0FAC">
      <w:pPr>
        <w:pStyle w:val="TOC2"/>
        <w:tabs>
          <w:tab w:val="left" w:pos="880"/>
          <w:tab w:val="right" w:leader="dot" w:pos="9350"/>
        </w:tabs>
        <w:rPr>
          <w:rFonts w:asciiTheme="minorHAnsi" w:eastAsiaTheme="minorEastAsia" w:hAnsiTheme="minorHAnsi" w:cstheme="minorBidi"/>
          <w:noProof/>
          <w:lang w:eastAsia="en-CA"/>
        </w:rPr>
      </w:pPr>
      <w:r w:rsidRPr="003E2B0A">
        <w:rPr>
          <w:rFonts w:ascii="CMU Serif" w:hAnsi="CMU Serif" w:cs="CMU Serif"/>
          <w:noProof/>
        </w:rPr>
        <w:t>2.4.</w:t>
      </w:r>
      <w:r>
        <w:rPr>
          <w:rFonts w:asciiTheme="minorHAnsi" w:eastAsiaTheme="minorEastAsia" w:hAnsiTheme="minorHAnsi" w:cstheme="minorBidi"/>
          <w:noProof/>
          <w:lang w:eastAsia="en-CA"/>
        </w:rPr>
        <w:tab/>
      </w:r>
      <w:r w:rsidRPr="003E2B0A">
        <w:rPr>
          <w:rFonts w:ascii="CMU Serif" w:hAnsi="CMU Serif" w:cs="CMU Serif"/>
          <w:noProof/>
        </w:rPr>
        <w:t>Pressures</w:t>
      </w:r>
      <w:r>
        <w:rPr>
          <w:noProof/>
        </w:rPr>
        <w:tab/>
      </w:r>
      <w:r>
        <w:rPr>
          <w:noProof/>
        </w:rPr>
        <w:fldChar w:fldCharType="begin"/>
      </w:r>
      <w:r>
        <w:rPr>
          <w:noProof/>
        </w:rPr>
        <w:instrText xml:space="preserve"> PAGEREF _Toc23967552 \h </w:instrText>
      </w:r>
      <w:r>
        <w:rPr>
          <w:noProof/>
        </w:rPr>
      </w:r>
      <w:r>
        <w:rPr>
          <w:noProof/>
        </w:rPr>
        <w:fldChar w:fldCharType="separate"/>
      </w:r>
      <w:r>
        <w:rPr>
          <w:noProof/>
        </w:rPr>
        <w:t>15</w:t>
      </w:r>
      <w:r>
        <w:rPr>
          <w:noProof/>
        </w:rPr>
        <w:fldChar w:fldCharType="end"/>
      </w:r>
    </w:p>
    <w:p w14:paraId="6E34B54F" w14:textId="7DB147EC" w:rsidR="00AA0FAC" w:rsidRDefault="00AA0FAC">
      <w:pPr>
        <w:pStyle w:val="TOC2"/>
        <w:tabs>
          <w:tab w:val="left" w:pos="1320"/>
          <w:tab w:val="right" w:leader="dot" w:pos="9350"/>
        </w:tabs>
        <w:rPr>
          <w:rFonts w:asciiTheme="minorHAnsi" w:eastAsiaTheme="minorEastAsia" w:hAnsiTheme="minorHAnsi" w:cstheme="minorBidi"/>
          <w:noProof/>
          <w:lang w:eastAsia="en-CA"/>
        </w:rPr>
      </w:pPr>
      <w:r w:rsidRPr="003E2B0A">
        <w:rPr>
          <w:rFonts w:ascii="CMU Serif" w:hAnsi="CMU Serif" w:cs="CMU Serif"/>
          <w:noProof/>
        </w:rPr>
        <w:t>2.4.1.1.</w:t>
      </w:r>
      <w:r>
        <w:rPr>
          <w:rFonts w:asciiTheme="minorHAnsi" w:eastAsiaTheme="minorEastAsia" w:hAnsiTheme="minorHAnsi" w:cstheme="minorBidi"/>
          <w:noProof/>
          <w:lang w:eastAsia="en-CA"/>
        </w:rPr>
        <w:tab/>
      </w:r>
      <w:r w:rsidRPr="003E2B0A">
        <w:rPr>
          <w:rFonts w:ascii="CMU Serif" w:hAnsi="CMU Serif" w:cs="CMU Serif"/>
          <w:noProof/>
        </w:rPr>
        <w:t>Development time</w:t>
      </w:r>
      <w:r>
        <w:rPr>
          <w:noProof/>
        </w:rPr>
        <w:tab/>
      </w:r>
      <w:r>
        <w:rPr>
          <w:noProof/>
        </w:rPr>
        <w:fldChar w:fldCharType="begin"/>
      </w:r>
      <w:r>
        <w:rPr>
          <w:noProof/>
        </w:rPr>
        <w:instrText xml:space="preserve"> PAGEREF _Toc23967553 \h </w:instrText>
      </w:r>
      <w:r>
        <w:rPr>
          <w:noProof/>
        </w:rPr>
      </w:r>
      <w:r>
        <w:rPr>
          <w:noProof/>
        </w:rPr>
        <w:fldChar w:fldCharType="separate"/>
      </w:r>
      <w:r>
        <w:rPr>
          <w:noProof/>
        </w:rPr>
        <w:t>16</w:t>
      </w:r>
      <w:r>
        <w:rPr>
          <w:noProof/>
        </w:rPr>
        <w:fldChar w:fldCharType="end"/>
      </w:r>
    </w:p>
    <w:p w14:paraId="771C94E7" w14:textId="32DD561F" w:rsidR="00AA0FAC" w:rsidRDefault="00AA0FAC">
      <w:pPr>
        <w:pStyle w:val="TOC2"/>
        <w:tabs>
          <w:tab w:val="left" w:pos="1320"/>
          <w:tab w:val="right" w:leader="dot" w:pos="9350"/>
        </w:tabs>
        <w:rPr>
          <w:rFonts w:asciiTheme="minorHAnsi" w:eastAsiaTheme="minorEastAsia" w:hAnsiTheme="minorHAnsi" w:cstheme="minorBidi"/>
          <w:noProof/>
          <w:lang w:eastAsia="en-CA"/>
        </w:rPr>
      </w:pPr>
      <w:r w:rsidRPr="003E2B0A">
        <w:rPr>
          <w:rFonts w:ascii="CMU Serif" w:hAnsi="CMU Serif" w:cs="CMU Serif"/>
          <w:noProof/>
        </w:rPr>
        <w:t>2.4.1.2.</w:t>
      </w:r>
      <w:r>
        <w:rPr>
          <w:rFonts w:asciiTheme="minorHAnsi" w:eastAsiaTheme="minorEastAsia" w:hAnsiTheme="minorHAnsi" w:cstheme="minorBidi"/>
          <w:noProof/>
          <w:lang w:eastAsia="en-CA"/>
        </w:rPr>
        <w:tab/>
      </w:r>
      <w:r w:rsidRPr="003E2B0A">
        <w:rPr>
          <w:rFonts w:ascii="CMU Serif" w:hAnsi="CMU Serif" w:cs="CMU Serif"/>
          <w:noProof/>
        </w:rPr>
        <w:t>Habitat availability</w:t>
      </w:r>
      <w:r>
        <w:rPr>
          <w:noProof/>
        </w:rPr>
        <w:tab/>
      </w:r>
      <w:r>
        <w:rPr>
          <w:noProof/>
        </w:rPr>
        <w:fldChar w:fldCharType="begin"/>
      </w:r>
      <w:r>
        <w:rPr>
          <w:noProof/>
        </w:rPr>
        <w:instrText xml:space="preserve"> PAGEREF _Toc23967554 \h </w:instrText>
      </w:r>
      <w:r>
        <w:rPr>
          <w:noProof/>
        </w:rPr>
      </w:r>
      <w:r>
        <w:rPr>
          <w:noProof/>
        </w:rPr>
        <w:fldChar w:fldCharType="separate"/>
      </w:r>
      <w:r>
        <w:rPr>
          <w:noProof/>
        </w:rPr>
        <w:t>16</w:t>
      </w:r>
      <w:r>
        <w:rPr>
          <w:noProof/>
        </w:rPr>
        <w:fldChar w:fldCharType="end"/>
      </w:r>
    </w:p>
    <w:p w14:paraId="1E894FD7" w14:textId="7C0F43F0" w:rsidR="00AA0FAC" w:rsidRDefault="00AA0FAC">
      <w:pPr>
        <w:pStyle w:val="TOC2"/>
        <w:tabs>
          <w:tab w:val="left" w:pos="1320"/>
          <w:tab w:val="right" w:leader="dot" w:pos="9350"/>
        </w:tabs>
        <w:rPr>
          <w:rFonts w:asciiTheme="minorHAnsi" w:eastAsiaTheme="minorEastAsia" w:hAnsiTheme="minorHAnsi" w:cstheme="minorBidi"/>
          <w:noProof/>
          <w:lang w:eastAsia="en-CA"/>
        </w:rPr>
      </w:pPr>
      <w:r w:rsidRPr="003E2B0A">
        <w:rPr>
          <w:rFonts w:ascii="CMU Serif" w:hAnsi="CMU Serif" w:cs="CMU Serif"/>
          <w:noProof/>
        </w:rPr>
        <w:t>2.4.1.3.</w:t>
      </w:r>
      <w:r>
        <w:rPr>
          <w:rFonts w:asciiTheme="minorHAnsi" w:eastAsiaTheme="minorEastAsia" w:hAnsiTheme="minorHAnsi" w:cstheme="minorBidi"/>
          <w:noProof/>
          <w:lang w:eastAsia="en-CA"/>
        </w:rPr>
        <w:tab/>
      </w:r>
      <w:r w:rsidRPr="003E2B0A">
        <w:rPr>
          <w:rFonts w:ascii="CMU Serif" w:hAnsi="CMU Serif" w:cs="CMU Serif"/>
          <w:noProof/>
        </w:rPr>
        <w:t>Interpatch distance</w:t>
      </w:r>
      <w:r>
        <w:rPr>
          <w:noProof/>
        </w:rPr>
        <w:tab/>
      </w:r>
      <w:r>
        <w:rPr>
          <w:noProof/>
        </w:rPr>
        <w:fldChar w:fldCharType="begin"/>
      </w:r>
      <w:r>
        <w:rPr>
          <w:noProof/>
        </w:rPr>
        <w:instrText xml:space="preserve"> PAGEREF _Toc23967555 \h </w:instrText>
      </w:r>
      <w:r>
        <w:rPr>
          <w:noProof/>
        </w:rPr>
      </w:r>
      <w:r>
        <w:rPr>
          <w:noProof/>
        </w:rPr>
        <w:fldChar w:fldCharType="separate"/>
      </w:r>
      <w:r>
        <w:rPr>
          <w:noProof/>
        </w:rPr>
        <w:t>18</w:t>
      </w:r>
      <w:r>
        <w:rPr>
          <w:noProof/>
        </w:rPr>
        <w:fldChar w:fldCharType="end"/>
      </w:r>
    </w:p>
    <w:p w14:paraId="14C8B091" w14:textId="731E9270" w:rsidR="00AA0FAC" w:rsidRDefault="00AA0FAC">
      <w:pPr>
        <w:pStyle w:val="TOC2"/>
        <w:tabs>
          <w:tab w:val="left" w:pos="1320"/>
          <w:tab w:val="right" w:leader="dot" w:pos="9350"/>
        </w:tabs>
        <w:rPr>
          <w:rFonts w:asciiTheme="minorHAnsi" w:eastAsiaTheme="minorEastAsia" w:hAnsiTheme="minorHAnsi" w:cstheme="minorBidi"/>
          <w:noProof/>
          <w:lang w:eastAsia="en-CA"/>
        </w:rPr>
      </w:pPr>
      <w:r w:rsidRPr="003E2B0A">
        <w:rPr>
          <w:rFonts w:ascii="CMU Serif" w:hAnsi="CMU Serif" w:cs="CMU Serif"/>
          <w:noProof/>
        </w:rPr>
        <w:t>2.4.1.4.</w:t>
      </w:r>
      <w:r>
        <w:rPr>
          <w:rFonts w:asciiTheme="minorHAnsi" w:eastAsiaTheme="minorEastAsia" w:hAnsiTheme="minorHAnsi" w:cstheme="minorBidi"/>
          <w:noProof/>
          <w:lang w:eastAsia="en-CA"/>
        </w:rPr>
        <w:tab/>
      </w:r>
      <w:r w:rsidRPr="003E2B0A">
        <w:rPr>
          <w:rFonts w:ascii="CMU Serif" w:hAnsi="CMU Serif" w:cs="CMU Serif"/>
          <w:noProof/>
        </w:rPr>
        <w:t>Fall Migration Mortality</w:t>
      </w:r>
      <w:r>
        <w:rPr>
          <w:noProof/>
        </w:rPr>
        <w:tab/>
      </w:r>
      <w:r>
        <w:rPr>
          <w:noProof/>
        </w:rPr>
        <w:fldChar w:fldCharType="begin"/>
      </w:r>
      <w:r>
        <w:rPr>
          <w:noProof/>
        </w:rPr>
        <w:instrText xml:space="preserve"> PAGEREF _Toc23967556 \h </w:instrText>
      </w:r>
      <w:r>
        <w:rPr>
          <w:noProof/>
        </w:rPr>
      </w:r>
      <w:r>
        <w:rPr>
          <w:noProof/>
        </w:rPr>
        <w:fldChar w:fldCharType="separate"/>
      </w:r>
      <w:r>
        <w:rPr>
          <w:noProof/>
        </w:rPr>
        <w:t>19</w:t>
      </w:r>
      <w:r>
        <w:rPr>
          <w:noProof/>
        </w:rPr>
        <w:fldChar w:fldCharType="end"/>
      </w:r>
    </w:p>
    <w:p w14:paraId="722A6CC3" w14:textId="67A38AAF" w:rsidR="00AA0FAC" w:rsidRDefault="00AA0FAC">
      <w:pPr>
        <w:pStyle w:val="TOC2"/>
        <w:tabs>
          <w:tab w:val="left" w:pos="1320"/>
          <w:tab w:val="right" w:leader="dot" w:pos="9350"/>
        </w:tabs>
        <w:rPr>
          <w:rFonts w:asciiTheme="minorHAnsi" w:eastAsiaTheme="minorEastAsia" w:hAnsiTheme="minorHAnsi" w:cstheme="minorBidi"/>
          <w:noProof/>
          <w:lang w:eastAsia="en-CA"/>
        </w:rPr>
      </w:pPr>
      <w:r w:rsidRPr="003E2B0A">
        <w:rPr>
          <w:rFonts w:ascii="CMU Serif" w:hAnsi="CMU Serif" w:cs="CMU Serif"/>
          <w:noProof/>
        </w:rPr>
        <w:t>2.4.1.5.</w:t>
      </w:r>
      <w:r>
        <w:rPr>
          <w:rFonts w:asciiTheme="minorHAnsi" w:eastAsiaTheme="minorEastAsia" w:hAnsiTheme="minorHAnsi" w:cstheme="minorBidi"/>
          <w:noProof/>
          <w:lang w:eastAsia="en-CA"/>
        </w:rPr>
        <w:tab/>
      </w:r>
      <w:r w:rsidRPr="003E2B0A">
        <w:rPr>
          <w:rFonts w:ascii="CMU Serif" w:hAnsi="CMU Serif" w:cs="CMU Serif"/>
          <w:noProof/>
        </w:rPr>
        <w:t>Weather-Related Overwintering Mortality</w:t>
      </w:r>
      <w:r>
        <w:rPr>
          <w:noProof/>
        </w:rPr>
        <w:tab/>
      </w:r>
      <w:r>
        <w:rPr>
          <w:noProof/>
        </w:rPr>
        <w:fldChar w:fldCharType="begin"/>
      </w:r>
      <w:r>
        <w:rPr>
          <w:noProof/>
        </w:rPr>
        <w:instrText xml:space="preserve"> PAGEREF _Toc23967557 \h </w:instrText>
      </w:r>
      <w:r>
        <w:rPr>
          <w:noProof/>
        </w:rPr>
      </w:r>
      <w:r>
        <w:rPr>
          <w:noProof/>
        </w:rPr>
        <w:fldChar w:fldCharType="separate"/>
      </w:r>
      <w:r>
        <w:rPr>
          <w:noProof/>
        </w:rPr>
        <w:t>21</w:t>
      </w:r>
      <w:r>
        <w:rPr>
          <w:noProof/>
        </w:rPr>
        <w:fldChar w:fldCharType="end"/>
      </w:r>
    </w:p>
    <w:p w14:paraId="609B569F" w14:textId="06DED2D8" w:rsidR="00AA0FAC" w:rsidRDefault="00AA0FAC">
      <w:pPr>
        <w:pStyle w:val="TOC2"/>
        <w:tabs>
          <w:tab w:val="left" w:pos="1320"/>
          <w:tab w:val="right" w:leader="dot" w:pos="9350"/>
        </w:tabs>
        <w:rPr>
          <w:rFonts w:asciiTheme="minorHAnsi" w:eastAsiaTheme="minorEastAsia" w:hAnsiTheme="minorHAnsi" w:cstheme="minorBidi"/>
          <w:noProof/>
          <w:lang w:eastAsia="en-CA"/>
        </w:rPr>
      </w:pPr>
      <w:r w:rsidRPr="003E2B0A">
        <w:rPr>
          <w:rFonts w:ascii="CMU Serif" w:hAnsi="CMU Serif" w:cs="CMU Serif"/>
          <w:noProof/>
        </w:rPr>
        <w:t>2.4.1.6.</w:t>
      </w:r>
      <w:r>
        <w:rPr>
          <w:rFonts w:asciiTheme="minorHAnsi" w:eastAsiaTheme="minorEastAsia" w:hAnsiTheme="minorHAnsi" w:cstheme="minorBidi"/>
          <w:noProof/>
          <w:lang w:eastAsia="en-CA"/>
        </w:rPr>
        <w:tab/>
      </w:r>
      <w:r w:rsidRPr="003E2B0A">
        <w:rPr>
          <w:rFonts w:ascii="CMU Serif" w:hAnsi="CMU Serif" w:cs="CMU Serif"/>
          <w:noProof/>
        </w:rPr>
        <w:t>Depensatory Effects</w:t>
      </w:r>
      <w:r>
        <w:rPr>
          <w:noProof/>
        </w:rPr>
        <w:tab/>
      </w:r>
      <w:r>
        <w:rPr>
          <w:noProof/>
        </w:rPr>
        <w:fldChar w:fldCharType="begin"/>
      </w:r>
      <w:r>
        <w:rPr>
          <w:noProof/>
        </w:rPr>
        <w:instrText xml:space="preserve"> PAGEREF _Toc23967558 \h </w:instrText>
      </w:r>
      <w:r>
        <w:rPr>
          <w:noProof/>
        </w:rPr>
      </w:r>
      <w:r>
        <w:rPr>
          <w:noProof/>
        </w:rPr>
        <w:fldChar w:fldCharType="separate"/>
      </w:r>
      <w:r>
        <w:rPr>
          <w:noProof/>
        </w:rPr>
        <w:t>22</w:t>
      </w:r>
      <w:r>
        <w:rPr>
          <w:noProof/>
        </w:rPr>
        <w:fldChar w:fldCharType="end"/>
      </w:r>
    </w:p>
    <w:p w14:paraId="4256ED40" w14:textId="3AA4E584" w:rsidR="00AA0FAC" w:rsidRDefault="00AA0FAC">
      <w:pPr>
        <w:pStyle w:val="TOC2"/>
        <w:tabs>
          <w:tab w:val="left" w:pos="1320"/>
          <w:tab w:val="right" w:leader="dot" w:pos="9350"/>
        </w:tabs>
        <w:rPr>
          <w:rFonts w:asciiTheme="minorHAnsi" w:eastAsiaTheme="minorEastAsia" w:hAnsiTheme="minorHAnsi" w:cstheme="minorBidi"/>
          <w:noProof/>
          <w:lang w:eastAsia="en-CA"/>
        </w:rPr>
      </w:pPr>
      <w:r w:rsidRPr="003E2B0A">
        <w:rPr>
          <w:rFonts w:ascii="CMU Serif" w:hAnsi="CMU Serif" w:cs="CMU Serif"/>
          <w:noProof/>
        </w:rPr>
        <w:t>2.4.1.6.1.</w:t>
      </w:r>
      <w:r>
        <w:rPr>
          <w:rFonts w:asciiTheme="minorHAnsi" w:eastAsiaTheme="minorEastAsia" w:hAnsiTheme="minorHAnsi" w:cstheme="minorBidi"/>
          <w:noProof/>
          <w:lang w:eastAsia="en-CA"/>
        </w:rPr>
        <w:tab/>
      </w:r>
      <w:r w:rsidRPr="003E2B0A">
        <w:rPr>
          <w:rFonts w:ascii="CMU Serif" w:hAnsi="CMU Serif" w:cs="CMU Serif"/>
          <w:noProof/>
        </w:rPr>
        <w:t>Egg density dependence</w:t>
      </w:r>
      <w:r>
        <w:rPr>
          <w:noProof/>
        </w:rPr>
        <w:tab/>
      </w:r>
      <w:r>
        <w:rPr>
          <w:noProof/>
        </w:rPr>
        <w:fldChar w:fldCharType="begin"/>
      </w:r>
      <w:r>
        <w:rPr>
          <w:noProof/>
        </w:rPr>
        <w:instrText xml:space="preserve"> PAGEREF _Toc23967559 \h </w:instrText>
      </w:r>
      <w:r>
        <w:rPr>
          <w:noProof/>
        </w:rPr>
      </w:r>
      <w:r>
        <w:rPr>
          <w:noProof/>
        </w:rPr>
        <w:fldChar w:fldCharType="separate"/>
      </w:r>
      <w:r>
        <w:rPr>
          <w:noProof/>
        </w:rPr>
        <w:t>22</w:t>
      </w:r>
      <w:r>
        <w:rPr>
          <w:noProof/>
        </w:rPr>
        <w:fldChar w:fldCharType="end"/>
      </w:r>
    </w:p>
    <w:p w14:paraId="1BD881C6" w14:textId="173DB454" w:rsidR="00AA0FAC" w:rsidRDefault="00AA0FAC">
      <w:pPr>
        <w:pStyle w:val="TOC2"/>
        <w:tabs>
          <w:tab w:val="left" w:pos="1320"/>
          <w:tab w:val="right" w:leader="dot" w:pos="9350"/>
        </w:tabs>
        <w:rPr>
          <w:rFonts w:asciiTheme="minorHAnsi" w:eastAsiaTheme="minorEastAsia" w:hAnsiTheme="minorHAnsi" w:cstheme="minorBidi"/>
          <w:noProof/>
          <w:lang w:eastAsia="en-CA"/>
        </w:rPr>
      </w:pPr>
      <w:r w:rsidRPr="003E2B0A">
        <w:rPr>
          <w:rFonts w:ascii="CMU Serif" w:hAnsi="CMU Serif" w:cs="CMU Serif"/>
          <w:noProof/>
        </w:rPr>
        <w:t>2.4.1.6.2.</w:t>
      </w:r>
      <w:r>
        <w:rPr>
          <w:rFonts w:asciiTheme="minorHAnsi" w:eastAsiaTheme="minorEastAsia" w:hAnsiTheme="minorHAnsi" w:cstheme="minorBidi"/>
          <w:noProof/>
          <w:lang w:eastAsia="en-CA"/>
        </w:rPr>
        <w:tab/>
      </w:r>
      <w:r w:rsidRPr="003E2B0A">
        <w:rPr>
          <w:rFonts w:ascii="CMU Serif" w:hAnsi="CMU Serif" w:cs="CMU Serif"/>
          <w:noProof/>
        </w:rPr>
        <w:t>Adult Density Dependence</w:t>
      </w:r>
      <w:r>
        <w:rPr>
          <w:noProof/>
        </w:rPr>
        <w:tab/>
      </w:r>
      <w:r>
        <w:rPr>
          <w:noProof/>
        </w:rPr>
        <w:fldChar w:fldCharType="begin"/>
      </w:r>
      <w:r>
        <w:rPr>
          <w:noProof/>
        </w:rPr>
        <w:instrText xml:space="preserve"> PAGEREF _Toc23967560 \h </w:instrText>
      </w:r>
      <w:r>
        <w:rPr>
          <w:noProof/>
        </w:rPr>
      </w:r>
      <w:r>
        <w:rPr>
          <w:noProof/>
        </w:rPr>
        <w:fldChar w:fldCharType="separate"/>
      </w:r>
      <w:r>
        <w:rPr>
          <w:noProof/>
        </w:rPr>
        <w:t>23</w:t>
      </w:r>
      <w:r>
        <w:rPr>
          <w:noProof/>
        </w:rPr>
        <w:fldChar w:fldCharType="end"/>
      </w:r>
    </w:p>
    <w:p w14:paraId="1B3F6A22" w14:textId="29C772BD" w:rsidR="00BF6D62" w:rsidRPr="00AA0FAC" w:rsidRDefault="00BF6D62" w:rsidP="00BF6D62">
      <w:pPr>
        <w:rPr>
          <w:rFonts w:ascii="CMU Serif" w:hAnsi="CMU Serif" w:cs="CMU Serif"/>
          <w:sz w:val="24"/>
        </w:rPr>
      </w:pPr>
      <w:r w:rsidRPr="00AA0FAC">
        <w:rPr>
          <w:rFonts w:ascii="CMU Serif" w:hAnsi="CMU Serif" w:cs="CMU Serif"/>
          <w:sz w:val="24"/>
        </w:rPr>
        <w:fldChar w:fldCharType="end"/>
      </w:r>
    </w:p>
    <w:p w14:paraId="6AD7485B" w14:textId="77777777" w:rsidR="00BF6D62" w:rsidRPr="00AA0FAC" w:rsidRDefault="00BF6D62" w:rsidP="00BF6D62">
      <w:pPr>
        <w:rPr>
          <w:rFonts w:ascii="CMU Serif" w:hAnsi="CMU Serif" w:cs="CMU Serif"/>
        </w:rPr>
      </w:pPr>
      <w:r w:rsidRPr="00AA0FAC">
        <w:rPr>
          <w:rFonts w:ascii="CMU Serif" w:hAnsi="CMU Serif" w:cs="CMU Serif"/>
        </w:rPr>
        <w:br w:type="page"/>
      </w:r>
    </w:p>
    <w:p w14:paraId="5FFFB920" w14:textId="77777777" w:rsidR="00BF6D62" w:rsidRPr="00AA0FAC" w:rsidRDefault="00BF6D62" w:rsidP="00201104">
      <w:pPr>
        <w:pStyle w:val="Heading2"/>
        <w:numPr>
          <w:ilvl w:val="1"/>
          <w:numId w:val="1"/>
        </w:numPr>
        <w:rPr>
          <w:rFonts w:ascii="CMU Serif" w:hAnsi="CMU Serif" w:cs="CMU Serif"/>
          <w:sz w:val="28"/>
        </w:rPr>
      </w:pPr>
      <w:bookmarkStart w:id="13" w:name="_Toc23967545"/>
      <w:r w:rsidRPr="00AA0FAC">
        <w:rPr>
          <w:rFonts w:ascii="CMU Serif" w:hAnsi="CMU Serif" w:cs="CMU Serif"/>
          <w:sz w:val="28"/>
        </w:rPr>
        <w:lastRenderedPageBreak/>
        <w:t>Model Structure</w:t>
      </w:r>
      <w:bookmarkEnd w:id="13"/>
    </w:p>
    <w:p w14:paraId="706DFA61" w14:textId="7440A6F3" w:rsidR="00BF6D62" w:rsidRPr="00AA0FAC" w:rsidRDefault="007F41D4" w:rsidP="00BF6D62">
      <w:pPr>
        <w:rPr>
          <w:rFonts w:ascii="CMU Serif" w:hAnsi="CMU Serif" w:cs="CMU Serif"/>
          <w:sz w:val="24"/>
        </w:rPr>
      </w:pPr>
      <w:r w:rsidRPr="00AA0FAC">
        <w:rPr>
          <w:rFonts w:ascii="CMU Serif" w:hAnsi="CMU Serif" w:cs="CMU Serif"/>
          <w:sz w:val="24"/>
        </w:rPr>
        <w:t>The mode</w:t>
      </w:r>
      <w:r w:rsidR="00322EEF">
        <w:rPr>
          <w:rFonts w:ascii="CMU Serif" w:hAnsi="CMU Serif" w:cs="CMU Serif"/>
          <w:sz w:val="24"/>
        </w:rPr>
        <w:t>l</w:t>
      </w:r>
      <w:r w:rsidRPr="00AA0FAC">
        <w:rPr>
          <w:rFonts w:ascii="CMU Serif" w:hAnsi="CMU Serif" w:cs="CMU Serif"/>
          <w:sz w:val="24"/>
        </w:rPr>
        <w:t xml:space="preserve"> was built with the </w:t>
      </w:r>
      <w:r w:rsidR="00C80C1F">
        <w:rPr>
          <w:rFonts w:ascii="CMU Serif" w:hAnsi="CMU Serif" w:cs="CMU Serif"/>
          <w:sz w:val="24"/>
        </w:rPr>
        <w:t>S</w:t>
      </w:r>
      <w:r w:rsidRPr="00AA0FAC">
        <w:rPr>
          <w:rFonts w:ascii="CMU Serif" w:hAnsi="CMU Serif" w:cs="CMU Serif"/>
          <w:sz w:val="24"/>
        </w:rPr>
        <w:t xml:space="preserve">ystems </w:t>
      </w:r>
      <w:r w:rsidR="00C80C1F">
        <w:rPr>
          <w:rFonts w:ascii="CMU Serif" w:hAnsi="CMU Serif" w:cs="CMU Serif"/>
          <w:sz w:val="24"/>
        </w:rPr>
        <w:t>D</w:t>
      </w:r>
      <w:r w:rsidRPr="00AA0FAC">
        <w:rPr>
          <w:rFonts w:ascii="CMU Serif" w:hAnsi="CMU Serif" w:cs="CMU Serif"/>
          <w:sz w:val="24"/>
        </w:rPr>
        <w:t>ynamics speciali</w:t>
      </w:r>
      <w:r w:rsidR="00322EEF">
        <w:rPr>
          <w:rFonts w:ascii="CMU Serif" w:hAnsi="CMU Serif" w:cs="CMU Serif"/>
          <w:sz w:val="24"/>
        </w:rPr>
        <w:t>z</w:t>
      </w:r>
      <w:r w:rsidRPr="00AA0FAC">
        <w:rPr>
          <w:rFonts w:ascii="CMU Serif" w:hAnsi="CMU Serif" w:cs="CMU Serif"/>
          <w:sz w:val="24"/>
        </w:rPr>
        <w:t xml:space="preserve">ed software </w:t>
      </w:r>
      <w:r w:rsidR="00BF6D62" w:rsidRPr="00AA0FAC">
        <w:rPr>
          <w:rFonts w:ascii="CMU Serif" w:hAnsi="CMU Serif" w:cs="CMU Serif"/>
          <w:sz w:val="24"/>
        </w:rPr>
        <w:t xml:space="preserve">VENSIM DSS V 7.3.5 (Ventana Systems) on a Microsoft Windows 10 platform. The full model is available for reproduction using VENSIM Model Reader (Ventana Systems) as a supplement to this document, and a schematic overview is </w:t>
      </w:r>
      <w:r w:rsidRPr="00AA0FAC">
        <w:rPr>
          <w:rFonts w:ascii="CMU Serif" w:hAnsi="CMU Serif" w:cs="CMU Serif"/>
          <w:sz w:val="24"/>
        </w:rPr>
        <w:t xml:space="preserve">in </w:t>
      </w:r>
      <w:r w:rsidRPr="00AA0FAC">
        <w:rPr>
          <w:rFonts w:ascii="CMU Serif" w:hAnsi="CMU Serif" w:cs="CMU Serif"/>
          <w:sz w:val="24"/>
        </w:rPr>
        <w:fldChar w:fldCharType="begin"/>
      </w:r>
      <w:r w:rsidRPr="00AA0FAC">
        <w:rPr>
          <w:rFonts w:ascii="CMU Serif" w:hAnsi="CMU Serif" w:cs="CMU Serif"/>
          <w:sz w:val="24"/>
        </w:rPr>
        <w:instrText xml:space="preserve"> REF _Ref9885586 \h  \* MERGEFORMAT </w:instrText>
      </w:r>
      <w:r w:rsidRPr="00AA0FAC">
        <w:rPr>
          <w:rFonts w:ascii="CMU Serif" w:hAnsi="CMU Serif" w:cs="CMU Serif"/>
          <w:sz w:val="24"/>
        </w:rPr>
      </w:r>
      <w:r w:rsidRPr="00AA0FAC">
        <w:rPr>
          <w:rFonts w:ascii="CMU Serif" w:hAnsi="CMU Serif" w:cs="CMU Serif"/>
          <w:sz w:val="24"/>
        </w:rPr>
        <w:fldChar w:fldCharType="separate"/>
      </w:r>
      <w:r w:rsidR="00AA0FAC" w:rsidRPr="00AA0FAC">
        <w:rPr>
          <w:rFonts w:ascii="CMU Serif" w:hAnsi="CMU Serif" w:cs="CMU Serif"/>
          <w:sz w:val="24"/>
        </w:rPr>
        <w:t>Figure 1</w:t>
      </w:r>
      <w:r w:rsidRPr="00AA0FAC">
        <w:rPr>
          <w:rFonts w:ascii="CMU Serif" w:hAnsi="CMU Serif" w:cs="CMU Serif"/>
          <w:sz w:val="24"/>
        </w:rPr>
        <w:fldChar w:fldCharType="end"/>
      </w:r>
    </w:p>
    <w:p w14:paraId="462B61CF" w14:textId="77777777" w:rsidR="00BF6D62" w:rsidRPr="00AA0FAC" w:rsidRDefault="00BF6D62" w:rsidP="00BF6D62">
      <w:pPr>
        <w:pStyle w:val="Caption"/>
        <w:keepNext/>
        <w:jc w:val="center"/>
        <w:rPr>
          <w:rFonts w:ascii="CMU Serif" w:hAnsi="CMU Serif" w:cs="CMU Serif"/>
          <w:sz w:val="20"/>
        </w:rPr>
      </w:pPr>
      <w:r w:rsidRPr="00AA0FAC">
        <w:rPr>
          <w:rFonts w:ascii="CMU Serif" w:hAnsi="CMU Serif" w:cs="CMU Serif"/>
          <w:noProof/>
          <w:sz w:val="20"/>
          <w:lang w:val="en-US"/>
        </w:rPr>
        <w:drawing>
          <wp:inline distT="0" distB="0" distL="0" distR="0" wp14:anchorId="365A5139" wp14:editId="4AFA5404">
            <wp:extent cx="5214520" cy="3074485"/>
            <wp:effectExtent l="0" t="0" r="5715" b="0"/>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stretch>
                      <a:fillRect/>
                    </a:stretch>
                  </pic:blipFill>
                  <pic:spPr bwMode="auto">
                    <a:xfrm>
                      <a:off x="0" y="0"/>
                      <a:ext cx="5214520" cy="3074485"/>
                    </a:xfrm>
                    <a:prstGeom prst="rect">
                      <a:avLst/>
                    </a:prstGeom>
                    <a:noFill/>
                    <a:ln>
                      <a:noFill/>
                    </a:ln>
                    <a:extLst>
                      <a:ext uri="{53640926-AAD7-44D8-BBD7-CCE9431645EC}">
                        <a14:shadowObscured xmlns:a14="http://schemas.microsoft.com/office/drawing/2010/main"/>
                      </a:ext>
                    </a:extLst>
                  </pic:spPr>
                </pic:pic>
              </a:graphicData>
            </a:graphic>
          </wp:inline>
        </w:drawing>
      </w:r>
    </w:p>
    <w:p w14:paraId="095424BC" w14:textId="5623DA83" w:rsidR="00BF6D62" w:rsidRPr="00AA0FAC" w:rsidRDefault="00BF6D62" w:rsidP="00BF6D62">
      <w:pPr>
        <w:pStyle w:val="Caption"/>
        <w:rPr>
          <w:rFonts w:ascii="CMU Serif" w:hAnsi="CMU Serif" w:cs="CMU Serif"/>
          <w:sz w:val="20"/>
        </w:rPr>
      </w:pPr>
      <w:bookmarkStart w:id="14" w:name="_Ref9885586"/>
      <w:bookmarkStart w:id="15" w:name="_Ref23186670"/>
      <w:r w:rsidRPr="00AA0FAC">
        <w:rPr>
          <w:rFonts w:ascii="CMU Serif" w:hAnsi="CMU Serif" w:cs="CMU Serif"/>
          <w:sz w:val="20"/>
        </w:rPr>
        <w:t xml:space="preserve">Figure </w:t>
      </w:r>
      <w:r w:rsidRPr="00AA0FAC">
        <w:rPr>
          <w:rFonts w:ascii="CMU Serif" w:hAnsi="CMU Serif" w:cs="CMU Serif"/>
          <w:sz w:val="20"/>
        </w:rPr>
        <w:fldChar w:fldCharType="begin"/>
      </w:r>
      <w:r w:rsidRPr="00AA0FAC">
        <w:rPr>
          <w:rFonts w:ascii="CMU Serif" w:hAnsi="CMU Serif" w:cs="CMU Serif"/>
          <w:sz w:val="20"/>
        </w:rPr>
        <w:instrText xml:space="preserve"> SEQ Figure \* ARABIC </w:instrText>
      </w:r>
      <w:r w:rsidRPr="00AA0FAC">
        <w:rPr>
          <w:rFonts w:ascii="CMU Serif" w:hAnsi="CMU Serif" w:cs="CMU Serif"/>
          <w:sz w:val="20"/>
        </w:rPr>
        <w:fldChar w:fldCharType="separate"/>
      </w:r>
      <w:r w:rsidR="008E0AFE">
        <w:rPr>
          <w:rFonts w:ascii="CMU Serif" w:hAnsi="CMU Serif" w:cs="CMU Serif"/>
          <w:noProof/>
          <w:sz w:val="20"/>
        </w:rPr>
        <w:t>1</w:t>
      </w:r>
      <w:r w:rsidRPr="00AA0FAC">
        <w:rPr>
          <w:rFonts w:ascii="CMU Serif" w:hAnsi="CMU Serif" w:cs="CMU Serif"/>
          <w:sz w:val="20"/>
        </w:rPr>
        <w:fldChar w:fldCharType="end"/>
      </w:r>
      <w:bookmarkEnd w:id="14"/>
      <w:r w:rsidRPr="00AA0FAC">
        <w:rPr>
          <w:rFonts w:ascii="CMU Serif" w:hAnsi="CMU Serif" w:cs="CMU Serif"/>
          <w:sz w:val="20"/>
        </w:rPr>
        <w:t xml:space="preserve"> </w:t>
      </w:r>
      <w:bookmarkEnd w:id="15"/>
      <w:r w:rsidR="00E56EF1" w:rsidRPr="00E56EF1">
        <w:rPr>
          <w:rFonts w:ascii="CMU Serif" w:hAnsi="CMU Serif" w:cs="CMU Serif"/>
          <w:sz w:val="20"/>
        </w:rPr>
        <w:t>Spatial (vertical dimension) and stage-class (horizontal dimension) structure of the Monarch Butterfly System Dynamics Model (MOBU-</w:t>
      </w:r>
      <w:proofErr w:type="spellStart"/>
      <w:r w:rsidR="009001F6">
        <w:rPr>
          <w:rFonts w:ascii="CMU Serif" w:hAnsi="CMU Serif" w:cs="CMU Serif"/>
          <w:sz w:val="20"/>
        </w:rPr>
        <w:t>SDyM</w:t>
      </w:r>
      <w:proofErr w:type="spellEnd"/>
      <w:r w:rsidR="00E56EF1" w:rsidRPr="00E56EF1">
        <w:rPr>
          <w:rFonts w:ascii="CMU Serif" w:hAnsi="CMU Serif" w:cs="CMU Serif"/>
          <w:sz w:val="20"/>
        </w:rPr>
        <w:t>). Simulated Monarchs reproduce and disperse across the three breeding regions during the breeding months and mobilize to a non-breeding overwintering region during the overwintering season. The coloured dots give the key to the system drivers that affect MOBU-</w:t>
      </w:r>
      <w:proofErr w:type="spellStart"/>
      <w:r w:rsidR="009001F6">
        <w:rPr>
          <w:rFonts w:ascii="CMU Serif" w:hAnsi="CMU Serif" w:cs="CMU Serif"/>
          <w:sz w:val="20"/>
        </w:rPr>
        <w:t>SDyM</w:t>
      </w:r>
      <w:proofErr w:type="spellEnd"/>
      <w:r w:rsidR="00E56EF1" w:rsidRPr="00E56EF1">
        <w:rPr>
          <w:rFonts w:ascii="CMU Serif" w:hAnsi="CMU Serif" w:cs="CMU Serif"/>
          <w:sz w:val="20"/>
        </w:rPr>
        <w:t xml:space="preserve"> dynamics. Numbers in parentheses give sections in th</w:t>
      </w:r>
      <w:r w:rsidR="00D13155">
        <w:rPr>
          <w:rFonts w:ascii="CMU Serif" w:hAnsi="CMU Serif" w:cs="CMU Serif"/>
          <w:sz w:val="20"/>
        </w:rPr>
        <w:t>is document</w:t>
      </w:r>
      <w:r w:rsidR="00E56EF1" w:rsidRPr="00E56EF1">
        <w:rPr>
          <w:rFonts w:ascii="CMU Serif" w:hAnsi="CMU Serif" w:cs="CMU Serif"/>
          <w:sz w:val="20"/>
        </w:rPr>
        <w:t xml:space="preserve"> where a description of that driver can be found.</w:t>
      </w:r>
    </w:p>
    <w:p w14:paraId="7C11EE4D" w14:textId="1A4CECBB" w:rsidR="00BF6D62" w:rsidRPr="00AA0FAC" w:rsidRDefault="00BF6D62" w:rsidP="00BF6D62">
      <w:pPr>
        <w:rPr>
          <w:rFonts w:ascii="CMU Serif" w:hAnsi="CMU Serif" w:cs="CMU Serif"/>
          <w:sz w:val="24"/>
        </w:rPr>
      </w:pPr>
      <w:r w:rsidRPr="00AA0FAC">
        <w:rPr>
          <w:rFonts w:ascii="CMU Serif" w:hAnsi="CMU Serif" w:cs="CMU Serif"/>
          <w:sz w:val="24"/>
        </w:rPr>
        <w:t xml:space="preserve">The model has three age classes of individuals, </w:t>
      </w:r>
      <w:r w:rsidR="00B57822">
        <w:rPr>
          <w:rFonts w:ascii="CMU Serif" w:hAnsi="CMU Serif" w:cs="CMU Serif"/>
          <w:sz w:val="24"/>
        </w:rPr>
        <w:t>I</w:t>
      </w:r>
      <w:r w:rsidRPr="00AA0FAC">
        <w:rPr>
          <w:rFonts w:ascii="CMU Serif" w:hAnsi="CMU Serif" w:cs="CMU Serif"/>
          <w:sz w:val="24"/>
        </w:rPr>
        <w:t xml:space="preserve">mmature (including eggs, </w:t>
      </w:r>
      <w:proofErr w:type="gramStart"/>
      <w:r w:rsidRPr="00AA0FAC">
        <w:rPr>
          <w:rFonts w:ascii="CMU Serif" w:hAnsi="CMU Serif" w:cs="CMU Serif"/>
          <w:sz w:val="24"/>
        </w:rPr>
        <w:t>larvae</w:t>
      </w:r>
      <w:proofErr w:type="gramEnd"/>
      <w:r w:rsidRPr="00AA0FAC">
        <w:rPr>
          <w:rFonts w:ascii="CMU Serif" w:hAnsi="CMU Serif" w:cs="CMU Serif"/>
          <w:sz w:val="24"/>
        </w:rPr>
        <w:t xml:space="preserve"> and pupae), </w:t>
      </w:r>
      <w:r w:rsidR="004A5376">
        <w:rPr>
          <w:rFonts w:ascii="CMU Serif" w:hAnsi="CMU Serif" w:cs="CMU Serif"/>
          <w:sz w:val="24"/>
        </w:rPr>
        <w:t>b</w:t>
      </w:r>
      <w:r w:rsidRPr="00AA0FAC">
        <w:rPr>
          <w:rFonts w:ascii="CMU Serif" w:hAnsi="CMU Serif" w:cs="CMU Serif"/>
          <w:sz w:val="24"/>
        </w:rPr>
        <w:t xml:space="preserve">reeding </w:t>
      </w:r>
      <w:r w:rsidR="00B57822">
        <w:rPr>
          <w:rFonts w:ascii="CMU Serif" w:hAnsi="CMU Serif" w:cs="CMU Serif"/>
          <w:sz w:val="24"/>
        </w:rPr>
        <w:t>A</w:t>
      </w:r>
      <w:r w:rsidRPr="00AA0FAC">
        <w:rPr>
          <w:rFonts w:ascii="CMU Serif" w:hAnsi="CMU Serif" w:cs="CMU Serif"/>
          <w:sz w:val="24"/>
        </w:rPr>
        <w:t xml:space="preserve">dults, and </w:t>
      </w:r>
      <w:r w:rsidR="004A5376">
        <w:rPr>
          <w:rFonts w:ascii="CMU Serif" w:hAnsi="CMU Serif" w:cs="CMU Serif"/>
          <w:sz w:val="24"/>
        </w:rPr>
        <w:t>o</w:t>
      </w:r>
      <w:r w:rsidRPr="00AA0FAC">
        <w:rPr>
          <w:rFonts w:ascii="CMU Serif" w:hAnsi="CMU Serif" w:cs="CMU Serif"/>
          <w:sz w:val="24"/>
        </w:rPr>
        <w:t xml:space="preserve">verwintering </w:t>
      </w:r>
      <w:r w:rsidR="00B57822">
        <w:rPr>
          <w:rFonts w:ascii="CMU Serif" w:hAnsi="CMU Serif" w:cs="CMU Serif"/>
          <w:sz w:val="24"/>
        </w:rPr>
        <w:t>A</w:t>
      </w:r>
      <w:r w:rsidRPr="00AA0FAC">
        <w:rPr>
          <w:rFonts w:ascii="CMU Serif" w:hAnsi="CMU Serif" w:cs="CMU Serif"/>
          <w:sz w:val="24"/>
        </w:rPr>
        <w:t xml:space="preserve">dults, and also four regional geographic pools— three Breeding pools (South, Central, and North), plus the Overwintering pool in Mexico. The </w:t>
      </w:r>
      <w:r w:rsidR="004A5376">
        <w:rPr>
          <w:rFonts w:ascii="CMU Serif" w:hAnsi="CMU Serif" w:cs="CMU Serif"/>
          <w:sz w:val="24"/>
        </w:rPr>
        <w:t>B</w:t>
      </w:r>
      <w:r w:rsidRPr="00AA0FAC">
        <w:rPr>
          <w:rFonts w:ascii="CMU Serif" w:hAnsi="CMU Serif" w:cs="CMU Serif"/>
          <w:sz w:val="24"/>
        </w:rPr>
        <w:t xml:space="preserve">reeding </w:t>
      </w:r>
      <w:r w:rsidR="004A5376">
        <w:rPr>
          <w:rFonts w:ascii="CMU Serif" w:hAnsi="CMU Serif" w:cs="CMU Serif"/>
          <w:sz w:val="24"/>
        </w:rPr>
        <w:t xml:space="preserve">pools </w:t>
      </w:r>
      <w:r w:rsidR="00501189">
        <w:rPr>
          <w:rFonts w:ascii="CMU Serif" w:hAnsi="CMU Serif" w:cs="CMU Serif"/>
          <w:sz w:val="24"/>
        </w:rPr>
        <w:t xml:space="preserve">delimit Eastern North America </w:t>
      </w:r>
      <w:r w:rsidRPr="00AA0FAC">
        <w:rPr>
          <w:rFonts w:ascii="CMU Serif" w:hAnsi="CMU Serif" w:cs="CMU Serif"/>
          <w:sz w:val="24"/>
        </w:rPr>
        <w:t xml:space="preserve">from 75°-105° and latitudinally from 30°-35°, 35.1°-40°, and 40.1°-50° for the South, Central and North regions, respectively. Just as for any other insect, </w:t>
      </w:r>
      <w:r w:rsidR="004E2877">
        <w:rPr>
          <w:rFonts w:ascii="CMU Serif" w:hAnsi="CMU Serif" w:cs="CMU Serif"/>
          <w:sz w:val="24"/>
        </w:rPr>
        <w:t>Monarch</w:t>
      </w:r>
      <w:r w:rsidRPr="00AA0FAC">
        <w:rPr>
          <w:rFonts w:ascii="CMU Serif" w:hAnsi="CMU Serif" w:cs="CMU Serif"/>
          <w:sz w:val="24"/>
        </w:rPr>
        <w:t xml:space="preserve"> development time is highly dependent on temperature, measured in Degree</w:t>
      </w:r>
      <w:r w:rsidR="00203251">
        <w:rPr>
          <w:rFonts w:ascii="CMU Serif" w:hAnsi="CMU Serif" w:cs="CMU Serif"/>
          <w:sz w:val="24"/>
        </w:rPr>
        <w:t>-Days</w:t>
      </w:r>
      <w:r w:rsidRPr="00AA0FAC">
        <w:rPr>
          <w:rFonts w:ascii="CMU Serif" w:hAnsi="CMU Serif" w:cs="CMU Serif"/>
          <w:sz w:val="24"/>
        </w:rPr>
        <w:t xml:space="preserve"> (°D). Here, the model captures such dependency </w:t>
      </w:r>
      <w:r w:rsidR="00203251">
        <w:rPr>
          <w:rFonts w:ascii="CMU Serif" w:hAnsi="CMU Serif" w:cs="CMU Serif"/>
          <w:sz w:val="24"/>
        </w:rPr>
        <w:t>th</w:t>
      </w:r>
      <w:r w:rsidR="002E30E3">
        <w:rPr>
          <w:rFonts w:ascii="CMU Serif" w:hAnsi="CMU Serif" w:cs="CMU Serif"/>
          <w:sz w:val="24"/>
        </w:rPr>
        <w:t>r</w:t>
      </w:r>
      <w:r w:rsidR="00203251">
        <w:rPr>
          <w:rFonts w:ascii="CMU Serif" w:hAnsi="CMU Serif" w:cs="CMU Serif"/>
          <w:sz w:val="24"/>
        </w:rPr>
        <w:t xml:space="preserve">ough a </w:t>
      </w:r>
      <w:r w:rsidRPr="00AA0FAC">
        <w:rPr>
          <w:rFonts w:ascii="CMU Serif" w:hAnsi="CMU Serif" w:cs="CMU Serif"/>
          <w:sz w:val="24"/>
        </w:rPr>
        <w:t>temperature variable based on historical records</w:t>
      </w:r>
      <w:r w:rsidR="00322EEF">
        <w:rPr>
          <w:rFonts w:ascii="CMU Serif" w:hAnsi="CMU Serif" w:cs="CMU Serif"/>
          <w:sz w:val="24"/>
        </w:rPr>
        <w:t>,</w:t>
      </w:r>
      <w:r w:rsidRPr="00AA0FAC">
        <w:rPr>
          <w:rFonts w:ascii="CMU Serif" w:hAnsi="CMU Serif" w:cs="CMU Serif"/>
          <w:sz w:val="24"/>
        </w:rPr>
        <w:t xml:space="preserve"> which is converted into °D and provides an expected total development time for each region at each time step. The model </w:t>
      </w:r>
      <w:r w:rsidR="00203251">
        <w:rPr>
          <w:rFonts w:ascii="CMU Serif" w:hAnsi="CMU Serif" w:cs="CMU Serif"/>
          <w:sz w:val="24"/>
        </w:rPr>
        <w:t xml:space="preserve">transitions </w:t>
      </w:r>
      <w:r w:rsidRPr="00AA0FAC">
        <w:rPr>
          <w:rFonts w:ascii="CMU Serif" w:hAnsi="CMU Serif" w:cs="CMU Serif"/>
          <w:sz w:val="24"/>
        </w:rPr>
        <w:t xml:space="preserve">individuals from the </w:t>
      </w:r>
      <w:r w:rsidR="00203251">
        <w:rPr>
          <w:rFonts w:ascii="CMU Serif" w:hAnsi="CMU Serif" w:cs="CMU Serif"/>
          <w:sz w:val="24"/>
        </w:rPr>
        <w:t>I</w:t>
      </w:r>
      <w:r w:rsidRPr="00AA0FAC">
        <w:rPr>
          <w:rFonts w:ascii="CMU Serif" w:hAnsi="CMU Serif" w:cs="CMU Serif"/>
          <w:sz w:val="24"/>
        </w:rPr>
        <w:t xml:space="preserve">mmature to the </w:t>
      </w:r>
      <w:r w:rsidR="00203251">
        <w:rPr>
          <w:rFonts w:ascii="CMU Serif" w:hAnsi="CMU Serif" w:cs="CMU Serif"/>
          <w:sz w:val="24"/>
        </w:rPr>
        <w:t>A</w:t>
      </w:r>
      <w:r w:rsidRPr="00AA0FAC">
        <w:rPr>
          <w:rFonts w:ascii="CMU Serif" w:hAnsi="CMU Serif" w:cs="CMU Serif"/>
          <w:sz w:val="24"/>
        </w:rPr>
        <w:t xml:space="preserve">dult class using the </w:t>
      </w:r>
      <w:r w:rsidR="004E2877">
        <w:rPr>
          <w:rFonts w:ascii="CMU Serif" w:hAnsi="CMU Serif" w:cs="CMU Serif"/>
          <w:sz w:val="24"/>
        </w:rPr>
        <w:t>Monarch</w:t>
      </w:r>
      <w:r w:rsidRPr="00AA0FAC">
        <w:rPr>
          <w:rFonts w:ascii="CMU Serif" w:hAnsi="CMU Serif" w:cs="CMU Serif"/>
          <w:sz w:val="24"/>
        </w:rPr>
        <w:t xml:space="preserve">’s requirement of °D, the heat impairment threshold, and the developmental zero temperature, using values obtained by </w:t>
      </w:r>
      <w:r w:rsidRPr="00AA0FAC">
        <w:rPr>
          <w:rFonts w:ascii="CMU Serif" w:hAnsi="CMU Serif" w:cs="CMU Serif"/>
          <w:sz w:val="24"/>
        </w:rPr>
        <w:fldChar w:fldCharType="begin" w:fldLock="1"/>
      </w:r>
      <w:r w:rsidR="00B941A4">
        <w:rPr>
          <w:rFonts w:ascii="CMU Serif" w:hAnsi="CMU Serif" w:cs="CMU Serif"/>
          <w:sz w:val="24"/>
        </w:rPr>
        <w:instrText>MERGEFIELD .wWw..wWw.QIQQA_CLUSTER.oOo.a017b23d2a624199a5a7bf37d3e980b9.oOo.zalucki1982temperature.oOo.A2295BEF-3DC3-467D-A291-2685721E6EC1.xXx.SEPARATE_AUTHOR_DATE.xXx.TRUE.oOo. \* MERGEFORMAT</w:instrText>
      </w:r>
      <w:r w:rsidRPr="00AA0FAC">
        <w:rPr>
          <w:rFonts w:ascii="CMU Serif" w:hAnsi="CMU Serif" w:cs="CMU Serif"/>
          <w:sz w:val="24"/>
        </w:rPr>
        <w:fldChar w:fldCharType="separate"/>
      </w:r>
      <w:r w:rsidR="00B941A4" w:rsidRPr="00B941A4">
        <w:rPr>
          <w:rFonts w:ascii="CMU Serif" w:hAnsi="CMU Serif" w:cs="CMU Serif"/>
          <w:sz w:val="24"/>
          <w:szCs w:val="24"/>
        </w:rPr>
        <w:t>Zalucki (1982)</w:t>
      </w:r>
      <w:r w:rsidRPr="00AA0FAC">
        <w:rPr>
          <w:rFonts w:ascii="CMU Serif" w:hAnsi="CMU Serif" w:cs="CMU Serif"/>
          <w:sz w:val="24"/>
        </w:rPr>
        <w:fldChar w:fldCharType="end"/>
      </w:r>
      <w:r w:rsidRPr="00AA0FAC">
        <w:rPr>
          <w:rFonts w:ascii="CMU Serif" w:hAnsi="CMU Serif" w:cs="CMU Serif"/>
          <w:sz w:val="24"/>
        </w:rPr>
        <w:t xml:space="preserve">. </w:t>
      </w:r>
      <w:r w:rsidR="00E16F58" w:rsidRPr="00AA0FAC">
        <w:rPr>
          <w:rFonts w:ascii="CMU Serif" w:hAnsi="CMU Serif" w:cs="CMU Serif"/>
          <w:sz w:val="24"/>
        </w:rPr>
        <w:t xml:space="preserve">When the </w:t>
      </w:r>
      <w:r w:rsidR="00E16F58" w:rsidRPr="00AA0FAC">
        <w:rPr>
          <w:rFonts w:ascii="CMU Serif" w:hAnsi="CMU Serif" w:cs="CMU Serif"/>
          <w:sz w:val="24"/>
        </w:rPr>
        <w:lastRenderedPageBreak/>
        <w:t xml:space="preserve">temperature is between the </w:t>
      </w:r>
      <w:r w:rsidR="00E9514B" w:rsidRPr="00AA0FAC">
        <w:rPr>
          <w:rFonts w:ascii="CMU Serif" w:hAnsi="CMU Serif" w:cs="CMU Serif"/>
          <w:sz w:val="24"/>
        </w:rPr>
        <w:t>heat</w:t>
      </w:r>
      <w:r w:rsidR="00E16F58" w:rsidRPr="00AA0FAC">
        <w:rPr>
          <w:rFonts w:ascii="CMU Serif" w:hAnsi="CMU Serif" w:cs="CMU Serif"/>
          <w:sz w:val="24"/>
        </w:rPr>
        <w:t xml:space="preserve"> impairment threshold and the developmental zero, the individual will develop according to the °D. If the temperature falls outside that temperature range, the individual’s development will come to a full stop. </w:t>
      </w:r>
      <w:r w:rsidR="00DE67AB">
        <w:rPr>
          <w:rFonts w:ascii="CMU Serif" w:hAnsi="CMU Serif" w:cs="CMU Serif"/>
          <w:sz w:val="24"/>
        </w:rPr>
        <w:t>T</w:t>
      </w:r>
      <w:r w:rsidR="00DE67AB" w:rsidRPr="00AA0FAC">
        <w:rPr>
          <w:rFonts w:ascii="CMU Serif" w:hAnsi="CMU Serif" w:cs="CMU Serif"/>
          <w:sz w:val="24"/>
        </w:rPr>
        <w:t xml:space="preserve">he adult’s </w:t>
      </w:r>
      <w:r w:rsidR="001562FB" w:rsidRPr="00AA0FAC">
        <w:rPr>
          <w:rFonts w:ascii="CMU Serif" w:hAnsi="CMU Serif" w:cs="CMU Serif"/>
          <w:sz w:val="24"/>
        </w:rPr>
        <w:t xml:space="preserve">°DD requirement </w:t>
      </w:r>
      <w:r w:rsidR="001562FB">
        <w:rPr>
          <w:rFonts w:ascii="CMU Serif" w:hAnsi="CMU Serif" w:cs="CMU Serif"/>
          <w:sz w:val="24"/>
        </w:rPr>
        <w:t xml:space="preserve">also determines </w:t>
      </w:r>
      <w:r w:rsidR="00D5292C">
        <w:rPr>
          <w:rFonts w:ascii="CMU Serif" w:hAnsi="CMU Serif" w:cs="CMU Serif"/>
          <w:sz w:val="24"/>
        </w:rPr>
        <w:t xml:space="preserve">their </w:t>
      </w:r>
      <w:r w:rsidR="003E5BB9" w:rsidRPr="00AA0FAC">
        <w:rPr>
          <w:rFonts w:ascii="CMU Serif" w:hAnsi="CMU Serif" w:cs="CMU Serif"/>
          <w:sz w:val="24"/>
        </w:rPr>
        <w:t xml:space="preserve">lifespan </w:t>
      </w:r>
      <w:r w:rsidRPr="00AA0FAC">
        <w:rPr>
          <w:rFonts w:ascii="CMU Serif" w:hAnsi="CMU Serif" w:cs="CMU Serif"/>
          <w:sz w:val="24"/>
        </w:rPr>
        <w:fldChar w:fldCharType="begin" w:fldLock="1"/>
      </w:r>
      <w:r w:rsidR="00B941A4">
        <w:rPr>
          <w:rFonts w:ascii="CMU Serif" w:hAnsi="CMU Serif" w:cs="CMU Serif"/>
          <w:sz w:val="24"/>
        </w:rPr>
        <w:instrText>MERGEFIELD .wWw..wWw.QIQQA_CLUSTER.oOo.0faf0c20974649d2a1060e8d47dbe034.oOo.zalucki1981effects.oOo.A2295BEF-3DC3-467D-A291-2685721E6EC1.xXx.SEPARATE_AUTHOR_DATE.xXx..oOo. \* MERGEFORMAT</w:instrText>
      </w:r>
      <w:r w:rsidRPr="00AA0FAC">
        <w:rPr>
          <w:rFonts w:ascii="CMU Serif" w:hAnsi="CMU Serif" w:cs="CMU Serif"/>
          <w:sz w:val="24"/>
        </w:rPr>
        <w:fldChar w:fldCharType="separate"/>
      </w:r>
      <w:r w:rsidR="00B941A4" w:rsidRPr="00B941A4">
        <w:rPr>
          <w:rFonts w:ascii="CMU Serif" w:hAnsi="CMU Serif" w:cs="CMU Serif"/>
          <w:sz w:val="24"/>
          <w:szCs w:val="24"/>
        </w:rPr>
        <w:t>(M. P. Zalucki, 1981)</w:t>
      </w:r>
      <w:r w:rsidRPr="00AA0FAC">
        <w:rPr>
          <w:rFonts w:ascii="CMU Serif" w:hAnsi="CMU Serif" w:cs="CMU Serif"/>
          <w:sz w:val="24"/>
        </w:rPr>
        <w:fldChar w:fldCharType="end"/>
      </w:r>
      <w:r w:rsidR="00E16F58" w:rsidRPr="00AA0FAC">
        <w:rPr>
          <w:rFonts w:ascii="CMU Serif" w:hAnsi="CMU Serif" w:cs="CMU Serif"/>
          <w:sz w:val="24"/>
        </w:rPr>
        <w:t xml:space="preserve"> (see section </w:t>
      </w:r>
      <w:r w:rsidR="00E16F58" w:rsidRPr="00AA0FAC">
        <w:rPr>
          <w:rFonts w:ascii="CMU Serif" w:hAnsi="CMU Serif" w:cs="CMU Serif"/>
          <w:sz w:val="24"/>
        </w:rPr>
        <w:fldChar w:fldCharType="begin"/>
      </w:r>
      <w:r w:rsidR="00E16F58" w:rsidRPr="00AA0FAC">
        <w:rPr>
          <w:rFonts w:ascii="CMU Serif" w:hAnsi="CMU Serif" w:cs="CMU Serif"/>
          <w:sz w:val="24"/>
        </w:rPr>
        <w:instrText xml:space="preserve"> REF _Ref13493018 \w \h </w:instrText>
      </w:r>
      <w:r w:rsidR="00AA0FAC">
        <w:rPr>
          <w:rFonts w:ascii="CMU Serif" w:hAnsi="CMU Serif" w:cs="CMU Serif"/>
          <w:sz w:val="24"/>
        </w:rPr>
        <w:instrText xml:space="preserve"> \* MERGEFORMAT </w:instrText>
      </w:r>
      <w:r w:rsidR="00E16F58" w:rsidRPr="00AA0FAC">
        <w:rPr>
          <w:rFonts w:ascii="CMU Serif" w:hAnsi="CMU Serif" w:cs="CMU Serif"/>
          <w:sz w:val="24"/>
        </w:rPr>
      </w:r>
      <w:r w:rsidR="00E16F58" w:rsidRPr="00AA0FAC">
        <w:rPr>
          <w:rFonts w:ascii="CMU Serif" w:hAnsi="CMU Serif" w:cs="CMU Serif"/>
          <w:sz w:val="24"/>
        </w:rPr>
        <w:fldChar w:fldCharType="separate"/>
      </w:r>
      <w:r w:rsidR="00AA0FAC">
        <w:rPr>
          <w:rFonts w:ascii="CMU Serif" w:hAnsi="CMU Serif" w:cs="CMU Serif"/>
          <w:sz w:val="24"/>
        </w:rPr>
        <w:t>2.4.1.1</w:t>
      </w:r>
      <w:r w:rsidR="00E16F58" w:rsidRPr="00AA0FAC">
        <w:rPr>
          <w:rFonts w:ascii="CMU Serif" w:hAnsi="CMU Serif" w:cs="CMU Serif"/>
          <w:sz w:val="24"/>
        </w:rPr>
        <w:fldChar w:fldCharType="end"/>
      </w:r>
      <w:r w:rsidR="00E16F58" w:rsidRPr="00AA0FAC">
        <w:rPr>
          <w:rFonts w:ascii="CMU Serif" w:hAnsi="CMU Serif" w:cs="CMU Serif"/>
          <w:sz w:val="24"/>
        </w:rPr>
        <w:t xml:space="preserve"> for details)</w:t>
      </w:r>
    </w:p>
    <w:p w14:paraId="56EFEE0B" w14:textId="60B29F7D" w:rsidR="00BF6D62" w:rsidRPr="00AA0FAC" w:rsidRDefault="00BF6D62" w:rsidP="00BF6D62">
      <w:pPr>
        <w:rPr>
          <w:rFonts w:ascii="CMU Serif" w:hAnsi="CMU Serif" w:cs="CMU Serif"/>
          <w:sz w:val="24"/>
        </w:rPr>
      </w:pPr>
      <w:r w:rsidRPr="00AA0FAC">
        <w:rPr>
          <w:rFonts w:ascii="CMU Serif" w:hAnsi="CMU Serif" w:cs="CMU Serif"/>
          <w:sz w:val="24"/>
        </w:rPr>
        <w:t xml:space="preserve">Individuals </w:t>
      </w:r>
      <w:r w:rsidR="00D5292C">
        <w:rPr>
          <w:rFonts w:ascii="CMU Serif" w:hAnsi="CMU Serif" w:cs="CMU Serif"/>
          <w:sz w:val="24"/>
        </w:rPr>
        <w:t xml:space="preserve">transition </w:t>
      </w:r>
      <w:r w:rsidRPr="00AA0FAC">
        <w:rPr>
          <w:rFonts w:ascii="CMU Serif" w:hAnsi="CMU Serif" w:cs="CMU Serif"/>
          <w:sz w:val="24"/>
        </w:rPr>
        <w:t xml:space="preserve">across the four geographic regions (Figure 1) based on the monthly proportions found in the transition matrix created by </w:t>
      </w:r>
      <w:r w:rsidRPr="00AA0FAC">
        <w:rPr>
          <w:rFonts w:ascii="CMU Serif" w:hAnsi="CMU Serif" w:cs="CMU Serif"/>
          <w:sz w:val="24"/>
        </w:rPr>
        <w:fldChar w:fldCharType="begin" w:fldLock="1"/>
      </w:r>
      <w:r w:rsidR="00B941A4">
        <w:rPr>
          <w:rFonts w:ascii="CMU Serif" w:hAnsi="CMU Serif" w:cs="CMU Serif"/>
          <w:sz w:val="24"/>
        </w:rPr>
        <w:instrText>MERGEFIELD .wWw..wWw.QIQQA_CLUSTER.oOo.a29b431c4d6b4984871cbcb831426006.oOo.flock2014unraveling.oOo.A2295BEF-3DC3-467D-A291-2685721E6EC1.xXx.SEPARATE_AUTHOR_DATE.xXx.TRUE.oOo. \* MERGEFORMAT</w:instrText>
      </w:r>
      <w:r w:rsidRPr="00AA0FAC">
        <w:rPr>
          <w:rFonts w:ascii="CMU Serif" w:hAnsi="CMU Serif" w:cs="CMU Serif"/>
          <w:sz w:val="24"/>
        </w:rPr>
        <w:fldChar w:fldCharType="separate"/>
      </w:r>
      <w:r w:rsidR="00B941A4" w:rsidRPr="00B941A4">
        <w:rPr>
          <w:rFonts w:ascii="CMU Serif" w:hAnsi="CMU Serif" w:cs="CMU Serif"/>
          <w:sz w:val="24"/>
          <w:szCs w:val="24"/>
        </w:rPr>
        <w:t>Flockhart, Pichancourt, Norris, &amp; Martin (2014b)</w:t>
      </w:r>
      <w:r w:rsidRPr="00AA0FAC">
        <w:rPr>
          <w:rFonts w:ascii="CMU Serif" w:hAnsi="CMU Serif" w:cs="CMU Serif"/>
          <w:sz w:val="24"/>
        </w:rPr>
        <w:fldChar w:fldCharType="end"/>
      </w:r>
      <w:r w:rsidRPr="00AA0FAC">
        <w:rPr>
          <w:rFonts w:ascii="CMU Serif" w:hAnsi="CMU Serif" w:cs="CMU Serif"/>
          <w:sz w:val="24"/>
        </w:rPr>
        <w:t xml:space="preserve"> and the stable isotope work by </w:t>
      </w:r>
      <w:r w:rsidRPr="00AA0FAC">
        <w:rPr>
          <w:rFonts w:ascii="CMU Serif" w:hAnsi="CMU Serif" w:cs="CMU Serif"/>
          <w:sz w:val="24"/>
        </w:rPr>
        <w:fldChar w:fldCharType="begin" w:fldLock="1"/>
      </w:r>
      <w:r w:rsidR="00B941A4">
        <w:rPr>
          <w:rFonts w:ascii="CMU Serif" w:hAnsi="CMU Serif" w:cs="CMU Serif"/>
          <w:sz w:val="24"/>
        </w:rPr>
        <w:instrText>MERGEFIELD .wWw..wWw.QIQQA_CLUSTER.oOo.073ee1759a6e4ac3ae7e991fa5b2fa89.oOo.flockhart2013tracking.oOo.A2295BEF-3DC3-467D-A291-2685721E6EC1.xXx.SEPARATE_AUTHOR_DATE.xXx.TRUE.oOo. \* MERGEFORMAT</w:instrText>
      </w:r>
      <w:r w:rsidRPr="00AA0FAC">
        <w:rPr>
          <w:rFonts w:ascii="CMU Serif" w:hAnsi="CMU Serif" w:cs="CMU Serif"/>
          <w:sz w:val="24"/>
        </w:rPr>
        <w:fldChar w:fldCharType="separate"/>
      </w:r>
      <w:r w:rsidR="00B941A4" w:rsidRPr="00B941A4">
        <w:rPr>
          <w:rFonts w:ascii="CMU Serif" w:hAnsi="CMU Serif" w:cs="CMU Serif"/>
          <w:sz w:val="24"/>
          <w:szCs w:val="24"/>
        </w:rPr>
        <w:t>Flockhart et al. (2013a)</w:t>
      </w:r>
      <w:r w:rsidRPr="00AA0FAC">
        <w:rPr>
          <w:rFonts w:ascii="CMU Serif" w:hAnsi="CMU Serif" w:cs="CMU Serif"/>
          <w:sz w:val="24"/>
        </w:rPr>
        <w:fldChar w:fldCharType="end"/>
      </w:r>
      <w:r w:rsidRPr="00AA0FAC">
        <w:rPr>
          <w:rFonts w:ascii="CMU Serif" w:hAnsi="CMU Serif" w:cs="CMU Serif"/>
          <w:sz w:val="24"/>
        </w:rPr>
        <w:t xml:space="preserve">. Those same studies also provide the </w:t>
      </w:r>
      <w:r w:rsidR="004E2877">
        <w:rPr>
          <w:rFonts w:ascii="CMU Serif" w:hAnsi="CMU Serif" w:cs="CMU Serif"/>
          <w:sz w:val="24"/>
        </w:rPr>
        <w:t>Monarch</w:t>
      </w:r>
      <w:r w:rsidRPr="00AA0FAC">
        <w:rPr>
          <w:rFonts w:ascii="CMU Serif" w:hAnsi="CMU Serif" w:cs="CMU Serif"/>
          <w:sz w:val="24"/>
        </w:rPr>
        <w:t xml:space="preserve">’s estimated survival while transitioning across the </w:t>
      </w:r>
      <w:r w:rsidR="00D5292C">
        <w:rPr>
          <w:rFonts w:ascii="CMU Serif" w:hAnsi="CMU Serif" w:cs="CMU Serif"/>
          <w:sz w:val="24"/>
        </w:rPr>
        <w:t>B</w:t>
      </w:r>
      <w:r w:rsidRPr="00AA0FAC">
        <w:rPr>
          <w:rFonts w:ascii="CMU Serif" w:hAnsi="CMU Serif" w:cs="CMU Serif"/>
          <w:sz w:val="24"/>
        </w:rPr>
        <w:t>reeding regions and are included in the model.</w:t>
      </w:r>
      <w:r w:rsidR="002E6FA1">
        <w:rPr>
          <w:rFonts w:ascii="CMU Serif" w:hAnsi="CMU Serif" w:cs="CMU Serif"/>
          <w:sz w:val="24"/>
        </w:rPr>
        <w:t xml:space="preserve"> The factors triggering </w:t>
      </w:r>
      <w:r w:rsidRPr="00AA0FAC">
        <w:rPr>
          <w:rFonts w:ascii="CMU Serif" w:hAnsi="CMU Serif" w:cs="CMU Serif"/>
          <w:sz w:val="24"/>
        </w:rPr>
        <w:t>the fall migration</w:t>
      </w:r>
      <w:r w:rsidR="002E6FA1">
        <w:rPr>
          <w:rFonts w:ascii="CMU Serif" w:hAnsi="CMU Serif" w:cs="CMU Serif"/>
          <w:sz w:val="24"/>
        </w:rPr>
        <w:t xml:space="preserve"> are still </w:t>
      </w:r>
      <w:r w:rsidR="00982AC6">
        <w:rPr>
          <w:rFonts w:ascii="CMU Serif" w:hAnsi="CMU Serif" w:cs="CMU Serif"/>
          <w:sz w:val="24"/>
        </w:rPr>
        <w:t>unknown,</w:t>
      </w:r>
      <w:r w:rsidRPr="00AA0FAC">
        <w:rPr>
          <w:rFonts w:ascii="CMU Serif" w:hAnsi="CMU Serif" w:cs="CMU Serif"/>
          <w:sz w:val="24"/>
        </w:rPr>
        <w:t xml:space="preserve"> and the model incorporates this uncertainty by including a non-fixed migratory trigger dependent on temperature and sun angle rather than </w:t>
      </w:r>
      <w:r w:rsidR="002E6FA1">
        <w:rPr>
          <w:rFonts w:ascii="CMU Serif" w:hAnsi="CMU Serif" w:cs="CMU Serif"/>
          <w:sz w:val="24"/>
        </w:rPr>
        <w:t xml:space="preserve">the </w:t>
      </w:r>
      <w:r w:rsidRPr="00AA0FAC">
        <w:rPr>
          <w:rFonts w:ascii="CMU Serif" w:hAnsi="CMU Serif" w:cs="CMU Serif"/>
          <w:sz w:val="24"/>
        </w:rPr>
        <w:t xml:space="preserve">date of </w:t>
      </w:r>
      <w:r w:rsidR="002E6FA1">
        <w:rPr>
          <w:rFonts w:ascii="CMU Serif" w:hAnsi="CMU Serif" w:cs="CMU Serif"/>
          <w:sz w:val="24"/>
        </w:rPr>
        <w:t xml:space="preserve">the </w:t>
      </w:r>
      <w:r w:rsidRPr="00AA0FAC">
        <w:rPr>
          <w:rFonts w:ascii="CMU Serif" w:hAnsi="CMU Serif" w:cs="CMU Serif"/>
          <w:sz w:val="24"/>
        </w:rPr>
        <w:t xml:space="preserve">year (see section </w:t>
      </w:r>
      <w:r w:rsidRPr="00AA0FAC">
        <w:rPr>
          <w:rFonts w:ascii="CMU Serif" w:hAnsi="CMU Serif" w:cs="CMU Serif"/>
          <w:sz w:val="24"/>
        </w:rPr>
        <w:fldChar w:fldCharType="begin"/>
      </w:r>
      <w:r w:rsidRPr="00AA0FAC">
        <w:rPr>
          <w:rFonts w:ascii="CMU Serif" w:hAnsi="CMU Serif" w:cs="CMU Serif"/>
          <w:sz w:val="24"/>
        </w:rPr>
        <w:instrText xml:space="preserve"> REF _Ref11759820 \r \p \h </w:instrText>
      </w:r>
      <w:r w:rsidR="00AA0FAC">
        <w:rPr>
          <w:rFonts w:ascii="CMU Serif" w:hAnsi="CMU Serif" w:cs="CMU Serif"/>
          <w:sz w:val="24"/>
        </w:rPr>
        <w:instrText xml:space="preserve"> \* MERGEFORMAT </w:instrText>
      </w:r>
      <w:r w:rsidRPr="00AA0FAC">
        <w:rPr>
          <w:rFonts w:ascii="CMU Serif" w:hAnsi="CMU Serif" w:cs="CMU Serif"/>
          <w:sz w:val="24"/>
        </w:rPr>
      </w:r>
      <w:r w:rsidRPr="00AA0FAC">
        <w:rPr>
          <w:rFonts w:ascii="CMU Serif" w:hAnsi="CMU Serif" w:cs="CMU Serif"/>
          <w:sz w:val="24"/>
        </w:rPr>
        <w:fldChar w:fldCharType="separate"/>
      </w:r>
      <w:r w:rsidR="00AA0FAC">
        <w:rPr>
          <w:rFonts w:ascii="CMU Serif" w:hAnsi="CMU Serif" w:cs="CMU Serif"/>
          <w:sz w:val="24"/>
        </w:rPr>
        <w:t>4.4.3 below</w:t>
      </w:r>
      <w:r w:rsidRPr="00AA0FAC">
        <w:rPr>
          <w:rFonts w:ascii="CMU Serif" w:hAnsi="CMU Serif" w:cs="CMU Serif"/>
          <w:sz w:val="24"/>
        </w:rPr>
        <w:fldChar w:fldCharType="end"/>
      </w:r>
      <w:r w:rsidRPr="00AA0FAC">
        <w:rPr>
          <w:rFonts w:ascii="CMU Serif" w:hAnsi="CMU Serif" w:cs="CMU Serif"/>
          <w:sz w:val="24"/>
        </w:rPr>
        <w:t xml:space="preserve"> for details). </w:t>
      </w:r>
    </w:p>
    <w:p w14:paraId="4D8BEF64" w14:textId="79DD8770" w:rsidR="00BF6D62" w:rsidRPr="00AA0FAC" w:rsidRDefault="00BF6D62" w:rsidP="00BF6D62">
      <w:pPr>
        <w:rPr>
          <w:rFonts w:ascii="CMU Serif" w:hAnsi="CMU Serif" w:cs="CMU Serif"/>
          <w:sz w:val="24"/>
        </w:rPr>
      </w:pPr>
      <w:r w:rsidRPr="00AA0FAC">
        <w:rPr>
          <w:rFonts w:ascii="CMU Serif" w:hAnsi="CMU Serif" w:cs="CMU Serif"/>
          <w:sz w:val="24"/>
        </w:rPr>
        <w:t xml:space="preserve">When the migration trigger is </w:t>
      </w:r>
      <w:r w:rsidR="00DD648F" w:rsidRPr="00AA0FAC">
        <w:rPr>
          <w:rFonts w:ascii="CMU Serif" w:hAnsi="CMU Serif" w:cs="CMU Serif"/>
          <w:sz w:val="24"/>
        </w:rPr>
        <w:t>activated</w:t>
      </w:r>
      <w:r w:rsidRPr="00AA0FAC">
        <w:rPr>
          <w:rFonts w:ascii="CMU Serif" w:hAnsi="CMU Serif" w:cs="CMU Serif"/>
          <w:sz w:val="24"/>
        </w:rPr>
        <w:t xml:space="preserve">, individuals from the </w:t>
      </w:r>
      <w:r w:rsidR="00EF0E4E">
        <w:rPr>
          <w:rFonts w:ascii="CMU Serif" w:hAnsi="CMU Serif" w:cs="CMU Serif"/>
          <w:sz w:val="24"/>
        </w:rPr>
        <w:t>N</w:t>
      </w:r>
      <w:r w:rsidRPr="00AA0FAC">
        <w:rPr>
          <w:rFonts w:ascii="CMU Serif" w:hAnsi="CMU Serif" w:cs="CMU Serif"/>
          <w:sz w:val="24"/>
        </w:rPr>
        <w:t xml:space="preserve">orth region </w:t>
      </w:r>
      <w:r w:rsidR="00982AC6">
        <w:rPr>
          <w:rFonts w:ascii="CMU Serif" w:hAnsi="CMU Serif" w:cs="CMU Serif"/>
          <w:sz w:val="24"/>
        </w:rPr>
        <w:t>transition</w:t>
      </w:r>
      <w:r w:rsidRPr="00AA0FAC">
        <w:rPr>
          <w:rFonts w:ascii="CMU Serif" w:hAnsi="CMU Serif" w:cs="CMU Serif"/>
          <w:sz w:val="24"/>
        </w:rPr>
        <w:t xml:space="preserve"> to the </w:t>
      </w:r>
      <w:r w:rsidR="00EF0E4E">
        <w:rPr>
          <w:rFonts w:ascii="CMU Serif" w:hAnsi="CMU Serif" w:cs="CMU Serif"/>
          <w:sz w:val="24"/>
        </w:rPr>
        <w:t>C</w:t>
      </w:r>
      <w:r w:rsidRPr="00AA0FAC">
        <w:rPr>
          <w:rFonts w:ascii="CMU Serif" w:hAnsi="CMU Serif" w:cs="CMU Serif"/>
          <w:sz w:val="24"/>
        </w:rPr>
        <w:t xml:space="preserve">entral region. Soon after, </w:t>
      </w:r>
      <w:r w:rsidR="00657672">
        <w:rPr>
          <w:rFonts w:ascii="CMU Serif" w:hAnsi="CMU Serif" w:cs="CMU Serif"/>
          <w:sz w:val="24"/>
        </w:rPr>
        <w:t xml:space="preserve">those </w:t>
      </w:r>
      <w:r w:rsidRPr="00AA0FAC">
        <w:rPr>
          <w:rFonts w:ascii="CMU Serif" w:hAnsi="CMU Serif" w:cs="CMU Serif"/>
          <w:sz w:val="24"/>
        </w:rPr>
        <w:t xml:space="preserve">individuals </w:t>
      </w:r>
      <w:r w:rsidR="00657672">
        <w:rPr>
          <w:rFonts w:ascii="CMU Serif" w:hAnsi="CMU Serif" w:cs="CMU Serif"/>
          <w:sz w:val="24"/>
        </w:rPr>
        <w:t xml:space="preserve">concentrated </w:t>
      </w:r>
      <w:r w:rsidR="00F91678" w:rsidRPr="00AA0FAC">
        <w:rPr>
          <w:rFonts w:ascii="CMU Serif" w:hAnsi="CMU Serif" w:cs="CMU Serif"/>
          <w:sz w:val="24"/>
        </w:rPr>
        <w:t xml:space="preserve">in the </w:t>
      </w:r>
      <w:r w:rsidR="000D5F08">
        <w:rPr>
          <w:rFonts w:ascii="CMU Serif" w:hAnsi="CMU Serif" w:cs="CMU Serif"/>
          <w:sz w:val="24"/>
        </w:rPr>
        <w:t>C</w:t>
      </w:r>
      <w:r w:rsidRPr="00AA0FAC">
        <w:rPr>
          <w:rFonts w:ascii="CMU Serif" w:hAnsi="CMU Serif" w:cs="CMU Serif"/>
          <w:sz w:val="24"/>
        </w:rPr>
        <w:t xml:space="preserve">entral region </w:t>
      </w:r>
      <w:r w:rsidR="00657672">
        <w:rPr>
          <w:rFonts w:ascii="CMU Serif" w:hAnsi="CMU Serif" w:cs="CMU Serif"/>
          <w:sz w:val="24"/>
        </w:rPr>
        <w:t xml:space="preserve">transition </w:t>
      </w:r>
      <w:r w:rsidRPr="00AA0FAC">
        <w:rPr>
          <w:rFonts w:ascii="CMU Serif" w:hAnsi="CMU Serif" w:cs="CMU Serif"/>
          <w:sz w:val="24"/>
        </w:rPr>
        <w:t xml:space="preserve">to the </w:t>
      </w:r>
      <w:r w:rsidR="00657672">
        <w:rPr>
          <w:rFonts w:ascii="CMU Serif" w:hAnsi="CMU Serif" w:cs="CMU Serif"/>
          <w:sz w:val="24"/>
        </w:rPr>
        <w:t>S</w:t>
      </w:r>
      <w:r w:rsidRPr="00AA0FAC">
        <w:rPr>
          <w:rFonts w:ascii="CMU Serif" w:hAnsi="CMU Serif" w:cs="CMU Serif"/>
          <w:sz w:val="24"/>
        </w:rPr>
        <w:t xml:space="preserve">outh. Finally, when the migration trigger is </w:t>
      </w:r>
      <w:r w:rsidR="00DD648F" w:rsidRPr="00AA0FAC">
        <w:rPr>
          <w:rFonts w:ascii="CMU Serif" w:hAnsi="CMU Serif" w:cs="CMU Serif"/>
          <w:sz w:val="24"/>
        </w:rPr>
        <w:t>activated</w:t>
      </w:r>
      <w:r w:rsidRPr="00AA0FAC">
        <w:rPr>
          <w:rFonts w:ascii="CMU Serif" w:hAnsi="CMU Serif" w:cs="CMU Serif"/>
          <w:sz w:val="24"/>
        </w:rPr>
        <w:t xml:space="preserve"> in the </w:t>
      </w:r>
      <w:r w:rsidR="002D63F6">
        <w:rPr>
          <w:rFonts w:ascii="CMU Serif" w:hAnsi="CMU Serif" w:cs="CMU Serif"/>
          <w:sz w:val="24"/>
        </w:rPr>
        <w:t>S</w:t>
      </w:r>
      <w:r w:rsidRPr="00AA0FAC">
        <w:rPr>
          <w:rFonts w:ascii="CMU Serif" w:hAnsi="CMU Serif" w:cs="CMU Serif"/>
          <w:sz w:val="24"/>
        </w:rPr>
        <w:t xml:space="preserve">outh, individuals take an average of 15 simulation days to </w:t>
      </w:r>
      <w:r w:rsidR="00B31610">
        <w:rPr>
          <w:rFonts w:ascii="CMU Serif" w:hAnsi="CMU Serif" w:cs="CMU Serif"/>
          <w:sz w:val="24"/>
        </w:rPr>
        <w:t>transition</w:t>
      </w:r>
      <w:r w:rsidRPr="00AA0FAC">
        <w:rPr>
          <w:rFonts w:ascii="CMU Serif" w:hAnsi="CMU Serif" w:cs="CMU Serif"/>
          <w:sz w:val="24"/>
        </w:rPr>
        <w:t xml:space="preserve"> to the </w:t>
      </w:r>
      <w:r w:rsidR="002D63F6">
        <w:rPr>
          <w:rFonts w:ascii="CMU Serif" w:hAnsi="CMU Serif" w:cs="CMU Serif"/>
          <w:sz w:val="24"/>
        </w:rPr>
        <w:t>O</w:t>
      </w:r>
      <w:r w:rsidRPr="00AA0FAC">
        <w:rPr>
          <w:rFonts w:ascii="CMU Serif" w:hAnsi="CMU Serif" w:cs="CMU Serif"/>
          <w:sz w:val="24"/>
        </w:rPr>
        <w:t xml:space="preserve">verwintering region. By mid-December, all of the individuals within the simulation concentrate in the </w:t>
      </w:r>
      <w:r w:rsidR="002D63F6">
        <w:rPr>
          <w:rFonts w:ascii="CMU Serif" w:hAnsi="CMU Serif" w:cs="CMU Serif"/>
          <w:sz w:val="24"/>
        </w:rPr>
        <w:t>O</w:t>
      </w:r>
      <w:r w:rsidRPr="00AA0FAC">
        <w:rPr>
          <w:rFonts w:ascii="CMU Serif" w:hAnsi="CMU Serif" w:cs="CMU Serif"/>
          <w:sz w:val="24"/>
        </w:rPr>
        <w:t xml:space="preserve">verwintering region and remain there until mid-March when, based on the same transition matrix used before </w:t>
      </w:r>
      <w:r w:rsidRPr="00AA0FAC">
        <w:rPr>
          <w:rFonts w:ascii="CMU Serif" w:hAnsi="CMU Serif" w:cs="CMU Serif"/>
          <w:sz w:val="24"/>
        </w:rPr>
        <w:fldChar w:fldCharType="begin" w:fldLock="1"/>
      </w:r>
      <w:r w:rsidR="00B941A4">
        <w:rPr>
          <w:rFonts w:ascii="CMU Serif" w:hAnsi="CMU Serif" w:cs="CMU Serif"/>
          <w:sz w:val="24"/>
        </w:rPr>
        <w:instrText>MERGEFIELD .wWw..wWw.QIQQA_CLUSTER.oOo.4d8b947f55ec4ee7a3e89e04893f653c.oOo.flock2014unraveling.oOo.A2295BEF-3DC3-467D-A291-2685721E6EC1.xXx.SEPARATE_AUTHOR_DATE.xXx..oOo. \* MERGEFORMAT</w:instrText>
      </w:r>
      <w:r w:rsidRPr="00AA0FAC">
        <w:rPr>
          <w:rFonts w:ascii="CMU Serif" w:hAnsi="CMU Serif" w:cs="CMU Serif"/>
          <w:sz w:val="24"/>
        </w:rPr>
        <w:fldChar w:fldCharType="separate"/>
      </w:r>
      <w:r w:rsidR="00B941A4" w:rsidRPr="00B941A4">
        <w:rPr>
          <w:rFonts w:ascii="CMU Serif" w:hAnsi="CMU Serif" w:cs="CMU Serif"/>
          <w:sz w:val="24"/>
          <w:szCs w:val="24"/>
        </w:rPr>
        <w:t>(Flockhart et al., 2014b)</w:t>
      </w:r>
      <w:r w:rsidRPr="00AA0FAC">
        <w:rPr>
          <w:rFonts w:ascii="CMU Serif" w:hAnsi="CMU Serif" w:cs="CMU Serif"/>
          <w:sz w:val="24"/>
        </w:rPr>
        <w:fldChar w:fldCharType="end"/>
      </w:r>
      <w:r w:rsidRPr="00AA0FAC">
        <w:rPr>
          <w:rFonts w:ascii="CMU Serif" w:hAnsi="CMU Serif" w:cs="CMU Serif"/>
          <w:sz w:val="24"/>
        </w:rPr>
        <w:t xml:space="preserve">, they </w:t>
      </w:r>
      <w:r w:rsidR="00806DC0">
        <w:rPr>
          <w:rFonts w:ascii="CMU Serif" w:hAnsi="CMU Serif" w:cs="CMU Serif"/>
          <w:sz w:val="24"/>
        </w:rPr>
        <w:t>transition back</w:t>
      </w:r>
      <w:r w:rsidRPr="00AA0FAC">
        <w:rPr>
          <w:rFonts w:ascii="CMU Serif" w:hAnsi="CMU Serif" w:cs="CMU Serif"/>
          <w:sz w:val="24"/>
        </w:rPr>
        <w:t xml:space="preserve"> to the </w:t>
      </w:r>
      <w:r w:rsidR="00806DC0">
        <w:rPr>
          <w:rFonts w:ascii="CMU Serif" w:hAnsi="CMU Serif" w:cs="CMU Serif"/>
          <w:sz w:val="24"/>
        </w:rPr>
        <w:t>B</w:t>
      </w:r>
      <w:r w:rsidRPr="00AA0FAC">
        <w:rPr>
          <w:rFonts w:ascii="CMU Serif" w:hAnsi="CMU Serif" w:cs="CMU Serif"/>
          <w:sz w:val="24"/>
        </w:rPr>
        <w:t xml:space="preserve">reeding regions. During the time that individuals are in the </w:t>
      </w:r>
      <w:r w:rsidR="00806DC0">
        <w:rPr>
          <w:rFonts w:ascii="CMU Serif" w:hAnsi="CMU Serif" w:cs="CMU Serif"/>
          <w:sz w:val="24"/>
        </w:rPr>
        <w:t>O</w:t>
      </w:r>
      <w:r w:rsidRPr="00AA0FAC">
        <w:rPr>
          <w:rFonts w:ascii="CMU Serif" w:hAnsi="CMU Serif" w:cs="CMU Serif"/>
          <w:sz w:val="24"/>
        </w:rPr>
        <w:t xml:space="preserve">verwintering region, they do not reproduce, and they reduce in numbers due to both background and weather-related death rates (see section </w:t>
      </w:r>
      <w:r w:rsidRPr="00AA0FAC">
        <w:rPr>
          <w:rFonts w:ascii="CMU Serif" w:hAnsi="CMU Serif" w:cs="CMU Serif"/>
          <w:sz w:val="24"/>
        </w:rPr>
        <w:fldChar w:fldCharType="begin"/>
      </w:r>
      <w:r w:rsidRPr="00AA0FAC">
        <w:rPr>
          <w:rFonts w:ascii="CMU Serif" w:hAnsi="CMU Serif" w:cs="CMU Serif"/>
          <w:sz w:val="24"/>
        </w:rPr>
        <w:instrText xml:space="preserve"> REF _Ref11659378 \r \p \h </w:instrText>
      </w:r>
      <w:r w:rsidR="00AA0FAC">
        <w:rPr>
          <w:rFonts w:ascii="CMU Serif" w:hAnsi="CMU Serif" w:cs="CMU Serif"/>
          <w:sz w:val="24"/>
        </w:rPr>
        <w:instrText xml:space="preserve"> \* MERGEFORMAT </w:instrText>
      </w:r>
      <w:r w:rsidRPr="00AA0FAC">
        <w:rPr>
          <w:rFonts w:ascii="CMU Serif" w:hAnsi="CMU Serif" w:cs="CMU Serif"/>
          <w:sz w:val="24"/>
        </w:rPr>
      </w:r>
      <w:r w:rsidRPr="00AA0FAC">
        <w:rPr>
          <w:rFonts w:ascii="CMU Serif" w:hAnsi="CMU Serif" w:cs="CMU Serif"/>
          <w:sz w:val="24"/>
        </w:rPr>
        <w:fldChar w:fldCharType="separate"/>
      </w:r>
      <w:r w:rsidR="00AA0FAC">
        <w:rPr>
          <w:rFonts w:ascii="CMU Serif" w:hAnsi="CMU Serif" w:cs="CMU Serif"/>
          <w:sz w:val="24"/>
        </w:rPr>
        <w:t>2.4.1.5 below</w:t>
      </w:r>
      <w:r w:rsidRPr="00AA0FAC">
        <w:rPr>
          <w:rFonts w:ascii="CMU Serif" w:hAnsi="CMU Serif" w:cs="CMU Serif"/>
          <w:sz w:val="24"/>
        </w:rPr>
        <w:fldChar w:fldCharType="end"/>
      </w:r>
      <w:r w:rsidRPr="00AA0FAC">
        <w:rPr>
          <w:rFonts w:ascii="CMU Serif" w:hAnsi="CMU Serif" w:cs="CMU Serif"/>
          <w:sz w:val="24"/>
        </w:rPr>
        <w:t xml:space="preserve"> for details)</w:t>
      </w:r>
    </w:p>
    <w:p w14:paraId="0C6BAF8A" w14:textId="77777777" w:rsidR="00BF6D62" w:rsidRPr="00AA0FAC" w:rsidRDefault="00BF6D62" w:rsidP="00201104">
      <w:pPr>
        <w:pStyle w:val="Heading2"/>
        <w:numPr>
          <w:ilvl w:val="1"/>
          <w:numId w:val="1"/>
        </w:numPr>
        <w:rPr>
          <w:rFonts w:ascii="CMU Serif" w:hAnsi="CMU Serif" w:cs="CMU Serif"/>
          <w:sz w:val="28"/>
        </w:rPr>
      </w:pPr>
      <w:bookmarkStart w:id="16" w:name="_Toc23967546"/>
      <w:r w:rsidRPr="00AA0FAC">
        <w:rPr>
          <w:rFonts w:ascii="CMU Serif" w:hAnsi="CMU Serif" w:cs="CMU Serif"/>
          <w:sz w:val="28"/>
        </w:rPr>
        <w:t>Demographics and Model Equations</w:t>
      </w:r>
      <w:bookmarkEnd w:id="16"/>
    </w:p>
    <w:p w14:paraId="1A39FD4E" w14:textId="77777777" w:rsidR="00BF6D62" w:rsidRPr="00AA0FAC" w:rsidRDefault="00BF6D62" w:rsidP="00201104">
      <w:pPr>
        <w:pStyle w:val="Heading2"/>
        <w:numPr>
          <w:ilvl w:val="2"/>
          <w:numId w:val="1"/>
        </w:numPr>
        <w:rPr>
          <w:rFonts w:ascii="CMU Serif" w:hAnsi="CMU Serif" w:cs="CMU Serif"/>
          <w:sz w:val="28"/>
        </w:rPr>
      </w:pPr>
      <w:bookmarkStart w:id="17" w:name="_Toc23967547"/>
      <w:r w:rsidRPr="00AA0FAC">
        <w:rPr>
          <w:rFonts w:ascii="CMU Serif" w:hAnsi="CMU Serif" w:cs="CMU Serif"/>
          <w:sz w:val="28"/>
        </w:rPr>
        <w:t>Initial Setup</w:t>
      </w:r>
      <w:bookmarkEnd w:id="17"/>
    </w:p>
    <w:p w14:paraId="3B38C2AD" w14:textId="6EF11083" w:rsidR="00BF6D62" w:rsidRPr="00AA0FAC" w:rsidRDefault="00BF6D62" w:rsidP="00BF6D62">
      <w:pPr>
        <w:rPr>
          <w:rFonts w:ascii="CMU Serif" w:hAnsi="CMU Serif" w:cs="CMU Serif"/>
          <w:sz w:val="24"/>
        </w:rPr>
      </w:pPr>
      <w:r w:rsidRPr="00AA0FAC">
        <w:rPr>
          <w:rFonts w:ascii="CMU Serif" w:hAnsi="CMU Serif" w:cs="CMU Serif"/>
          <w:sz w:val="24"/>
        </w:rPr>
        <w:t xml:space="preserve">The base model </w:t>
      </w:r>
      <w:r w:rsidR="00AE1B0F">
        <w:rPr>
          <w:rFonts w:ascii="CMU Serif" w:hAnsi="CMU Serif" w:cs="CMU Serif"/>
          <w:sz w:val="24"/>
        </w:rPr>
        <w:t xml:space="preserve">starts </w:t>
      </w:r>
      <w:r w:rsidR="00077332">
        <w:rPr>
          <w:rFonts w:ascii="CMU Serif" w:hAnsi="CMU Serif" w:cs="CMU Serif"/>
          <w:sz w:val="24"/>
        </w:rPr>
        <w:t>in</w:t>
      </w:r>
      <w:r w:rsidRPr="00AA0FAC">
        <w:rPr>
          <w:rFonts w:ascii="CMU Serif" w:hAnsi="CMU Serif" w:cs="CMU Serif"/>
          <w:sz w:val="24"/>
        </w:rPr>
        <w:t xml:space="preserve"> January</w:t>
      </w:r>
      <w:r w:rsidR="00AE1B0F">
        <w:rPr>
          <w:rFonts w:ascii="CMU Serif" w:hAnsi="CMU Serif" w:cs="CMU Serif"/>
          <w:sz w:val="24"/>
        </w:rPr>
        <w:t xml:space="preserve"> 1994</w:t>
      </w:r>
      <w:r w:rsidRPr="00AA0FAC">
        <w:rPr>
          <w:rFonts w:ascii="CMU Serif" w:hAnsi="CMU Serif" w:cs="CMU Serif"/>
          <w:sz w:val="24"/>
        </w:rPr>
        <w:t xml:space="preserve">, with </w:t>
      </w:r>
      <w:r w:rsidR="00077332">
        <w:rPr>
          <w:rFonts w:ascii="CMU Serif" w:hAnsi="CMU Serif" w:cs="CMU Serif"/>
          <w:sz w:val="24"/>
        </w:rPr>
        <w:t>all individuals concentrated in the O</w:t>
      </w:r>
      <w:r w:rsidRPr="00AA0FAC">
        <w:rPr>
          <w:rFonts w:ascii="CMU Serif" w:hAnsi="CMU Serif" w:cs="CMU Serif"/>
          <w:sz w:val="24"/>
        </w:rPr>
        <w:t xml:space="preserve">verwintering region. </w:t>
      </w:r>
      <w:r w:rsidR="00077332">
        <w:rPr>
          <w:rFonts w:ascii="CMU Serif" w:hAnsi="CMU Serif" w:cs="CMU Serif"/>
          <w:sz w:val="24"/>
        </w:rPr>
        <w:t xml:space="preserve">The specific number of individuals depends </w:t>
      </w:r>
      <w:r w:rsidR="00F25084">
        <w:rPr>
          <w:rFonts w:ascii="CMU Serif" w:hAnsi="CMU Serif" w:cs="CMU Serif"/>
          <w:sz w:val="24"/>
        </w:rPr>
        <w:t xml:space="preserve">on </w:t>
      </w:r>
      <w:r w:rsidRPr="00AA0FAC">
        <w:rPr>
          <w:rFonts w:ascii="CMU Serif" w:hAnsi="CMU Serif" w:cs="CMU Serif"/>
          <w:sz w:val="24"/>
        </w:rPr>
        <w:t>the overwintering colonies’ area recorded in 199</w:t>
      </w:r>
      <w:r w:rsidR="00452C44">
        <w:rPr>
          <w:rFonts w:ascii="CMU Serif" w:hAnsi="CMU Serif" w:cs="CMU Serif"/>
          <w:sz w:val="24"/>
        </w:rPr>
        <w:t>4</w:t>
      </w:r>
      <w:r w:rsidRPr="00AA0FAC">
        <w:rPr>
          <w:rFonts w:ascii="CMU Serif" w:hAnsi="CMU Serif" w:cs="CMU Serif"/>
          <w:sz w:val="24"/>
        </w:rPr>
        <w:t xml:space="preserve">, multiplied by </w:t>
      </w:r>
      <w:r w:rsidR="00020D4B">
        <w:rPr>
          <w:rFonts w:ascii="CMU Serif" w:hAnsi="CMU Serif" w:cs="CMU Serif"/>
          <w:sz w:val="24"/>
        </w:rPr>
        <w:t>a sample of the overwintering Monarch density posterior distribution</w:t>
      </w:r>
      <w:r w:rsidRPr="00AA0FAC">
        <w:rPr>
          <w:rFonts w:ascii="CMU Serif" w:hAnsi="CMU Serif" w:cs="CMU Serif"/>
          <w:sz w:val="24"/>
        </w:rPr>
        <w:t xml:space="preserve">. The rest of the classes and regions </w:t>
      </w:r>
      <w:r w:rsidR="00DD648F" w:rsidRPr="00AA0FAC">
        <w:rPr>
          <w:rFonts w:ascii="CMU Serif" w:hAnsi="CMU Serif" w:cs="CMU Serif"/>
          <w:sz w:val="24"/>
        </w:rPr>
        <w:t xml:space="preserve">begin </w:t>
      </w:r>
      <w:r w:rsidRPr="00AA0FAC">
        <w:rPr>
          <w:rFonts w:ascii="CMU Serif" w:hAnsi="CMU Serif" w:cs="CMU Serif"/>
          <w:sz w:val="24"/>
        </w:rPr>
        <w:t xml:space="preserve">containing no individuals. </w:t>
      </w:r>
    </w:p>
    <w:p w14:paraId="0B913A2C" w14:textId="77777777" w:rsidR="00BF6D62" w:rsidRPr="00AA0FAC" w:rsidRDefault="00BF6D62" w:rsidP="00201104">
      <w:pPr>
        <w:pStyle w:val="Heading2"/>
        <w:numPr>
          <w:ilvl w:val="2"/>
          <w:numId w:val="1"/>
        </w:numPr>
        <w:rPr>
          <w:rFonts w:ascii="CMU Serif" w:hAnsi="CMU Serif" w:cs="CMU Serif"/>
          <w:sz w:val="28"/>
        </w:rPr>
      </w:pPr>
      <w:bookmarkStart w:id="18" w:name="_Toc23967548"/>
      <w:r w:rsidRPr="00AA0FAC">
        <w:rPr>
          <w:rFonts w:ascii="CMU Serif" w:hAnsi="CMU Serif" w:cs="CMU Serif"/>
          <w:sz w:val="28"/>
        </w:rPr>
        <w:t>Population dynamics</w:t>
      </w:r>
      <w:bookmarkEnd w:id="18"/>
    </w:p>
    <w:p w14:paraId="566EE08E" w14:textId="0A5D1822" w:rsidR="00BF6D62" w:rsidRPr="00AA0FAC" w:rsidRDefault="00BF6D62" w:rsidP="00DA6260">
      <w:pPr>
        <w:rPr>
          <w:rFonts w:ascii="CMU Serif" w:hAnsi="CMU Serif" w:cs="CMU Serif"/>
          <w:sz w:val="24"/>
          <w:szCs w:val="24"/>
        </w:rPr>
      </w:pPr>
      <w:r w:rsidRPr="00AA0FAC">
        <w:rPr>
          <w:rFonts w:ascii="CMU Serif" w:hAnsi="CMU Serif" w:cs="CMU Serif"/>
          <w:sz w:val="24"/>
        </w:rPr>
        <w:t xml:space="preserve">The following section presents the abbreviations, descriptions, and equations that define the </w:t>
      </w:r>
      <w:r w:rsidR="005E6EC9">
        <w:rPr>
          <w:rFonts w:ascii="CMU Serif" w:hAnsi="CMU Serif" w:cs="CMU Serif"/>
          <w:sz w:val="24"/>
        </w:rPr>
        <w:t>model's population dynamics</w:t>
      </w:r>
      <w:r w:rsidRPr="00AA0FAC">
        <w:rPr>
          <w:rFonts w:ascii="CMU Serif" w:hAnsi="CMU Serif" w:cs="CMU Serif"/>
          <w:sz w:val="24"/>
        </w:rPr>
        <w:t>.</w:t>
      </w:r>
      <w:r w:rsidR="00DA6260" w:rsidRPr="00AA0FAC">
        <w:rPr>
          <w:rFonts w:ascii="CMU Serif" w:hAnsi="CMU Serif" w:cs="CMU Serif"/>
          <w:sz w:val="24"/>
          <w:szCs w:val="24"/>
        </w:rPr>
        <w:t xml:space="preserve"> </w:t>
      </w:r>
    </w:p>
    <w:p w14:paraId="65127E9C" w14:textId="77777777" w:rsidR="00FA62CE" w:rsidRPr="00AA0FAC" w:rsidRDefault="00FA62CE" w:rsidP="00201104">
      <w:pPr>
        <w:pStyle w:val="Heading2"/>
        <w:numPr>
          <w:ilvl w:val="3"/>
          <w:numId w:val="1"/>
        </w:numPr>
        <w:rPr>
          <w:rFonts w:ascii="CMU Serif" w:hAnsi="CMU Serif" w:cs="CMU Serif"/>
          <w:sz w:val="28"/>
        </w:rPr>
      </w:pPr>
      <w:bookmarkStart w:id="19" w:name="_Toc23967549"/>
      <w:r w:rsidRPr="00AA0FAC">
        <w:rPr>
          <w:rFonts w:ascii="CMU Serif" w:hAnsi="CMU Serif" w:cs="CMU Serif"/>
          <w:sz w:val="28"/>
        </w:rPr>
        <w:lastRenderedPageBreak/>
        <w:t>Immature individuals</w:t>
      </w:r>
      <w:bookmarkEnd w:id="19"/>
    </w:p>
    <w:p w14:paraId="2576DD43" w14:textId="1E2E70C2" w:rsidR="004F786F" w:rsidRPr="004F786F" w:rsidRDefault="004F786F" w:rsidP="004F786F">
      <w:pPr>
        <w:rPr>
          <w:rFonts w:ascii="CMU Serif" w:hAnsi="CMU Serif" w:cs="CMU Serif"/>
          <w:sz w:val="24"/>
          <w:lang w:val="en-US"/>
        </w:rPr>
      </w:pPr>
      <w:bookmarkStart w:id="20" w:name="_Hlk33004547"/>
      <w:r w:rsidRPr="004F786F">
        <w:rPr>
          <w:rFonts w:ascii="CMU Serif" w:hAnsi="CMU Serif" w:cs="CMU Serif"/>
          <w:sz w:val="24"/>
          <w:lang w:val="en-US"/>
        </w:rPr>
        <w:t xml:space="preserve">The number of Immature individuals (including eggs, larvae, and pupae) found in region </w:t>
      </w:r>
      <w:r w:rsidRPr="004F786F">
        <w:rPr>
          <w:rFonts w:ascii="CMU Serif" w:hAnsi="CMU Serif" w:cs="CMU Serif"/>
          <w:i/>
          <w:sz w:val="24"/>
          <w:lang w:val="en-US"/>
        </w:rPr>
        <w:t>x</w:t>
      </w:r>
      <w:r w:rsidRPr="004F786F">
        <w:rPr>
          <w:rFonts w:ascii="CMU Serif" w:hAnsi="CMU Serif" w:cs="CMU Serif"/>
          <w:sz w:val="24"/>
          <w:lang w:val="en-US"/>
        </w:rPr>
        <w:t xml:space="preserve"> at the end of time step </w:t>
      </w:r>
      <w:r w:rsidRPr="004F786F">
        <w:rPr>
          <w:rFonts w:ascii="CMU Serif" w:hAnsi="CMU Serif" w:cs="CMU Serif"/>
          <w:i/>
          <w:sz w:val="24"/>
          <w:lang w:val="en-US"/>
        </w:rPr>
        <w:t>t</w:t>
      </w:r>
      <w:r w:rsidRPr="004F786F">
        <w:rPr>
          <w:rFonts w:ascii="CMU Serif" w:hAnsi="CMU Serif" w:cs="CMU Serif"/>
          <w:sz w:val="24"/>
          <w:lang w:val="en-US"/>
        </w:rPr>
        <w:t xml:space="preserve"> (</w:t>
      </w:r>
      <m:oMath>
        <m:sSubSup>
          <m:sSubSupPr>
            <m:ctrlPr>
              <w:rPr>
                <w:rFonts w:ascii="Cambria Math" w:hAnsi="Cambria Math" w:cs="CMU Serif"/>
                <w:i/>
                <w:sz w:val="24"/>
                <w:lang w:val="en-US"/>
              </w:rPr>
            </m:ctrlPr>
          </m:sSubSupPr>
          <m:e>
            <m:r>
              <w:rPr>
                <w:rFonts w:ascii="Cambria Math" w:hAnsi="Cambria Math" w:cs="CMU Serif"/>
                <w:sz w:val="24"/>
                <w:lang w:val="en-US"/>
              </w:rPr>
              <m:t>Immature</m:t>
            </m:r>
          </m:e>
          <m:sub>
            <m:r>
              <w:rPr>
                <w:rFonts w:ascii="Cambria Math" w:hAnsi="Cambria Math" w:cs="CMU Serif"/>
                <w:sz w:val="24"/>
                <w:lang w:val="en-US"/>
              </w:rPr>
              <m:t>x, t</m:t>
            </m:r>
          </m:sub>
          <m:sup>
            <m:r>
              <w:rPr>
                <w:rFonts w:ascii="Cambria Math" w:hAnsi="Cambria Math" w:cs="CMU Serif"/>
                <w:sz w:val="24"/>
                <w:lang w:val="en-US"/>
              </w:rPr>
              <m:t xml:space="preserve"> </m:t>
            </m:r>
          </m:sup>
        </m:sSubSup>
      </m:oMath>
      <w:r w:rsidRPr="004F786F">
        <w:rPr>
          <w:rFonts w:ascii="CMU Serif" w:hAnsi="CMU Serif" w:cs="CMU Serif"/>
          <w:sz w:val="24"/>
          <w:lang w:val="en-US"/>
        </w:rPr>
        <w:t xml:space="preserve">; eq.1) depends on four variables: the number of Immature individuals in the previous time step </w:t>
      </w:r>
      <m:oMath>
        <m:sSubSup>
          <m:sSubSupPr>
            <m:ctrlPr>
              <w:rPr>
                <w:rFonts w:ascii="Cambria Math" w:hAnsi="Cambria Math" w:cs="CMU Serif"/>
                <w:sz w:val="24"/>
                <w:lang w:val="en-US"/>
              </w:rPr>
            </m:ctrlPr>
          </m:sSubSupPr>
          <m:e>
            <m:r>
              <m:rPr>
                <m:sty m:val="p"/>
              </m:rPr>
              <w:rPr>
                <w:rFonts w:ascii="Cambria Math" w:hAnsi="Cambria Math" w:cs="CMU Serif"/>
                <w:sz w:val="24"/>
                <w:lang w:val="en-US"/>
              </w:rPr>
              <m:t>(</m:t>
            </m:r>
            <m:r>
              <w:rPr>
                <w:rFonts w:ascii="Cambria Math" w:hAnsi="Cambria Math" w:cs="CMU Serif"/>
                <w:sz w:val="24"/>
                <w:lang w:val="en-US"/>
              </w:rPr>
              <m:t>Immature</m:t>
            </m:r>
          </m:e>
          <m:sub>
            <m:r>
              <w:rPr>
                <w:rFonts w:ascii="Cambria Math" w:hAnsi="Cambria Math" w:cs="CMU Serif"/>
                <w:sz w:val="24"/>
                <w:lang w:val="en-US"/>
              </w:rPr>
              <m:t>x</m:t>
            </m:r>
            <m:r>
              <m:rPr>
                <m:sty m:val="p"/>
              </m:rPr>
              <w:rPr>
                <w:rFonts w:ascii="Cambria Math" w:hAnsi="Cambria Math" w:cs="CMU Serif"/>
                <w:sz w:val="24"/>
                <w:lang w:val="en-US"/>
              </w:rPr>
              <m:t xml:space="preserve">, </m:t>
            </m:r>
            <m:r>
              <w:rPr>
                <w:rFonts w:ascii="Cambria Math" w:hAnsi="Cambria Math" w:cs="CMU Serif"/>
                <w:sz w:val="24"/>
                <w:lang w:val="en-US"/>
              </w:rPr>
              <m:t>t</m:t>
            </m:r>
            <m:r>
              <m:rPr>
                <m:sty m:val="p"/>
              </m:rPr>
              <w:rPr>
                <w:rFonts w:ascii="Cambria Math" w:hAnsi="Cambria Math" w:cs="CMU Serif"/>
                <w:sz w:val="24"/>
                <w:lang w:val="en-US"/>
              </w:rPr>
              <m:t>-1</m:t>
            </m:r>
          </m:sub>
          <m:sup>
            <m:r>
              <m:rPr>
                <m:sty m:val="p"/>
              </m:rPr>
              <w:rPr>
                <w:rFonts w:ascii="Cambria Math" w:hAnsi="Cambria Math" w:cs="CMU Serif"/>
                <w:sz w:val="24"/>
                <w:lang w:val="en-US"/>
              </w:rPr>
              <m:t xml:space="preserve"> </m:t>
            </m:r>
          </m:sup>
        </m:sSubSup>
        <m:r>
          <m:rPr>
            <m:sty m:val="p"/>
          </m:rPr>
          <w:rPr>
            <w:rFonts w:ascii="Cambria Math" w:hAnsi="Cambria Math" w:cs="CMU Serif"/>
            <w:sz w:val="24"/>
            <w:lang w:val="en-US"/>
          </w:rPr>
          <m:t>)</m:t>
        </m:r>
      </m:oMath>
      <w:r w:rsidRPr="004F786F">
        <w:rPr>
          <w:rFonts w:ascii="CMU Serif" w:hAnsi="CMU Serif" w:cs="CMU Serif"/>
          <w:sz w:val="24"/>
          <w:lang w:val="en-US"/>
        </w:rPr>
        <w:t>, the number of eggs laid in that time step (</w:t>
      </w:r>
      <m:oMath>
        <m:sSubSup>
          <m:sSubSupPr>
            <m:ctrlPr>
              <w:rPr>
                <w:rFonts w:ascii="Cambria Math" w:hAnsi="Cambria Math" w:cs="CMU Serif"/>
                <w:sz w:val="24"/>
                <w:lang w:val="en-US"/>
              </w:rPr>
            </m:ctrlPr>
          </m:sSubSupPr>
          <m:e>
            <m:r>
              <w:rPr>
                <w:rFonts w:ascii="Cambria Math" w:hAnsi="Cambria Math" w:cs="CMU Serif"/>
                <w:sz w:val="24"/>
                <w:lang w:val="en-US"/>
              </w:rPr>
              <m:t>E</m:t>
            </m:r>
          </m:e>
          <m:sub>
            <m:r>
              <w:rPr>
                <w:rFonts w:ascii="Cambria Math" w:hAnsi="Cambria Math" w:cs="CMU Serif"/>
                <w:sz w:val="24"/>
                <w:lang w:val="en-US"/>
              </w:rPr>
              <m:t>x</m:t>
            </m:r>
            <m:r>
              <m:rPr>
                <m:sty m:val="p"/>
              </m:rPr>
              <w:rPr>
                <w:rFonts w:ascii="Cambria Math" w:hAnsi="Cambria Math" w:cs="CMU Serif"/>
                <w:sz w:val="24"/>
                <w:lang w:val="en-US"/>
              </w:rPr>
              <m:t>,</m:t>
            </m:r>
            <m:r>
              <w:rPr>
                <w:rFonts w:ascii="Cambria Math" w:hAnsi="Cambria Math" w:cs="CMU Serif"/>
                <w:sz w:val="24"/>
                <w:lang w:val="en-US"/>
              </w:rPr>
              <m:t>t</m:t>
            </m:r>
          </m:sub>
          <m:sup>
            <m:r>
              <m:rPr>
                <m:sty m:val="p"/>
              </m:rPr>
              <w:rPr>
                <w:rFonts w:ascii="Cambria Math" w:hAnsi="Cambria Math" w:cs="CMU Serif"/>
                <w:sz w:val="24"/>
                <w:lang w:val="en-US"/>
              </w:rPr>
              <m:t xml:space="preserve"> </m:t>
            </m:r>
          </m:sup>
        </m:sSubSup>
        <m:r>
          <m:rPr>
            <m:sty m:val="p"/>
          </m:rPr>
          <w:rPr>
            <w:rFonts w:ascii="Cambria Math" w:hAnsi="Cambria Math" w:cs="CMU Serif"/>
            <w:sz w:val="24"/>
            <w:lang w:val="en-US"/>
          </w:rPr>
          <m:t>)</m:t>
        </m:r>
      </m:oMath>
      <w:r w:rsidRPr="004F786F">
        <w:rPr>
          <w:rFonts w:ascii="CMU Serif" w:hAnsi="CMU Serif" w:cs="CMU Serif"/>
          <w:sz w:val="24"/>
          <w:lang w:val="en-US"/>
        </w:rPr>
        <w:t xml:space="preserve"> and Immature numbers transitioning out of the class because of death</w:t>
      </w:r>
      <m:oMath>
        <m:r>
          <m:rPr>
            <m:sty m:val="p"/>
          </m:rPr>
          <w:rPr>
            <w:rFonts w:ascii="Cambria Math" w:hAnsi="Cambria Math" w:cs="CMU Serif"/>
            <w:sz w:val="24"/>
            <w:lang w:val="en-US"/>
          </w:rPr>
          <m:t> </m:t>
        </m:r>
        <m:sSubSup>
          <m:sSubSupPr>
            <m:ctrlPr>
              <w:rPr>
                <w:rFonts w:ascii="Cambria Math" w:hAnsi="Cambria Math" w:cs="CMU Serif"/>
                <w:sz w:val="24"/>
                <w:lang w:val="en-US"/>
              </w:rPr>
            </m:ctrlPr>
          </m:sSubSupPr>
          <m:e>
            <m:r>
              <m:rPr>
                <m:sty m:val="p"/>
              </m:rPr>
              <w:rPr>
                <w:rFonts w:ascii="Cambria Math" w:hAnsi="Cambria Math" w:cs="CMU Serif"/>
                <w:sz w:val="24"/>
                <w:lang w:val="en-US"/>
              </w:rPr>
              <m:t>(</m:t>
            </m:r>
            <m:r>
              <w:rPr>
                <w:rFonts w:ascii="Cambria Math" w:hAnsi="Cambria Math" w:cs="CMU Serif"/>
                <w:sz w:val="24"/>
                <w:lang w:val="en-US"/>
              </w:rPr>
              <m:t>M</m:t>
            </m:r>
          </m:e>
          <m:sub>
            <m:r>
              <w:rPr>
                <w:rFonts w:ascii="Cambria Math" w:hAnsi="Cambria Math" w:cs="CMU Serif"/>
                <w:sz w:val="24"/>
                <w:lang w:val="en-US"/>
              </w:rPr>
              <m:t>x</m:t>
            </m:r>
            <m:r>
              <m:rPr>
                <m:sty m:val="p"/>
              </m:rPr>
              <w:rPr>
                <w:rFonts w:ascii="Cambria Math" w:hAnsi="Cambria Math" w:cs="CMU Serif"/>
                <w:sz w:val="24"/>
                <w:lang w:val="en-US"/>
              </w:rPr>
              <m:t>,</m:t>
            </m:r>
            <m:r>
              <w:rPr>
                <w:rFonts w:ascii="Cambria Math" w:hAnsi="Cambria Math" w:cs="CMU Serif"/>
                <w:sz w:val="24"/>
                <w:lang w:val="en-US"/>
              </w:rPr>
              <m:t>t</m:t>
            </m:r>
          </m:sub>
          <m:sup>
            <m:r>
              <m:rPr>
                <m:sty m:val="p"/>
              </m:rPr>
              <w:rPr>
                <w:rFonts w:ascii="Cambria Math" w:hAnsi="Cambria Math" w:cs="CMU Serif"/>
                <w:sz w:val="24"/>
                <w:lang w:val="en-US"/>
              </w:rPr>
              <m:t xml:space="preserve"> </m:t>
            </m:r>
          </m:sup>
        </m:sSubSup>
        <m:r>
          <w:rPr>
            <w:rFonts w:ascii="Cambria Math" w:hAnsi="Cambria Math" w:cs="CMU Serif"/>
            <w:sz w:val="24"/>
            <w:lang w:val="en-US"/>
          </w:rPr>
          <m:t>)</m:t>
        </m:r>
      </m:oMath>
      <w:r w:rsidRPr="004F786F">
        <w:rPr>
          <w:rFonts w:ascii="CMU Serif" w:hAnsi="CMU Serif" w:cs="CMU Serif"/>
          <w:sz w:val="24"/>
          <w:lang w:val="en-US"/>
        </w:rPr>
        <w:t xml:space="preserve"> or reached maturity in that time step </w:t>
      </w:r>
      <m:oMath>
        <m:d>
          <m:dPr>
            <m:ctrlPr>
              <w:rPr>
                <w:rFonts w:ascii="Cambria Math" w:hAnsi="Cambria Math" w:cs="CMU Serif"/>
                <w:sz w:val="24"/>
                <w:lang w:val="en-US"/>
              </w:rPr>
            </m:ctrlPr>
          </m:dPr>
          <m:e>
            <m:sSubSup>
              <m:sSubSupPr>
                <m:ctrlPr>
                  <w:rPr>
                    <w:rFonts w:ascii="Cambria Math" w:hAnsi="Cambria Math" w:cs="CMU Serif"/>
                    <w:sz w:val="24"/>
                    <w:lang w:val="en-US"/>
                  </w:rPr>
                </m:ctrlPr>
              </m:sSubSupPr>
              <m:e>
                <m:r>
                  <w:rPr>
                    <w:rFonts w:ascii="Cambria Math" w:hAnsi="Cambria Math" w:cs="CMU Serif"/>
                    <w:sz w:val="24"/>
                    <w:lang w:val="en-US"/>
                  </w:rPr>
                  <m:t>Id</m:t>
                </m:r>
              </m:e>
              <m:sub>
                <m:r>
                  <w:rPr>
                    <w:rFonts w:ascii="Cambria Math" w:hAnsi="Cambria Math" w:cs="CMU Serif"/>
                    <w:sz w:val="24"/>
                    <w:lang w:val="en-US"/>
                  </w:rPr>
                  <m:t>x</m:t>
                </m:r>
                <m:r>
                  <m:rPr>
                    <m:sty m:val="p"/>
                  </m:rPr>
                  <w:rPr>
                    <w:rFonts w:ascii="Cambria Math" w:hAnsi="Cambria Math" w:cs="CMU Serif"/>
                    <w:sz w:val="24"/>
                    <w:lang w:val="en-US"/>
                  </w:rPr>
                  <m:t>,</m:t>
                </m:r>
                <m:r>
                  <w:rPr>
                    <w:rFonts w:ascii="Cambria Math" w:hAnsi="Cambria Math" w:cs="CMU Serif"/>
                    <w:sz w:val="24"/>
                    <w:lang w:val="en-US"/>
                  </w:rPr>
                  <m:t>t</m:t>
                </m:r>
              </m:sub>
              <m:sup>
                <m:r>
                  <m:rPr>
                    <m:sty m:val="p"/>
                  </m:rPr>
                  <w:rPr>
                    <w:rFonts w:ascii="Cambria Math" w:hAnsi="Cambria Math" w:cs="CMU Serif"/>
                    <w:sz w:val="24"/>
                    <w:lang w:val="en-US"/>
                  </w:rPr>
                  <m:t xml:space="preserve"> </m:t>
                </m:r>
              </m:sup>
            </m:sSubSup>
          </m:e>
        </m:d>
      </m:oMath>
      <w:r w:rsidRPr="004F786F">
        <w:rPr>
          <w:rFonts w:ascii="CMU Serif" w:hAnsi="CMU Serif" w:cs="CMU Serif"/>
          <w:sz w:val="24"/>
          <w:lang w:val="en-US"/>
        </w:rPr>
        <w:t>.</w:t>
      </w:r>
    </w:p>
    <w:bookmarkEnd w:id="20"/>
    <w:p w14:paraId="5C1319FF" w14:textId="51536EE8" w:rsidR="004F786F" w:rsidRPr="004F786F" w:rsidRDefault="00F83C1A" w:rsidP="00201104">
      <w:pPr>
        <w:pStyle w:val="ListParagraph"/>
        <w:numPr>
          <w:ilvl w:val="0"/>
          <w:numId w:val="2"/>
        </w:numPr>
        <w:rPr>
          <w:rFonts w:ascii="Cambria Math" w:hAnsi="Cambria Math" w:cs="CMU Serif"/>
          <w:i/>
          <w:sz w:val="18"/>
          <w:szCs w:val="16"/>
        </w:rPr>
      </w:pPr>
      <m:oMath>
        <m:sSubSup>
          <m:sSubSupPr>
            <m:ctrlPr>
              <w:rPr>
                <w:rFonts w:ascii="Cambria Math" w:hAnsi="Cambria Math" w:cs="CMU Serif"/>
                <w:i/>
                <w:sz w:val="18"/>
                <w:szCs w:val="16"/>
              </w:rPr>
            </m:ctrlPr>
          </m:sSubSupPr>
          <m:e>
            <m:r>
              <w:rPr>
                <w:rFonts w:ascii="Cambria Math" w:hAnsi="Cambria Math" w:cs="CMU Serif"/>
                <w:sz w:val="18"/>
                <w:szCs w:val="16"/>
              </w:rPr>
              <m:t>Immature</m:t>
            </m:r>
          </m:e>
          <m:sub>
            <m:r>
              <w:rPr>
                <w:rFonts w:ascii="Cambria Math" w:hAnsi="Cambria Math" w:cs="CMU Serif"/>
                <w:sz w:val="18"/>
                <w:szCs w:val="16"/>
              </w:rPr>
              <m:t>x</m:t>
            </m:r>
            <m:r>
              <w:rPr>
                <w:rFonts w:ascii="Cambria Math" w:hAnsi="Cambria Math" w:cs="CMU Serif"/>
                <w:sz w:val="18"/>
                <w:szCs w:val="16"/>
              </w:rPr>
              <m:t xml:space="preserve">, </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Immature</m:t>
            </m:r>
          </m:e>
          <m:sub>
            <m:r>
              <w:rPr>
                <w:rFonts w:ascii="Cambria Math" w:hAnsi="Cambria Math" w:cs="CMU Serif"/>
                <w:sz w:val="18"/>
                <w:szCs w:val="16"/>
              </w:rPr>
              <m:t>x</m:t>
            </m:r>
            <m:r>
              <w:rPr>
                <w:rFonts w:ascii="Cambria Math" w:hAnsi="Cambria Math" w:cs="CMU Serif"/>
                <w:sz w:val="18"/>
                <w:szCs w:val="16"/>
              </w:rPr>
              <m:t xml:space="preserve">, </m:t>
            </m:r>
            <m:r>
              <w:rPr>
                <w:rFonts w:ascii="Cambria Math" w:hAnsi="Cambria Math" w:cs="CMU Serif"/>
                <w:sz w:val="18"/>
                <w:szCs w:val="16"/>
              </w:rPr>
              <m:t>t</m:t>
            </m:r>
            <m:r>
              <w:rPr>
                <w:rFonts w:ascii="Cambria Math" w:hAnsi="Cambria Math" w:cs="CMU Serif"/>
                <w:sz w:val="18"/>
                <w:szCs w:val="16"/>
              </w:rPr>
              <m:t>-</m:t>
            </m:r>
            <m:r>
              <w:rPr>
                <w:rFonts w:ascii="Cambria Math" w:hAnsi="Cambria Math" w:cs="CMU Serif"/>
                <w:sz w:val="18"/>
                <w:szCs w:val="16"/>
              </w:rPr>
              <m:t>1</m:t>
            </m:r>
          </m:sub>
          <m:sup>
            <m:r>
              <w:rPr>
                <w:rFonts w:ascii="Cambria Math" w:hAnsi="Cambria Math" w:cs="CMU Serif"/>
                <w:sz w:val="18"/>
                <w:szCs w:val="16"/>
              </w:rPr>
              <m:t xml:space="preserve"> </m:t>
            </m:r>
          </m:sup>
        </m:sSubSup>
        <m:r>
          <w:rPr>
            <w:rFonts w:ascii="Cambria Math" w:hAnsi="Cambria Math" w:cs="CMU Serif"/>
            <w:sz w:val="18"/>
            <w:szCs w:val="16"/>
          </w:rPr>
          <m:t>+</m:t>
        </m:r>
        <m:d>
          <m:dPr>
            <m:ctrlPr>
              <w:rPr>
                <w:rFonts w:ascii="Cambria Math" w:hAnsi="Cambria Math" w:cs="CMU Serif"/>
                <w:i/>
                <w:sz w:val="18"/>
                <w:szCs w:val="16"/>
              </w:rPr>
            </m:ctrlPr>
          </m:dPr>
          <m:e>
            <m:sSubSup>
              <m:sSubSupPr>
                <m:ctrlPr>
                  <w:rPr>
                    <w:rFonts w:ascii="Cambria Math" w:hAnsi="Cambria Math" w:cs="CMU Serif"/>
                    <w:i/>
                    <w:sz w:val="18"/>
                    <w:szCs w:val="16"/>
                  </w:rPr>
                </m:ctrlPr>
              </m:sSubSupPr>
              <m:e>
                <m:r>
                  <w:rPr>
                    <w:rFonts w:ascii="Cambria Math" w:hAnsi="Cambria Math" w:cs="CMU Serif"/>
                    <w:sz w:val="18"/>
                    <w:szCs w:val="16"/>
                  </w:rPr>
                  <m:t>E</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r>
              <w:rPr>
                <w:rFonts w:ascii="Cambria Math" w:hAnsi="Cambria Math" w:cs="CMU Serif"/>
                <w:sz w:val="18"/>
                <w:szCs w:val="16"/>
              </w:rPr>
              <m:t> </m:t>
            </m:r>
            <m:sSubSup>
              <m:sSubSupPr>
                <m:ctrlPr>
                  <w:rPr>
                    <w:rFonts w:ascii="Cambria Math" w:hAnsi="Cambria Math" w:cs="CMU Serif"/>
                    <w:i/>
                    <w:sz w:val="18"/>
                    <w:szCs w:val="16"/>
                  </w:rPr>
                </m:ctrlPr>
              </m:sSubSupPr>
              <m:e>
                <m:r>
                  <w:rPr>
                    <w:rFonts w:ascii="Cambria Math" w:hAnsi="Cambria Math" w:cs="CMU Serif"/>
                    <w:sz w:val="18"/>
                    <w:szCs w:val="16"/>
                  </w:rPr>
                  <m:t>M</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r>
              <w:rPr>
                <w:rFonts w:ascii="Cambria Math" w:hAnsi="Cambria Math" w:cs="CMU Serif"/>
                <w:sz w:val="18"/>
                <w:szCs w:val="16"/>
              </w:rPr>
              <m:t> </m:t>
            </m:r>
            <m:sSubSup>
              <m:sSubSupPr>
                <m:ctrlPr>
                  <w:rPr>
                    <w:rFonts w:ascii="Cambria Math" w:hAnsi="Cambria Math" w:cs="CMU Serif"/>
                    <w:i/>
                    <w:sz w:val="18"/>
                    <w:szCs w:val="16"/>
                  </w:rPr>
                </m:ctrlPr>
              </m:sSubSupPr>
              <m:e>
                <m:r>
                  <w:rPr>
                    <w:rFonts w:ascii="Cambria Math" w:hAnsi="Cambria Math" w:cs="CMU Serif"/>
                    <w:sz w:val="18"/>
                    <w:szCs w:val="16"/>
                  </w:rPr>
                  <m:t>Id</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e>
        </m:d>
      </m:oMath>
    </w:p>
    <w:p w14:paraId="63D9307D" w14:textId="6399235A" w:rsidR="004F786F" w:rsidRPr="004F786F" w:rsidRDefault="004F786F" w:rsidP="004F786F">
      <w:pPr>
        <w:rPr>
          <w:rFonts w:ascii="CMU Serif" w:hAnsi="CMU Serif" w:cs="CMU Serif"/>
          <w:sz w:val="24"/>
          <w:lang w:val="en-US"/>
        </w:rPr>
      </w:pPr>
      <w:bookmarkStart w:id="21" w:name="_Hlk33004646"/>
      <w:r w:rsidRPr="004F786F">
        <w:rPr>
          <w:rFonts w:ascii="CMU Serif" w:hAnsi="CMU Serif" w:cs="CMU Serif"/>
          <w:sz w:val="24"/>
          <w:lang w:val="en-US"/>
        </w:rPr>
        <w:t xml:space="preserve">From eq.1, the number of eggs laid per Adult female multiplied by the total number of females in time </w:t>
      </w:r>
      <w:proofErr w:type="spellStart"/>
      <w:r w:rsidRPr="004F786F">
        <w:rPr>
          <w:rFonts w:ascii="CMU Serif" w:hAnsi="CMU Serif" w:cs="CMU Serif"/>
          <w:i/>
          <w:sz w:val="24"/>
          <w:lang w:val="en-US"/>
        </w:rPr>
        <w:t>t</w:t>
      </w:r>
      <w:proofErr w:type="spellEnd"/>
      <w:r w:rsidRPr="004F786F">
        <w:rPr>
          <w:rFonts w:ascii="CMU Serif" w:hAnsi="CMU Serif" w:cs="CMU Serif"/>
          <w:sz w:val="24"/>
          <w:lang w:val="en-US"/>
        </w:rPr>
        <w:t xml:space="preserve"> determines the number of new individuals joining the Immature class (</w:t>
      </w:r>
      <m:oMath>
        <m:sSubSup>
          <m:sSubSupPr>
            <m:ctrlPr>
              <w:rPr>
                <w:rFonts w:ascii="Cambria Math" w:hAnsi="Cambria Math" w:cs="CMU Serif"/>
                <w:i/>
                <w:sz w:val="24"/>
                <w:lang w:val="en-US"/>
              </w:rPr>
            </m:ctrlPr>
          </m:sSubSupPr>
          <m:e>
            <m:r>
              <w:rPr>
                <w:rFonts w:ascii="Cambria Math" w:hAnsi="Cambria Math" w:cs="CMU Serif"/>
                <w:sz w:val="24"/>
                <w:lang w:val="en-US"/>
              </w:rPr>
              <m:t>E</m:t>
            </m:r>
          </m:e>
          <m:sub>
            <m:r>
              <w:rPr>
                <w:rFonts w:ascii="Cambria Math" w:hAnsi="Cambria Math" w:cs="CMU Serif"/>
                <w:sz w:val="24"/>
                <w:lang w:val="en-US"/>
              </w:rPr>
              <m:t>x,t</m:t>
            </m:r>
          </m:sub>
          <m:sup>
            <m:r>
              <w:rPr>
                <w:rFonts w:ascii="Cambria Math" w:hAnsi="Cambria Math" w:cs="CMU Serif"/>
                <w:sz w:val="24"/>
                <w:lang w:val="en-US"/>
              </w:rPr>
              <m:t xml:space="preserve"> </m:t>
            </m:r>
          </m:sup>
        </m:sSubSup>
      </m:oMath>
      <w:r w:rsidRPr="004F786F">
        <w:rPr>
          <w:rFonts w:ascii="CMU Serif" w:hAnsi="CMU Serif" w:cs="CMU Serif"/>
          <w:sz w:val="24"/>
          <w:lang w:val="en-US"/>
        </w:rPr>
        <w:t>; eq.2). The total number of Adults (</w:t>
      </w:r>
      <m:oMath>
        <m:sSubSup>
          <m:sSubSupPr>
            <m:ctrlPr>
              <w:rPr>
                <w:rFonts w:ascii="Cambria Math" w:hAnsi="Cambria Math" w:cs="CMU Serif"/>
                <w:i/>
                <w:sz w:val="24"/>
                <w:lang w:val="en-US"/>
              </w:rPr>
            </m:ctrlPr>
          </m:sSubSupPr>
          <m:e>
            <m:r>
              <w:rPr>
                <w:rFonts w:ascii="Cambria Math" w:hAnsi="Cambria Math" w:cs="CMU Serif"/>
                <w:sz w:val="24"/>
                <w:lang w:val="en-US"/>
              </w:rPr>
              <m:t>Adults</m:t>
            </m:r>
          </m:e>
          <m:sub>
            <m:r>
              <w:rPr>
                <w:rFonts w:ascii="Cambria Math" w:hAnsi="Cambria Math" w:cs="CMU Serif"/>
                <w:sz w:val="24"/>
                <w:lang w:val="en-US"/>
              </w:rPr>
              <m:t>x,t</m:t>
            </m:r>
          </m:sub>
          <m:sup>
            <m:r>
              <w:rPr>
                <w:rFonts w:ascii="Cambria Math" w:hAnsi="Cambria Math" w:cs="CMU Serif"/>
                <w:sz w:val="24"/>
                <w:lang w:val="en-US"/>
              </w:rPr>
              <m:t xml:space="preserve"> </m:t>
            </m:r>
          </m:sup>
        </m:sSubSup>
      </m:oMath>
      <w:r w:rsidRPr="004F786F">
        <w:rPr>
          <w:rFonts w:ascii="CMU Serif" w:hAnsi="CMU Serif" w:cs="CMU Serif"/>
          <w:sz w:val="24"/>
          <w:lang w:val="en-US"/>
        </w:rPr>
        <w:t>) and the sex ratio (</w:t>
      </w:r>
      <m:oMath>
        <m:sSubSup>
          <m:sSubSupPr>
            <m:ctrlPr>
              <w:rPr>
                <w:rFonts w:ascii="Cambria Math" w:hAnsi="Cambria Math" w:cs="CMU Serif"/>
                <w:sz w:val="24"/>
                <w:lang w:val="en-US"/>
              </w:rPr>
            </m:ctrlPr>
          </m:sSubSupPr>
          <m:e>
            <m:r>
              <w:rPr>
                <w:rFonts w:ascii="Cambria Math" w:hAnsi="Cambria Math" w:cs="CMU Serif"/>
                <w:sz w:val="24"/>
                <w:lang w:val="en-US"/>
              </w:rPr>
              <m:t>Sr</m:t>
            </m:r>
          </m:e>
          <m:sub>
            <m:r>
              <w:rPr>
                <w:rFonts w:ascii="Cambria Math" w:hAnsi="Cambria Math" w:cs="CMU Serif"/>
                <w:sz w:val="24"/>
                <w:lang w:val="en-US"/>
              </w:rPr>
              <m:t>t</m:t>
            </m:r>
          </m:sub>
          <m:sup>
            <m:r>
              <m:rPr>
                <m:sty m:val="p"/>
              </m:rPr>
              <w:rPr>
                <w:rFonts w:ascii="Cambria Math" w:hAnsi="Cambria Math" w:cs="CMU Serif"/>
                <w:sz w:val="24"/>
                <w:lang w:val="en-US"/>
              </w:rPr>
              <m:t xml:space="preserve"> </m:t>
            </m:r>
          </m:sup>
        </m:sSubSup>
      </m:oMath>
      <w:r w:rsidRPr="004F786F">
        <w:rPr>
          <w:rFonts w:ascii="CMU Serif" w:hAnsi="CMU Serif" w:cs="CMU Serif"/>
          <w:sz w:val="24"/>
          <w:lang w:val="en-US"/>
        </w:rPr>
        <w:t xml:space="preserve">) dictates the number of females in the Adult class. In turn, the number of eggs laid per female in a time step is dictated by (i) the average oviposition potential per female </w:t>
      </w:r>
      <m:oMath>
        <m:d>
          <m:dPr>
            <m:ctrlPr>
              <w:rPr>
                <w:rFonts w:ascii="Cambria Math" w:hAnsi="Cambria Math" w:cs="CMU Serif"/>
                <w:i/>
                <w:sz w:val="24"/>
                <w:lang w:val="en-US"/>
              </w:rPr>
            </m:ctrlPr>
          </m:dPr>
          <m:e>
            <m:sSubSup>
              <m:sSubSupPr>
                <m:ctrlPr>
                  <w:rPr>
                    <w:rFonts w:ascii="Cambria Math" w:hAnsi="Cambria Math" w:cs="CMU Serif"/>
                    <w:sz w:val="24"/>
                    <w:lang w:val="en-US"/>
                  </w:rPr>
                </m:ctrlPr>
              </m:sSubSupPr>
              <m:e>
                <m:r>
                  <w:rPr>
                    <w:rFonts w:ascii="Cambria Math" w:hAnsi="Cambria Math" w:cs="CMU Serif"/>
                    <w:sz w:val="24"/>
                    <w:lang w:val="en-US"/>
                  </w:rPr>
                  <m:t>Ef</m:t>
                </m:r>
              </m:e>
              <m:sub>
                <m:r>
                  <w:rPr>
                    <w:rFonts w:ascii="Cambria Math" w:hAnsi="Cambria Math" w:cs="CMU Serif"/>
                    <w:sz w:val="24"/>
                    <w:lang w:val="en-US"/>
                  </w:rPr>
                  <m:t>x</m:t>
                </m:r>
                <m:r>
                  <m:rPr>
                    <m:sty m:val="p"/>
                  </m:rPr>
                  <w:rPr>
                    <w:rFonts w:ascii="Cambria Math" w:hAnsi="Cambria Math" w:cs="CMU Serif"/>
                    <w:sz w:val="24"/>
                    <w:lang w:val="en-US"/>
                  </w:rPr>
                  <m:t>,</m:t>
                </m:r>
                <m:r>
                  <w:rPr>
                    <w:rFonts w:ascii="Cambria Math" w:hAnsi="Cambria Math" w:cs="CMU Serif"/>
                    <w:sz w:val="24"/>
                    <w:lang w:val="en-US"/>
                  </w:rPr>
                  <m:t>t</m:t>
                </m:r>
              </m:sub>
              <m:sup>
                <m:r>
                  <m:rPr>
                    <m:sty m:val="p"/>
                  </m:rPr>
                  <w:rPr>
                    <w:rFonts w:ascii="Cambria Math" w:hAnsi="Cambria Math" w:cs="CMU Serif"/>
                    <w:sz w:val="24"/>
                    <w:lang w:val="en-US"/>
                  </w:rPr>
                  <m:t xml:space="preserve"> </m:t>
                </m:r>
              </m:sup>
            </m:sSubSup>
          </m:e>
        </m:d>
      </m:oMath>
      <w:r w:rsidRPr="004F786F">
        <w:rPr>
          <w:rFonts w:ascii="CMU Serif" w:hAnsi="CMU Serif" w:cs="CMU Serif"/>
          <w:sz w:val="24"/>
          <w:lang w:val="en-US"/>
        </w:rPr>
        <w:t>, which is dictated by the estimated mean female age; and (ii) environmental conditions such as the interpatch distance (</w:t>
      </w:r>
      <m:oMath>
        <m:sSub>
          <m:sSubPr>
            <m:ctrlPr>
              <w:rPr>
                <w:rFonts w:ascii="Cambria Math" w:hAnsi="Cambria Math" w:cs="CMU Serif"/>
                <w:i/>
                <w:sz w:val="24"/>
                <w:lang w:val="en-US"/>
              </w:rPr>
            </m:ctrlPr>
          </m:sSubPr>
          <m:e>
            <m:r>
              <w:rPr>
                <w:rFonts w:ascii="Cambria Math" w:hAnsi="Cambria Math" w:cs="CMU Serif"/>
                <w:sz w:val="24"/>
                <w:lang w:val="en-US"/>
              </w:rPr>
              <m:t>Dis</m:t>
            </m:r>
          </m:e>
          <m:sub>
            <m:r>
              <w:rPr>
                <w:rFonts w:ascii="Cambria Math" w:hAnsi="Cambria Math" w:cs="CMU Serif"/>
                <w:sz w:val="24"/>
                <w:lang w:val="en-US"/>
              </w:rPr>
              <m:t>x,t</m:t>
            </m:r>
          </m:sub>
        </m:sSub>
      </m:oMath>
      <w:r w:rsidRPr="004F786F">
        <w:rPr>
          <w:rFonts w:ascii="CMU Serif" w:hAnsi="CMU Serif" w:cs="CMU Serif"/>
          <w:sz w:val="24"/>
          <w:lang w:val="en-US"/>
        </w:rPr>
        <w:t>), depensatory effects (</w:t>
      </w:r>
      <m:oMath>
        <m:sSub>
          <m:sSubPr>
            <m:ctrlPr>
              <w:rPr>
                <w:rFonts w:ascii="Cambria Math" w:hAnsi="Cambria Math" w:cs="CMU Serif"/>
                <w:i/>
                <w:sz w:val="24"/>
                <w:lang w:val="en-US"/>
              </w:rPr>
            </m:ctrlPr>
          </m:sSubPr>
          <m:e>
            <m:r>
              <w:rPr>
                <w:rFonts w:ascii="Cambria Math" w:hAnsi="Cambria Math" w:cs="CMU Serif"/>
                <w:sz w:val="24"/>
                <w:lang w:val="en-US"/>
              </w:rPr>
              <m:t>Al</m:t>
            </m:r>
          </m:e>
          <m:sub>
            <m:r>
              <w:rPr>
                <w:rFonts w:ascii="Cambria Math" w:hAnsi="Cambria Math" w:cs="CMU Serif"/>
                <w:sz w:val="24"/>
                <w:lang w:val="en-US"/>
              </w:rPr>
              <m:t>x,t</m:t>
            </m:r>
          </m:sub>
        </m:sSub>
      </m:oMath>
      <w:r w:rsidRPr="004F786F">
        <w:rPr>
          <w:rFonts w:ascii="CMU Serif" w:hAnsi="CMU Serif" w:cs="CMU Serif"/>
          <w:sz w:val="24"/>
          <w:lang w:val="en-US"/>
        </w:rPr>
        <w:t xml:space="preserve">), and whether the time step is before or after the fall migratory trigger is set off (determined by the Boolean </w:t>
      </w:r>
      <m:oMath>
        <m:sSub>
          <m:sSubPr>
            <m:ctrlPr>
              <w:rPr>
                <w:rFonts w:ascii="Cambria Math" w:hAnsi="Cambria Math" w:cs="CMU Serif"/>
                <w:i/>
                <w:sz w:val="24"/>
                <w:lang w:val="en-US"/>
              </w:rPr>
            </m:ctrlPr>
          </m:sSubPr>
          <m:e>
            <m:r>
              <w:rPr>
                <w:rFonts w:ascii="Cambria Math" w:hAnsi="Cambria Math" w:cs="CMU Serif"/>
                <w:sz w:val="24"/>
                <w:lang w:val="en-US"/>
              </w:rPr>
              <m:t>Ft</m:t>
            </m:r>
          </m:e>
          <m:sub>
            <m:r>
              <w:rPr>
                <w:rFonts w:ascii="Cambria Math" w:hAnsi="Cambria Math" w:cs="CMU Serif"/>
                <w:sz w:val="24"/>
                <w:lang w:val="en-US"/>
              </w:rPr>
              <m:t>x,t</m:t>
            </m:r>
          </m:sub>
        </m:sSub>
      </m:oMath>
      <w:r w:rsidRPr="004F786F">
        <w:rPr>
          <w:rFonts w:ascii="CMU Serif" w:hAnsi="CMU Serif" w:cs="CMU Serif"/>
          <w:sz w:val="24"/>
          <w:lang w:val="en-US"/>
        </w:rPr>
        <w:t xml:space="preserve">). </w:t>
      </w:r>
      <w:bookmarkEnd w:id="21"/>
    </w:p>
    <w:p w14:paraId="1E2617FC" w14:textId="61921895" w:rsidR="004F786F" w:rsidRPr="004F786F" w:rsidRDefault="00F83C1A" w:rsidP="00201104">
      <w:pPr>
        <w:pStyle w:val="ListParagraph"/>
        <w:numPr>
          <w:ilvl w:val="0"/>
          <w:numId w:val="2"/>
        </w:numPr>
        <w:rPr>
          <w:rFonts w:ascii="Cambria Math" w:hAnsi="Cambria Math" w:cs="CMU Serif"/>
          <w:i/>
          <w:sz w:val="18"/>
          <w:szCs w:val="16"/>
        </w:rPr>
      </w:pPr>
      <m:oMath>
        <m:sSubSup>
          <m:sSubSupPr>
            <m:ctrlPr>
              <w:rPr>
                <w:rFonts w:ascii="Cambria Math" w:hAnsi="Cambria Math" w:cs="CMU Serif"/>
                <w:i/>
                <w:sz w:val="18"/>
                <w:szCs w:val="16"/>
              </w:rPr>
            </m:ctrlPr>
          </m:sSubSupPr>
          <m:e>
            <m:r>
              <w:rPr>
                <w:rFonts w:ascii="Cambria Math" w:hAnsi="Cambria Math" w:cs="CMU Serif"/>
                <w:sz w:val="18"/>
                <w:szCs w:val="16"/>
              </w:rPr>
              <m:t>E</m:t>
            </m:r>
          </m:e>
          <m:sub>
            <m:r>
              <w:rPr>
                <w:rFonts w:ascii="Cambria Math" w:hAnsi="Cambria Math" w:cs="CMU Serif"/>
                <w:sz w:val="18"/>
                <w:szCs w:val="16"/>
              </w:rPr>
              <m:t>x</m:t>
            </m:r>
            <m:r>
              <w:rPr>
                <w:rFonts w:ascii="Cambria Math" w:hAnsi="Cambria Math" w:cs="CMU Serif"/>
                <w:sz w:val="18"/>
                <w:szCs w:val="16"/>
              </w:rPr>
              <m:t xml:space="preserve">, </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 xml:space="preserve">= </m:t>
        </m:r>
        <m:d>
          <m:dPr>
            <m:ctrlPr>
              <w:rPr>
                <w:rFonts w:ascii="Cambria Math" w:hAnsi="Cambria Math" w:cs="CMU Serif"/>
                <w:i/>
                <w:sz w:val="18"/>
                <w:szCs w:val="16"/>
              </w:rPr>
            </m:ctrlPr>
          </m:dPr>
          <m:e>
            <m:r>
              <w:rPr>
                <w:rFonts w:ascii="Cambria Math" w:hAnsi="Cambria Math" w:cs="CMU Serif"/>
                <w:sz w:val="18"/>
                <w:szCs w:val="16"/>
              </w:rPr>
              <m:t xml:space="preserve"> 1 - </m:t>
            </m:r>
            <m:sSub>
              <m:sSubPr>
                <m:ctrlPr>
                  <w:rPr>
                    <w:rFonts w:ascii="Cambria Math" w:hAnsi="Cambria Math" w:cs="CMU Serif"/>
                    <w:i/>
                    <w:sz w:val="18"/>
                    <w:szCs w:val="16"/>
                  </w:rPr>
                </m:ctrlPr>
              </m:sSubPr>
              <m:e>
                <m:r>
                  <w:rPr>
                    <w:rFonts w:ascii="Cambria Math" w:hAnsi="Cambria Math" w:cs="CMU Serif"/>
                    <w:sz w:val="18"/>
                    <w:szCs w:val="16"/>
                  </w:rPr>
                  <m:t>Ft</m:t>
                </m:r>
                <m:r>
                  <w:rPr>
                    <w:rFonts w:ascii="Cambria Math" w:hAnsi="Cambria Math" w:cs="CMU Serif"/>
                    <w:sz w:val="18"/>
                    <w:szCs w:val="16"/>
                  </w:rPr>
                  <m:t xml:space="preserve"> </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Sub>
          </m:e>
        </m:d>
        <m:r>
          <w:rPr>
            <w:rFonts w:ascii="Cambria Math" w:hAnsi="Cambria Math" w:cs="CMU Serif"/>
            <w:sz w:val="18"/>
            <w:szCs w:val="16"/>
          </w:rPr>
          <m:t>*</m:t>
        </m:r>
        <m:r>
          <w:rPr>
            <w:rFonts w:ascii="Cambria Math" w:hAnsi="Cambria Math" w:cs="CMU Serif"/>
            <w:sz w:val="18"/>
            <w:szCs w:val="16"/>
          </w:rPr>
          <m:t xml:space="preserve"> </m:t>
        </m:r>
        <m:d>
          <m:dPr>
            <m:ctrlPr>
              <w:rPr>
                <w:rFonts w:ascii="Cambria Math" w:hAnsi="Cambria Math" w:cs="CMU Serif"/>
                <w:i/>
                <w:sz w:val="18"/>
                <w:szCs w:val="16"/>
              </w:rPr>
            </m:ctrlPr>
          </m:dPr>
          <m:e>
            <m:eqArr>
              <m:eqArrPr>
                <m:ctrlPr>
                  <w:rPr>
                    <w:rFonts w:ascii="Cambria Math" w:hAnsi="Cambria Math" w:cs="CMU Serif"/>
                    <w:i/>
                    <w:sz w:val="18"/>
                    <w:szCs w:val="16"/>
                  </w:rPr>
                </m:ctrlPr>
              </m:eqArrPr>
              <m:e>
                <m:sSub>
                  <m:sSubPr>
                    <m:ctrlPr>
                      <w:rPr>
                        <w:rFonts w:ascii="Cambria Math" w:hAnsi="Cambria Math" w:cs="CMU Serif"/>
                        <w:i/>
                        <w:sz w:val="18"/>
                        <w:szCs w:val="16"/>
                      </w:rPr>
                    </m:ctrlPr>
                  </m:sSubPr>
                  <m:e>
                    <m:r>
                      <w:rPr>
                        <w:rFonts w:ascii="Cambria Math" w:hAnsi="Cambria Math" w:cs="CMU Serif"/>
                        <w:sz w:val="18"/>
                        <w:szCs w:val="16"/>
                      </w:rPr>
                      <m:t>Adults</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Sub>
                <m:r>
                  <w:rPr>
                    <w:rFonts w:ascii="Cambria Math" w:hAnsi="Cambria Math" w:cs="CMU Serif"/>
                    <w:sz w:val="18"/>
                    <w:szCs w:val="16"/>
                  </w:rPr>
                  <m:t xml:space="preserve"> * </m:t>
                </m:r>
                <m:sSub>
                  <m:sSubPr>
                    <m:ctrlPr>
                      <w:rPr>
                        <w:rFonts w:ascii="Cambria Math" w:hAnsi="Cambria Math" w:cs="CMU Serif"/>
                        <w:i/>
                        <w:sz w:val="18"/>
                        <w:szCs w:val="16"/>
                      </w:rPr>
                    </m:ctrlPr>
                  </m:sSubPr>
                  <m:e>
                    <m:r>
                      <w:rPr>
                        <w:rFonts w:ascii="Cambria Math" w:hAnsi="Cambria Math" w:cs="CMU Serif"/>
                        <w:sz w:val="18"/>
                        <w:szCs w:val="16"/>
                      </w:rPr>
                      <m:t>Sr</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Sub>
                <m:r>
                  <w:rPr>
                    <w:rFonts w:ascii="Cambria Math" w:hAnsi="Cambria Math" w:cs="CMU Serif"/>
                    <w:sz w:val="18"/>
                    <w:szCs w:val="16"/>
                  </w:rPr>
                  <m:t xml:space="preserve"> * </m:t>
                </m:r>
                <m:sSub>
                  <m:sSubPr>
                    <m:ctrlPr>
                      <w:rPr>
                        <w:rFonts w:ascii="Cambria Math" w:hAnsi="Cambria Math" w:cs="CMU Serif"/>
                        <w:i/>
                        <w:sz w:val="18"/>
                        <w:szCs w:val="16"/>
                      </w:rPr>
                    </m:ctrlPr>
                  </m:sSubPr>
                  <m:e>
                    <m:r>
                      <w:rPr>
                        <w:rFonts w:ascii="Cambria Math" w:hAnsi="Cambria Math" w:cs="CMU Serif"/>
                        <w:sz w:val="18"/>
                        <w:szCs w:val="16"/>
                      </w:rPr>
                      <m:t>Ef</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Sub>
                <m:r>
                  <w:rPr>
                    <w:rFonts w:ascii="Cambria Math" w:hAnsi="Cambria Math" w:cs="CMU Serif"/>
                    <w:sz w:val="18"/>
                    <w:szCs w:val="16"/>
                  </w:rPr>
                  <m:t xml:space="preserve"> * </m:t>
                </m:r>
                <m:sSub>
                  <m:sSubPr>
                    <m:ctrlPr>
                      <w:rPr>
                        <w:rFonts w:ascii="Cambria Math" w:hAnsi="Cambria Math" w:cs="CMU Serif"/>
                        <w:i/>
                        <w:sz w:val="18"/>
                        <w:szCs w:val="16"/>
                      </w:rPr>
                    </m:ctrlPr>
                  </m:sSubPr>
                  <m:e>
                    <m:r>
                      <w:rPr>
                        <w:rFonts w:ascii="Cambria Math" w:hAnsi="Cambria Math" w:cs="CMU Serif"/>
                        <w:sz w:val="18"/>
                        <w:szCs w:val="16"/>
                      </w:rPr>
                      <m:t>Dis</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Sub>
                <m:r>
                  <w:rPr>
                    <w:rFonts w:ascii="Cambria Math" w:hAnsi="Cambria Math" w:cs="CMU Serif"/>
                    <w:sz w:val="18"/>
                    <w:szCs w:val="16"/>
                  </w:rPr>
                  <m:t xml:space="preserve"> * </m:t>
                </m:r>
                <m:sSub>
                  <m:sSubPr>
                    <m:ctrlPr>
                      <w:rPr>
                        <w:rFonts w:ascii="Cambria Math" w:hAnsi="Cambria Math" w:cs="CMU Serif"/>
                        <w:i/>
                        <w:sz w:val="18"/>
                        <w:szCs w:val="16"/>
                      </w:rPr>
                    </m:ctrlPr>
                  </m:sSubPr>
                  <m:e>
                    <m:r>
                      <w:rPr>
                        <w:rFonts w:ascii="Cambria Math" w:hAnsi="Cambria Math" w:cs="CMU Serif"/>
                        <w:sz w:val="18"/>
                        <w:szCs w:val="16"/>
                      </w:rPr>
                      <m:t>Al</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Sub>
                <m:r>
                  <w:rPr>
                    <w:rFonts w:ascii="Cambria Math" w:hAnsi="Cambria Math" w:cs="CMU Serif"/>
                    <w:sz w:val="18"/>
                    <w:szCs w:val="16"/>
                  </w:rPr>
                  <m:t xml:space="preserve"> </m:t>
                </m:r>
              </m:e>
            </m:eqArr>
          </m:e>
        </m:d>
      </m:oMath>
    </w:p>
    <w:p w14:paraId="3878A3F6" w14:textId="44A3A2EE" w:rsidR="00295655" w:rsidRPr="00AA0FAC" w:rsidRDefault="004F786F" w:rsidP="00295655">
      <w:pPr>
        <w:rPr>
          <w:rFonts w:ascii="CMU Serif" w:hAnsi="CMU Serif" w:cs="CMU Serif"/>
          <w:sz w:val="24"/>
        </w:rPr>
      </w:pPr>
      <w:bookmarkStart w:id="22" w:name="_Hlk33004751"/>
      <w:r w:rsidRPr="004F786F">
        <w:rPr>
          <w:rFonts w:ascii="CMU Serif" w:hAnsi="CMU Serif" w:cs="CMU Serif"/>
          <w:sz w:val="24"/>
          <w:lang w:val="en-US"/>
        </w:rPr>
        <w:t xml:space="preserve">Previous Monarch models have assumed a constant development rate for the Monarchs </w:t>
      </w:r>
      <w:r w:rsidRPr="004F786F">
        <w:rPr>
          <w:rFonts w:ascii="CMU Serif" w:hAnsi="CMU Serif" w:cs="CMU Serif"/>
          <w:sz w:val="24"/>
          <w:lang w:val="en-US"/>
        </w:rPr>
        <w:fldChar w:fldCharType="begin" w:fldLock="1"/>
      </w:r>
      <w:r w:rsidR="00B941A4">
        <w:rPr>
          <w:rFonts w:ascii="CMU Serif" w:hAnsi="CMU Serif" w:cs="CMU Serif"/>
          <w:sz w:val="24"/>
          <w:lang w:val="en-US"/>
        </w:rPr>
        <w:instrText>MERGEFIELD .wWw..wWw.QIQQA_CLUSTER.oOo.f0e14c6c01514f96ba1689c44c493bef.oOo.oberhauser2017trans.oOo.A2295BEF-3DC3-467D-A291-2685721E6EC1.xXx.SEPARATE_AUTHOR_DATE.xXx..oOo.tyler2014unraveling.oOo.A2295BEF-3DC3-467D-A291-2685721E6EC1.xXx.SEPARATE_AUTHOR_DATE.xXx..oOo. \* MERGEFORMAT</w:instrText>
      </w:r>
      <w:r w:rsidRPr="004F786F">
        <w:rPr>
          <w:rFonts w:ascii="CMU Serif" w:hAnsi="CMU Serif" w:cs="CMU Serif"/>
          <w:sz w:val="24"/>
          <w:lang w:val="en-US"/>
        </w:rPr>
        <w:fldChar w:fldCharType="separate"/>
      </w:r>
      <w:r w:rsidR="00B941A4" w:rsidRPr="00B941A4">
        <w:rPr>
          <w:rFonts w:ascii="CMU Serif" w:hAnsi="CMU Serif" w:cs="CMU Serif"/>
          <w:sz w:val="24"/>
          <w:szCs w:val="24"/>
        </w:rPr>
        <w:t>(Flockhart, Pichancourt, Norris, &amp; Martin, 2014a; Oberhauser et al., 2017)</w:t>
      </w:r>
      <w:r w:rsidRPr="004F786F">
        <w:rPr>
          <w:rFonts w:ascii="CMU Serif" w:hAnsi="CMU Serif" w:cs="CMU Serif"/>
          <w:sz w:val="24"/>
        </w:rPr>
        <w:fldChar w:fldCharType="end"/>
      </w:r>
      <w:r w:rsidRPr="004F786F">
        <w:rPr>
          <w:rFonts w:ascii="CMU Serif" w:hAnsi="CMU Serif" w:cs="CMU Serif"/>
          <w:sz w:val="24"/>
          <w:lang w:val="en-US"/>
        </w:rPr>
        <w:t>. However, this does not capture the development time</w:t>
      </w:r>
      <w:r w:rsidR="004A11E1">
        <w:rPr>
          <w:rFonts w:ascii="CMU Serif" w:hAnsi="CMU Serif" w:cs="CMU Serif"/>
          <w:sz w:val="24"/>
          <w:lang w:val="en-US"/>
        </w:rPr>
        <w:t xml:space="preserve">’s </w:t>
      </w:r>
      <w:r w:rsidR="004A11E1" w:rsidRPr="004F786F">
        <w:rPr>
          <w:rFonts w:ascii="CMU Serif" w:hAnsi="CMU Serif" w:cs="CMU Serif"/>
          <w:sz w:val="24"/>
          <w:lang w:val="en-US"/>
        </w:rPr>
        <w:t>variatio</w:t>
      </w:r>
      <w:r w:rsidR="004A11E1">
        <w:rPr>
          <w:rFonts w:ascii="CMU Serif" w:hAnsi="CMU Serif" w:cs="CMU Serif"/>
          <w:sz w:val="24"/>
          <w:lang w:val="en-US"/>
        </w:rPr>
        <w:t>n</w:t>
      </w:r>
      <w:r w:rsidRPr="004F786F">
        <w:rPr>
          <w:rFonts w:ascii="CMU Serif" w:hAnsi="CMU Serif" w:cs="CMU Serif"/>
          <w:sz w:val="24"/>
          <w:lang w:val="en-US"/>
        </w:rPr>
        <w:t xml:space="preserve"> related to the number of Degree-Days (°D) to which individuals are exposed. The MOBU-</w:t>
      </w:r>
      <w:proofErr w:type="spellStart"/>
      <w:r w:rsidR="009001F6">
        <w:rPr>
          <w:rFonts w:ascii="CMU Serif" w:hAnsi="CMU Serif" w:cs="CMU Serif"/>
          <w:sz w:val="24"/>
          <w:lang w:val="en-US"/>
        </w:rPr>
        <w:t>SDyM</w:t>
      </w:r>
      <w:proofErr w:type="spellEnd"/>
      <w:r w:rsidRPr="004F786F">
        <w:rPr>
          <w:rFonts w:ascii="CMU Serif" w:hAnsi="CMU Serif" w:cs="CMU Serif"/>
          <w:sz w:val="24"/>
          <w:lang w:val="en-US"/>
        </w:rPr>
        <w:t xml:space="preserve"> captures that variation by calculating the number of individuals transitioning from the Immature to the Adult class at a time step (</w:t>
      </w:r>
      <m:oMath>
        <m:sSubSup>
          <m:sSubSupPr>
            <m:ctrlPr>
              <w:rPr>
                <w:rFonts w:ascii="Cambria Math" w:hAnsi="Cambria Math" w:cs="CMU Serif"/>
                <w:sz w:val="24"/>
                <w:lang w:val="en-US"/>
              </w:rPr>
            </m:ctrlPr>
          </m:sSubSupPr>
          <m:e>
            <m:r>
              <w:rPr>
                <w:rFonts w:ascii="Cambria Math" w:hAnsi="Cambria Math" w:cs="CMU Serif"/>
                <w:sz w:val="24"/>
                <w:lang w:val="en-US"/>
              </w:rPr>
              <m:t>M</m:t>
            </m:r>
          </m:e>
          <m:sub>
            <m:r>
              <w:rPr>
                <w:rFonts w:ascii="Cambria Math" w:hAnsi="Cambria Math" w:cs="CMU Serif"/>
                <w:sz w:val="24"/>
                <w:lang w:val="en-US"/>
              </w:rPr>
              <m:t>x</m:t>
            </m:r>
            <m:r>
              <m:rPr>
                <m:sty m:val="p"/>
              </m:rPr>
              <w:rPr>
                <w:rFonts w:ascii="Cambria Math" w:hAnsi="Cambria Math" w:cs="CMU Serif"/>
                <w:sz w:val="24"/>
                <w:lang w:val="en-US"/>
              </w:rPr>
              <m:t>,</m:t>
            </m:r>
            <m:r>
              <w:rPr>
                <w:rFonts w:ascii="Cambria Math" w:hAnsi="Cambria Math" w:cs="CMU Serif"/>
                <w:sz w:val="24"/>
                <w:lang w:val="en-US"/>
              </w:rPr>
              <m:t>t</m:t>
            </m:r>
          </m:sub>
          <m:sup>
            <m:r>
              <m:rPr>
                <m:sty m:val="p"/>
              </m:rPr>
              <w:rPr>
                <w:rFonts w:ascii="Cambria Math" w:hAnsi="Cambria Math" w:cs="CMU Serif"/>
                <w:sz w:val="24"/>
                <w:lang w:val="en-US"/>
              </w:rPr>
              <m:t xml:space="preserve"> </m:t>
            </m:r>
          </m:sup>
        </m:sSubSup>
      </m:oMath>
      <w:r w:rsidRPr="004F786F">
        <w:rPr>
          <w:rFonts w:ascii="CMU Serif" w:hAnsi="CMU Serif" w:cs="CMU Serif"/>
          <w:sz w:val="24"/>
          <w:lang w:val="en-US"/>
        </w:rPr>
        <w:t>; eq.3) as the number of Immature individuals (</w:t>
      </w:r>
      <m:oMath>
        <m:sSubSup>
          <m:sSubSupPr>
            <m:ctrlPr>
              <w:rPr>
                <w:rFonts w:ascii="Cambria Math" w:hAnsi="Cambria Math" w:cs="CMU Serif"/>
                <w:sz w:val="24"/>
                <w:lang w:val="en-US"/>
              </w:rPr>
            </m:ctrlPr>
          </m:sSubSupPr>
          <m:e>
            <m:r>
              <w:rPr>
                <w:rFonts w:ascii="Cambria Math" w:hAnsi="Cambria Math" w:cs="CMU Serif"/>
                <w:sz w:val="24"/>
                <w:lang w:val="en-US"/>
              </w:rPr>
              <m:t>Immature</m:t>
            </m:r>
          </m:e>
          <m:sub>
            <m:r>
              <w:rPr>
                <w:rFonts w:ascii="Cambria Math" w:hAnsi="Cambria Math" w:cs="CMU Serif"/>
                <w:sz w:val="24"/>
                <w:lang w:val="en-US"/>
              </w:rPr>
              <m:t>x</m:t>
            </m:r>
            <m:r>
              <m:rPr>
                <m:sty m:val="p"/>
              </m:rPr>
              <w:rPr>
                <w:rFonts w:ascii="Cambria Math" w:hAnsi="Cambria Math" w:cs="CMU Serif"/>
                <w:sz w:val="24"/>
                <w:lang w:val="en-US"/>
              </w:rPr>
              <m:t xml:space="preserve">, </m:t>
            </m:r>
            <m:r>
              <w:rPr>
                <w:rFonts w:ascii="Cambria Math" w:hAnsi="Cambria Math" w:cs="CMU Serif"/>
                <w:sz w:val="24"/>
                <w:lang w:val="en-US"/>
              </w:rPr>
              <m:t>t</m:t>
            </m:r>
          </m:sub>
          <m:sup>
            <m:r>
              <m:rPr>
                <m:sty m:val="p"/>
              </m:rPr>
              <w:rPr>
                <w:rFonts w:ascii="Cambria Math" w:hAnsi="Cambria Math" w:cs="CMU Serif"/>
                <w:sz w:val="24"/>
                <w:lang w:val="en-US"/>
              </w:rPr>
              <m:t xml:space="preserve"> </m:t>
            </m:r>
          </m:sup>
        </m:sSubSup>
      </m:oMath>
      <w:r w:rsidRPr="004F786F">
        <w:rPr>
          <w:rFonts w:ascii="CMU Serif" w:hAnsi="CMU Serif" w:cs="CMU Serif"/>
          <w:sz w:val="24"/>
          <w:lang w:val="en-US"/>
        </w:rPr>
        <w:t xml:space="preserve">) </w:t>
      </w:r>
      <w:bookmarkStart w:id="23" w:name="_Hlk33006986"/>
      <w:r w:rsidRPr="004F786F">
        <w:rPr>
          <w:rFonts w:ascii="CMU Serif" w:hAnsi="CMU Serif" w:cs="CMU Serif"/>
          <w:sz w:val="24"/>
          <w:lang w:val="en-US"/>
        </w:rPr>
        <w:t xml:space="preserve">divided by the immature development time in region </w:t>
      </w:r>
      <w:r w:rsidRPr="004F786F">
        <w:rPr>
          <w:rFonts w:ascii="CMU Serif" w:hAnsi="CMU Serif" w:cs="CMU Serif"/>
          <w:i/>
          <w:iCs/>
          <w:sz w:val="24"/>
          <w:lang w:val="en-US"/>
        </w:rPr>
        <w:t>x</w:t>
      </w:r>
      <w:r w:rsidRPr="004F786F">
        <w:rPr>
          <w:rFonts w:ascii="CMU Serif" w:hAnsi="CMU Serif" w:cs="CMU Serif"/>
          <w:sz w:val="24"/>
          <w:lang w:val="en-US"/>
        </w:rPr>
        <w:t xml:space="preserve">, at time </w:t>
      </w:r>
      <w:r w:rsidRPr="004F786F">
        <w:rPr>
          <w:rFonts w:ascii="CMU Serif" w:hAnsi="CMU Serif" w:cs="CMU Serif"/>
          <w:i/>
          <w:iCs/>
          <w:sz w:val="24"/>
          <w:lang w:val="en-US"/>
        </w:rPr>
        <w:t>t</w:t>
      </w:r>
      <w:bookmarkEnd w:id="23"/>
      <w:r w:rsidR="00D22089">
        <w:rPr>
          <w:rFonts w:ascii="CMU Serif" w:hAnsi="CMU Serif" w:cs="CMU Serif"/>
          <w:i/>
          <w:iCs/>
          <w:sz w:val="24"/>
          <w:lang w:val="en-US"/>
        </w:rPr>
        <w:t xml:space="preserve"> </w:t>
      </w:r>
      <w:r w:rsidR="00D22089" w:rsidRPr="00D22089">
        <w:rPr>
          <w:rFonts w:ascii="CMU Serif" w:hAnsi="CMU Serif" w:cs="CMU Serif"/>
          <w:sz w:val="24"/>
          <w:lang w:val="en-US"/>
        </w:rPr>
        <w:t>(see</w:t>
      </w:r>
      <w:r w:rsidR="00D22089">
        <w:rPr>
          <w:rFonts w:ascii="CMU Serif" w:hAnsi="CMU Serif" w:cs="CMU Serif"/>
          <w:i/>
          <w:iCs/>
          <w:sz w:val="24"/>
          <w:lang w:val="en-US"/>
        </w:rPr>
        <w:t xml:space="preserve"> </w:t>
      </w:r>
      <w:r w:rsidR="00D22089" w:rsidRPr="00D22089">
        <w:rPr>
          <w:rFonts w:ascii="CMU Serif" w:hAnsi="CMU Serif" w:cs="CMU Serif"/>
          <w:sz w:val="24"/>
          <w:lang w:val="en-US"/>
        </w:rPr>
        <w:fldChar w:fldCharType="begin"/>
      </w:r>
      <w:r w:rsidR="00D22089" w:rsidRPr="00D22089">
        <w:rPr>
          <w:rFonts w:ascii="CMU Serif" w:hAnsi="CMU Serif" w:cs="CMU Serif"/>
          <w:sz w:val="24"/>
          <w:lang w:val="en-US"/>
        </w:rPr>
        <w:instrText xml:space="preserve"> REF _Ref13493018 \n \h  \* MERGEFORMAT </w:instrText>
      </w:r>
      <w:r w:rsidR="00D22089" w:rsidRPr="00D22089">
        <w:rPr>
          <w:rFonts w:ascii="CMU Serif" w:hAnsi="CMU Serif" w:cs="CMU Serif"/>
          <w:sz w:val="24"/>
          <w:lang w:val="en-US"/>
        </w:rPr>
      </w:r>
      <w:r w:rsidR="00D22089" w:rsidRPr="00D22089">
        <w:rPr>
          <w:rFonts w:ascii="CMU Serif" w:hAnsi="CMU Serif" w:cs="CMU Serif"/>
          <w:sz w:val="24"/>
          <w:lang w:val="en-US"/>
        </w:rPr>
        <w:fldChar w:fldCharType="separate"/>
      </w:r>
      <w:r w:rsidR="00D22089" w:rsidRPr="00D22089">
        <w:rPr>
          <w:rFonts w:ascii="CMU Serif" w:hAnsi="CMU Serif" w:cs="CMU Serif"/>
          <w:sz w:val="24"/>
          <w:lang w:val="en-US"/>
        </w:rPr>
        <w:t>2.4.1.1</w:t>
      </w:r>
      <w:r w:rsidR="00D22089" w:rsidRPr="00D22089">
        <w:rPr>
          <w:rFonts w:ascii="CMU Serif" w:hAnsi="CMU Serif" w:cs="CMU Serif"/>
          <w:sz w:val="24"/>
          <w:lang w:val="en-US"/>
        </w:rPr>
        <w:fldChar w:fldCharType="end"/>
      </w:r>
      <w:r w:rsidR="00D22089" w:rsidRPr="00D22089">
        <w:rPr>
          <w:rFonts w:ascii="CMU Serif" w:hAnsi="CMU Serif" w:cs="CMU Serif"/>
          <w:sz w:val="24"/>
          <w:lang w:val="en-US"/>
        </w:rPr>
        <w:t>)</w:t>
      </w:r>
      <w:r w:rsidR="00D22089">
        <w:rPr>
          <w:rFonts w:ascii="CMU Serif" w:hAnsi="CMU Serif" w:cs="CMU Serif"/>
          <w:i/>
          <w:iCs/>
          <w:sz w:val="24"/>
          <w:lang w:val="en-US"/>
        </w:rPr>
        <w:t xml:space="preserve"> </w:t>
      </w:r>
      <w:r w:rsidRPr="004F786F">
        <w:rPr>
          <w:rFonts w:ascii="CMU Serif" w:hAnsi="CMU Serif" w:cs="CMU Serif"/>
          <w:sz w:val="24"/>
          <w:lang w:val="en-US"/>
        </w:rPr>
        <w:t xml:space="preserve">. </w:t>
      </w:r>
      <w:r w:rsidR="00295655" w:rsidRPr="00AA0FAC">
        <w:rPr>
          <w:rFonts w:ascii="CMU Serif" w:eastAsia="Yu Mincho" w:hAnsi="CMU Serif" w:cs="CMU Serif"/>
          <w:color w:val="000000"/>
          <w:sz w:val="24"/>
          <w:szCs w:val="16"/>
          <w:lang w:eastAsia="en-CA"/>
        </w:rPr>
        <w:t xml:space="preserve">Note that the </w:t>
      </w:r>
      <w:proofErr w:type="spellStart"/>
      <w:r w:rsidR="00D5700B" w:rsidRPr="00D5700B">
        <w:rPr>
          <w:rFonts w:ascii="CMU Serif" w:eastAsia="Yu Mincho" w:hAnsi="CMU Serif" w:cs="CMU Serif"/>
          <w:i/>
          <w:iCs/>
          <w:color w:val="000000"/>
          <w:sz w:val="24"/>
          <w:szCs w:val="16"/>
          <w:lang w:eastAsia="en-CA"/>
        </w:rPr>
        <w:t>zidz</w:t>
      </w:r>
      <w:proofErr w:type="spellEnd"/>
      <w:r w:rsidR="00D5700B">
        <w:rPr>
          <w:rFonts w:ascii="CMU Serif" w:eastAsia="Yu Mincho" w:hAnsi="CMU Serif" w:cs="CMU Serif"/>
          <w:i/>
          <w:iCs/>
          <w:color w:val="000000"/>
          <w:sz w:val="24"/>
          <w:szCs w:val="16"/>
          <w:lang w:eastAsia="en-CA"/>
        </w:rPr>
        <w:t xml:space="preserve"> </w:t>
      </w:r>
      <w:r w:rsidR="00D5700B" w:rsidRPr="00D5700B">
        <w:rPr>
          <w:rFonts w:ascii="CMU Serif" w:eastAsia="Yu Mincho" w:hAnsi="CMU Serif" w:cs="CMU Serif"/>
          <w:color w:val="000000"/>
          <w:sz w:val="24"/>
          <w:szCs w:val="16"/>
          <w:lang w:eastAsia="en-CA"/>
        </w:rPr>
        <w:t xml:space="preserve">function </w:t>
      </w:r>
      <w:r w:rsidR="000924EF">
        <w:rPr>
          <w:rFonts w:ascii="CMU Serif" w:eastAsia="Yu Mincho" w:hAnsi="CMU Serif" w:cs="CMU Serif"/>
          <w:color w:val="000000"/>
          <w:sz w:val="24"/>
          <w:szCs w:val="16"/>
          <w:lang w:eastAsia="en-CA"/>
        </w:rPr>
        <w:t xml:space="preserve">in eq.3 </w:t>
      </w:r>
      <w:r w:rsidR="00542232">
        <w:rPr>
          <w:rFonts w:ascii="CMU Serif" w:eastAsia="Yu Mincho" w:hAnsi="CMU Serif" w:cs="CMU Serif"/>
          <w:color w:val="000000"/>
          <w:sz w:val="24"/>
          <w:szCs w:val="16"/>
          <w:lang w:eastAsia="en-CA"/>
        </w:rPr>
        <w:t xml:space="preserve">is </w:t>
      </w:r>
      <w:r w:rsidR="00D5700B" w:rsidRPr="00D5700B">
        <w:rPr>
          <w:rFonts w:ascii="CMU Serif" w:eastAsia="Yu Mincho" w:hAnsi="CMU Serif" w:cs="CMU Serif"/>
          <w:color w:val="000000"/>
          <w:sz w:val="24"/>
          <w:szCs w:val="16"/>
          <w:lang w:eastAsia="en-CA"/>
        </w:rPr>
        <w:t>in VENSIM</w:t>
      </w:r>
      <w:r w:rsidR="005E6EC9">
        <w:rPr>
          <w:rFonts w:ascii="CMU Serif" w:eastAsia="Yu Mincho" w:hAnsi="CMU Serif" w:cs="CMU Serif"/>
          <w:color w:val="000000"/>
          <w:sz w:val="24"/>
          <w:szCs w:val="16"/>
          <w:lang w:eastAsia="en-CA"/>
        </w:rPr>
        <w:t>,</w:t>
      </w:r>
      <w:r w:rsidR="00D5700B" w:rsidRPr="00D5700B">
        <w:rPr>
          <w:rFonts w:ascii="CMU Serif" w:eastAsia="Yu Mincho" w:hAnsi="CMU Serif" w:cs="CMU Serif"/>
          <w:color w:val="000000"/>
          <w:sz w:val="24"/>
          <w:szCs w:val="16"/>
          <w:lang w:eastAsia="en-CA"/>
        </w:rPr>
        <w:t xml:space="preserve"> </w:t>
      </w:r>
      <w:r w:rsidR="000924EF">
        <w:rPr>
          <w:rFonts w:ascii="CMU Serif" w:eastAsia="Yu Mincho" w:hAnsi="CMU Serif" w:cs="CMU Serif"/>
          <w:color w:val="000000"/>
          <w:sz w:val="24"/>
          <w:szCs w:val="16"/>
          <w:lang w:eastAsia="en-CA"/>
        </w:rPr>
        <w:t>a regular division of the first by the second term, except that it returns zero when the second term is zero. Also, the m</w:t>
      </w:r>
      <w:r w:rsidR="00343CE4">
        <w:rPr>
          <w:rFonts w:ascii="CMU Serif" w:eastAsia="Yu Mincho" w:hAnsi="CMU Serif" w:cs="CMU Serif"/>
          <w:i/>
          <w:iCs/>
          <w:color w:val="000000"/>
          <w:sz w:val="24"/>
          <w:szCs w:val="16"/>
          <w:lang w:eastAsia="en-CA"/>
        </w:rPr>
        <w:t>ax</w:t>
      </w:r>
      <w:r w:rsidR="00295655" w:rsidRPr="00AA0FAC">
        <w:rPr>
          <w:rFonts w:ascii="CMU Serif" w:eastAsia="Yu Mincho" w:hAnsi="CMU Serif" w:cs="CMU Serif"/>
          <w:color w:val="000000"/>
          <w:sz w:val="24"/>
          <w:szCs w:val="16"/>
          <w:lang w:eastAsia="en-CA"/>
        </w:rPr>
        <w:t xml:space="preserve"> </w:t>
      </w:r>
      <w:r w:rsidR="00542232">
        <w:rPr>
          <w:rFonts w:ascii="CMU Serif" w:eastAsia="Yu Mincho" w:hAnsi="CMU Serif" w:cs="CMU Serif"/>
          <w:color w:val="000000"/>
          <w:sz w:val="24"/>
          <w:szCs w:val="16"/>
          <w:lang w:eastAsia="en-CA"/>
        </w:rPr>
        <w:t xml:space="preserve">and </w:t>
      </w:r>
      <w:r w:rsidR="00542232">
        <w:rPr>
          <w:rFonts w:ascii="CMU Serif" w:eastAsia="Yu Mincho" w:hAnsi="CMU Serif" w:cs="CMU Serif"/>
          <w:i/>
          <w:iCs/>
          <w:color w:val="000000"/>
          <w:sz w:val="24"/>
          <w:szCs w:val="16"/>
          <w:lang w:eastAsia="en-CA"/>
        </w:rPr>
        <w:t xml:space="preserve">min </w:t>
      </w:r>
      <w:r w:rsidR="00295655" w:rsidRPr="00AA0FAC">
        <w:rPr>
          <w:rFonts w:ascii="CMU Serif" w:eastAsia="Yu Mincho" w:hAnsi="CMU Serif" w:cs="CMU Serif"/>
          <w:color w:val="000000"/>
          <w:sz w:val="24"/>
          <w:szCs w:val="16"/>
          <w:lang w:eastAsia="en-CA"/>
        </w:rPr>
        <w:t>function</w:t>
      </w:r>
      <w:r w:rsidR="00542232">
        <w:rPr>
          <w:rFonts w:ascii="CMU Serif" w:eastAsia="Yu Mincho" w:hAnsi="CMU Serif" w:cs="CMU Serif"/>
          <w:color w:val="000000"/>
          <w:sz w:val="24"/>
          <w:szCs w:val="16"/>
          <w:lang w:eastAsia="en-CA"/>
        </w:rPr>
        <w:t>s</w:t>
      </w:r>
      <w:r w:rsidR="00295655" w:rsidRPr="00AA0FAC">
        <w:rPr>
          <w:rFonts w:ascii="CMU Serif" w:eastAsia="Yu Mincho" w:hAnsi="CMU Serif" w:cs="CMU Serif"/>
          <w:color w:val="000000"/>
          <w:sz w:val="24"/>
          <w:szCs w:val="16"/>
          <w:lang w:eastAsia="en-CA"/>
        </w:rPr>
        <w:t xml:space="preserve"> </w:t>
      </w:r>
      <w:r w:rsidR="00542232">
        <w:rPr>
          <w:rFonts w:ascii="CMU Serif" w:eastAsia="Yu Mincho" w:hAnsi="CMU Serif" w:cs="CMU Serif"/>
          <w:color w:val="000000"/>
          <w:sz w:val="24"/>
          <w:szCs w:val="16"/>
          <w:lang w:eastAsia="en-CA"/>
        </w:rPr>
        <w:t xml:space="preserve">are used </w:t>
      </w:r>
      <w:r w:rsidR="00295655" w:rsidRPr="00AA0FAC">
        <w:rPr>
          <w:rFonts w:ascii="CMU Serif" w:eastAsia="Yu Mincho" w:hAnsi="CMU Serif" w:cs="CMU Serif"/>
          <w:color w:val="000000"/>
          <w:sz w:val="24"/>
          <w:szCs w:val="16"/>
          <w:lang w:eastAsia="en-CA"/>
        </w:rPr>
        <w:t xml:space="preserve">throughout the </w:t>
      </w:r>
      <w:r w:rsidR="00295655">
        <w:rPr>
          <w:rFonts w:ascii="CMU Serif" w:eastAsia="Yu Mincho" w:hAnsi="CMU Serif" w:cs="CMU Serif"/>
          <w:color w:val="000000"/>
          <w:sz w:val="24"/>
          <w:szCs w:val="16"/>
          <w:lang w:eastAsia="en-CA"/>
        </w:rPr>
        <w:t>model</w:t>
      </w:r>
      <w:r w:rsidR="00295655" w:rsidRPr="00AA0FAC">
        <w:rPr>
          <w:rFonts w:ascii="CMU Serif" w:eastAsia="Yu Mincho" w:hAnsi="CMU Serif" w:cs="CMU Serif"/>
          <w:color w:val="000000"/>
          <w:sz w:val="24"/>
          <w:szCs w:val="16"/>
          <w:lang w:eastAsia="en-CA"/>
        </w:rPr>
        <w:t xml:space="preserve"> structure</w:t>
      </w:r>
      <w:r w:rsidR="00542232">
        <w:rPr>
          <w:rFonts w:ascii="CMU Serif" w:eastAsia="Yu Mincho" w:hAnsi="CMU Serif" w:cs="CMU Serif"/>
          <w:color w:val="000000"/>
          <w:sz w:val="24"/>
          <w:szCs w:val="16"/>
          <w:lang w:eastAsia="en-CA"/>
        </w:rPr>
        <w:t xml:space="preserve"> </w:t>
      </w:r>
      <w:r w:rsidR="00295655" w:rsidRPr="00AA0FAC">
        <w:rPr>
          <w:rFonts w:ascii="CMU Serif" w:eastAsia="Yu Mincho" w:hAnsi="CMU Serif" w:cs="CMU Serif"/>
          <w:color w:val="000000"/>
          <w:sz w:val="24"/>
          <w:szCs w:val="16"/>
          <w:lang w:eastAsia="en-CA"/>
        </w:rPr>
        <w:t>to deal with rounding errors that can lead to small negative numbers</w:t>
      </w:r>
      <w:r w:rsidR="00295655">
        <w:rPr>
          <w:rFonts w:ascii="CMU Serif" w:eastAsia="Yu Mincho" w:hAnsi="CMU Serif" w:cs="CMU Serif"/>
          <w:color w:val="000000"/>
          <w:sz w:val="24"/>
          <w:szCs w:val="16"/>
          <w:lang w:eastAsia="en-CA"/>
        </w:rPr>
        <w:t xml:space="preserve">; </w:t>
      </w:r>
      <w:r w:rsidR="00C314B5">
        <w:rPr>
          <w:rFonts w:ascii="CMU Serif" w:eastAsia="Yu Mincho" w:hAnsi="CMU Serif" w:cs="CMU Serif"/>
          <w:color w:val="000000"/>
          <w:sz w:val="24"/>
          <w:szCs w:val="16"/>
          <w:lang w:eastAsia="en-CA"/>
        </w:rPr>
        <w:t xml:space="preserve">we opted not to show these functions </w:t>
      </w:r>
      <w:r w:rsidR="007F7610">
        <w:rPr>
          <w:rFonts w:ascii="CMU Serif" w:eastAsia="Yu Mincho" w:hAnsi="CMU Serif" w:cs="CMU Serif"/>
          <w:color w:val="000000"/>
          <w:sz w:val="24"/>
          <w:szCs w:val="16"/>
          <w:lang w:eastAsia="en-CA"/>
        </w:rPr>
        <w:t>in the m</w:t>
      </w:r>
      <w:r w:rsidR="00C314B5">
        <w:rPr>
          <w:rFonts w:ascii="CMU Serif" w:eastAsia="Yu Mincho" w:hAnsi="CMU Serif" w:cs="CMU Serif"/>
          <w:color w:val="000000"/>
          <w:sz w:val="24"/>
          <w:szCs w:val="16"/>
          <w:lang w:eastAsia="en-CA"/>
        </w:rPr>
        <w:t>ai</w:t>
      </w:r>
      <w:r w:rsidR="007F7610">
        <w:rPr>
          <w:rFonts w:ascii="CMU Serif" w:eastAsia="Yu Mincho" w:hAnsi="CMU Serif" w:cs="CMU Serif"/>
          <w:color w:val="000000"/>
          <w:sz w:val="24"/>
          <w:szCs w:val="16"/>
          <w:lang w:eastAsia="en-CA"/>
        </w:rPr>
        <w:t>n document</w:t>
      </w:r>
      <w:r w:rsidR="00A218C0">
        <w:rPr>
          <w:rFonts w:ascii="CMU Serif" w:eastAsia="Yu Mincho" w:hAnsi="CMU Serif" w:cs="CMU Serif"/>
          <w:color w:val="000000"/>
          <w:sz w:val="24"/>
          <w:szCs w:val="16"/>
          <w:lang w:eastAsia="en-CA"/>
        </w:rPr>
        <w:t xml:space="preserve"> for easiness of reading. </w:t>
      </w:r>
    </w:p>
    <w:bookmarkEnd w:id="22"/>
    <w:p w14:paraId="34CA5F96" w14:textId="716F35D6" w:rsidR="002C122E" w:rsidRPr="00A647CD" w:rsidRDefault="00EE4BEF" w:rsidP="00201104">
      <w:pPr>
        <w:pStyle w:val="ListParagraph"/>
        <w:numPr>
          <w:ilvl w:val="0"/>
          <w:numId w:val="2"/>
        </w:numPr>
        <w:rPr>
          <w:rFonts w:ascii="Cambria Math" w:hAnsi="Cambria Math" w:cs="CMU Serif"/>
          <w:i/>
          <w:sz w:val="18"/>
          <w:szCs w:val="16"/>
        </w:rPr>
      </w:pPr>
      <w:r w:rsidRPr="00A647CD">
        <w:rPr>
          <w:rFonts w:ascii="Cambria Math" w:hAnsi="Cambria Math" w:cs="CMU Serif"/>
          <w:i/>
          <w:sz w:val="18"/>
          <w:szCs w:val="16"/>
        </w:rPr>
        <w:t xml:space="preserve"> </w:t>
      </w:r>
      <m:oMath>
        <m:sSubSup>
          <m:sSubSupPr>
            <m:ctrlPr>
              <w:rPr>
                <w:rFonts w:ascii="Cambria Math" w:hAnsi="Cambria Math" w:cs="CMU Serif"/>
                <w:i/>
                <w:sz w:val="18"/>
                <w:szCs w:val="16"/>
              </w:rPr>
            </m:ctrlPr>
          </m:sSubSupPr>
          <m:e>
            <m:r>
              <w:rPr>
                <w:rFonts w:ascii="Cambria Math" w:hAnsi="Cambria Math" w:cs="CMU Serif"/>
                <w:sz w:val="18"/>
                <w:szCs w:val="16"/>
              </w:rPr>
              <m:t>M</m:t>
            </m:r>
          </m:e>
          <m:sub>
            <m:r>
              <w:rPr>
                <w:rFonts w:ascii="Cambria Math" w:hAnsi="Cambria Math" w:cs="CMU Serif"/>
                <w:sz w:val="18"/>
                <w:szCs w:val="16"/>
              </w:rPr>
              <m:t>x,t</m:t>
            </m:r>
          </m:sub>
          <m:sup>
            <m:r>
              <w:rPr>
                <w:rFonts w:ascii="Cambria Math" w:hAnsi="Cambria Math" w:cs="CMU Serif"/>
                <w:sz w:val="18"/>
                <w:szCs w:val="16"/>
              </w:rPr>
              <m:t xml:space="preserve"> </m:t>
            </m:r>
          </m:sup>
        </m:sSubSup>
        <m:r>
          <w:rPr>
            <w:rFonts w:ascii="Cambria Math" w:hAnsi="Cambria Math" w:cs="CMU Serif"/>
            <w:sz w:val="18"/>
            <w:szCs w:val="16"/>
          </w:rPr>
          <m:t>=max</m:t>
        </m:r>
        <m:d>
          <m:dPr>
            <m:ctrlPr>
              <w:rPr>
                <w:rFonts w:ascii="Cambria Math" w:hAnsi="Cambria Math" w:cs="CMU Serif"/>
                <w:i/>
                <w:sz w:val="18"/>
                <w:szCs w:val="16"/>
              </w:rPr>
            </m:ctrlPr>
          </m:dPr>
          <m:e>
            <m:r>
              <w:rPr>
                <w:rFonts w:ascii="Cambria Math" w:hAnsi="Cambria Math" w:cs="CMU Serif"/>
                <w:sz w:val="18"/>
                <w:szCs w:val="16"/>
              </w:rPr>
              <m:t>0,  zidz</m:t>
            </m:r>
            <m:d>
              <m:dPr>
                <m:ctrlPr>
                  <w:rPr>
                    <w:rFonts w:ascii="Cambria Math" w:hAnsi="Cambria Math" w:cs="CMU Serif"/>
                    <w:i/>
                    <w:sz w:val="18"/>
                    <w:szCs w:val="16"/>
                  </w:rPr>
                </m:ctrlPr>
              </m:dPr>
              <m:e>
                <m:r>
                  <w:rPr>
                    <w:rFonts w:ascii="Cambria Math" w:hAnsi="Cambria Math" w:cs="CMU Serif"/>
                    <w:sz w:val="18"/>
                    <w:szCs w:val="16"/>
                  </w:rPr>
                  <m:t> </m:t>
                </m:r>
                <m:sSubSup>
                  <m:sSubSupPr>
                    <m:alnScr m:val="1"/>
                    <m:ctrlPr>
                      <w:rPr>
                        <w:rFonts w:ascii="Cambria Math" w:hAnsi="Cambria Math" w:cs="CMU Serif"/>
                        <w:i/>
                        <w:sz w:val="18"/>
                        <w:szCs w:val="16"/>
                      </w:rPr>
                    </m:ctrlPr>
                  </m:sSubSupPr>
                  <m:e>
                    <m:r>
                      <w:rPr>
                        <w:rFonts w:ascii="Cambria Math" w:hAnsi="Cambria Math" w:cs="CMU Serif"/>
                        <w:sz w:val="18"/>
                        <w:szCs w:val="16"/>
                      </w:rPr>
                      <m:t>Immature</m:t>
                    </m:r>
                  </m:e>
                  <m:sub>
                    <m:r>
                      <w:rPr>
                        <w:rFonts w:ascii="Cambria Math" w:hAnsi="Cambria Math" w:cs="CMU Serif"/>
                        <w:sz w:val="18"/>
                        <w:szCs w:val="16"/>
                      </w:rPr>
                      <m:t>x, t</m:t>
                    </m:r>
                  </m:sub>
                  <m:sup>
                    <m:r>
                      <w:rPr>
                        <w:rFonts w:ascii="Cambria Math" w:hAnsi="Cambria Math" w:cs="CMU Serif"/>
                        <w:sz w:val="18"/>
                        <w:szCs w:val="16"/>
                      </w:rPr>
                      <m:t xml:space="preserve"> </m:t>
                    </m:r>
                  </m:sup>
                </m:sSubSup>
                <m:r>
                  <w:rPr>
                    <w:rFonts w:ascii="Cambria Math" w:hAnsi="Cambria Math" w:cs="CMU Serif"/>
                    <w:sz w:val="18"/>
                    <w:szCs w:val="16"/>
                  </w:rPr>
                  <m:t xml:space="preserve">,   </m:t>
                </m:r>
                <m:d>
                  <m:dPr>
                    <m:ctrlPr>
                      <w:rPr>
                        <w:rFonts w:ascii="Cambria Math" w:hAnsi="Cambria Math" w:cs="CMU Serif"/>
                        <w:i/>
                        <w:sz w:val="18"/>
                        <w:szCs w:val="16"/>
                      </w:rPr>
                    </m:ctrlPr>
                  </m:dPr>
                  <m:e>
                    <m:sSub>
                      <m:sSubPr>
                        <m:ctrlPr>
                          <w:rPr>
                            <w:rFonts w:ascii="Cambria Math" w:hAnsi="Cambria Math" w:cs="CMU Serif"/>
                            <w:i/>
                            <w:sz w:val="18"/>
                            <w:szCs w:val="16"/>
                          </w:rPr>
                        </m:ctrlPr>
                      </m:sSubPr>
                      <m:e>
                        <m:r>
                          <w:rPr>
                            <w:rFonts w:ascii="Cambria Math" w:hAnsi="Cambria Math" w:cs="CMU Serif"/>
                            <w:sz w:val="18"/>
                            <w:szCs w:val="16"/>
                          </w:rPr>
                          <m:t>Immature Development time</m:t>
                        </m:r>
                      </m:e>
                      <m:sub>
                        <m:r>
                          <w:rPr>
                            <w:rFonts w:ascii="Cambria Math" w:hAnsi="Cambria Math" w:cs="CMU Serif"/>
                            <w:sz w:val="18"/>
                            <w:szCs w:val="16"/>
                          </w:rPr>
                          <m:t>x,t</m:t>
                        </m:r>
                      </m:sub>
                    </m:sSub>
                    <m:r>
                      <w:rPr>
                        <w:rFonts w:ascii="Cambria Math" w:hAnsi="Cambria Math" w:cs="CMU Serif"/>
                        <w:sz w:val="18"/>
                        <w:szCs w:val="16"/>
                      </w:rPr>
                      <m:t> </m:t>
                    </m:r>
                  </m:e>
                </m:d>
              </m:e>
            </m:d>
          </m:e>
        </m:d>
        <m:r>
          <w:rPr>
            <w:rFonts w:ascii="Cambria Math" w:hAnsi="Cambria Math" w:cs="CMU Serif"/>
            <w:sz w:val="18"/>
            <w:szCs w:val="16"/>
          </w:rPr>
          <m:t> </m:t>
        </m:r>
      </m:oMath>
    </w:p>
    <w:p w14:paraId="2EB2C5DE" w14:textId="2DEC18C1" w:rsidR="00122E27" w:rsidRPr="00122E27" w:rsidRDefault="00122E27" w:rsidP="00122E27">
      <w:pPr>
        <w:rPr>
          <w:rFonts w:ascii="CMU Serif" w:eastAsia="Yu Mincho" w:hAnsi="CMU Serif" w:cs="CMU Serif"/>
          <w:color w:val="000000"/>
          <w:sz w:val="24"/>
          <w:lang w:eastAsia="en-CA"/>
        </w:rPr>
      </w:pPr>
      <w:bookmarkStart w:id="24" w:name="_Hlk24375400"/>
      <w:r w:rsidRPr="00122E27">
        <w:rPr>
          <w:rFonts w:ascii="CMU Serif" w:eastAsia="Yu Mincho" w:hAnsi="CMU Serif" w:cs="CMU Serif"/>
          <w:color w:val="000000"/>
          <w:sz w:val="24"/>
          <w:lang w:eastAsia="en-CA"/>
        </w:rPr>
        <w:t>The number of new individuals that die daily within the Immature class (</w:t>
      </w:r>
      <m:oMath>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Id</m:t>
            </m:r>
          </m:e>
          <m:sub>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 xml:space="preserve">, </m:t>
            </m:r>
            <m:r>
              <w:rPr>
                <w:rFonts w:ascii="Cambria Math" w:eastAsia="Yu Mincho" w:hAnsi="Cambria Math" w:cs="CMU Serif"/>
                <w:color w:val="000000"/>
                <w:sz w:val="24"/>
                <w:lang w:eastAsia="en-CA"/>
              </w:rPr>
              <m:t>t</m:t>
            </m:r>
          </m:sub>
          <m:sup>
            <m:r>
              <m:rPr>
                <m:sty m:val="p"/>
              </m:rPr>
              <w:rPr>
                <w:rFonts w:ascii="Cambria Math" w:eastAsia="Yu Mincho" w:hAnsi="Cambria Math" w:cs="CMU Serif"/>
                <w:color w:val="000000"/>
                <w:sz w:val="24"/>
                <w:lang w:eastAsia="en-CA"/>
              </w:rPr>
              <m:t xml:space="preserve"> </m:t>
            </m:r>
          </m:sup>
        </m:sSubSup>
      </m:oMath>
      <w:r w:rsidRPr="00122E27">
        <w:rPr>
          <w:rFonts w:ascii="CMU Serif" w:eastAsia="Yu Mincho" w:hAnsi="CMU Serif" w:cs="CMU Serif"/>
          <w:color w:val="000000"/>
          <w:sz w:val="24"/>
          <w:lang w:eastAsia="en-CA"/>
        </w:rPr>
        <w:t>; eq.4) is a conditional equation that combines the mortality effect of freezing temperatures (-10°C) with background mortality. When the mean modelled temperature within a region is below -10 °C, all the new Immature individuals in that region during that time step die. If the temperature is above that threshold, the sum of Immature individuals joining the class in that time step (</w:t>
      </w:r>
      <m:oMath>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E</m:t>
            </m:r>
          </m:e>
          <m:sub>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 xml:space="preserve">, </m:t>
            </m:r>
            <m:r>
              <w:rPr>
                <w:rFonts w:ascii="Cambria Math" w:eastAsia="Yu Mincho" w:hAnsi="Cambria Math" w:cs="CMU Serif"/>
                <w:color w:val="000000"/>
                <w:sz w:val="24"/>
                <w:lang w:eastAsia="en-CA"/>
              </w:rPr>
              <m:t>t</m:t>
            </m:r>
          </m:sub>
          <m:sup>
            <m:r>
              <m:rPr>
                <m:sty m:val="p"/>
              </m:rPr>
              <w:rPr>
                <w:rFonts w:ascii="Cambria Math" w:eastAsia="Yu Mincho" w:hAnsi="Cambria Math" w:cs="CMU Serif"/>
                <w:color w:val="000000"/>
                <w:sz w:val="24"/>
                <w:lang w:eastAsia="en-CA"/>
              </w:rPr>
              <m:t xml:space="preserve"> </m:t>
            </m:r>
          </m:sup>
        </m:sSubSup>
      </m:oMath>
      <w:r w:rsidRPr="00122E27">
        <w:rPr>
          <w:rFonts w:ascii="CMU Serif" w:eastAsia="Yu Mincho" w:hAnsi="CMU Serif" w:cs="CMU Serif"/>
          <w:color w:val="000000"/>
          <w:sz w:val="24"/>
          <w:lang w:eastAsia="en-CA"/>
        </w:rPr>
        <w:t>) multiplied by a basal death rate (</w:t>
      </w:r>
      <m:oMath>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IDd</m:t>
            </m:r>
          </m:e>
          <m:sub>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 xml:space="preserve">, </m:t>
            </m:r>
            <m:r>
              <w:rPr>
                <w:rFonts w:ascii="Cambria Math" w:eastAsia="Yu Mincho" w:hAnsi="Cambria Math" w:cs="CMU Serif"/>
                <w:color w:val="000000"/>
                <w:sz w:val="24"/>
                <w:lang w:eastAsia="en-CA"/>
              </w:rPr>
              <m:t>t</m:t>
            </m:r>
          </m:sub>
          <m:sup>
            <m:r>
              <m:rPr>
                <m:sty m:val="p"/>
              </m:rPr>
              <w:rPr>
                <w:rFonts w:ascii="Cambria Math" w:eastAsia="Yu Mincho" w:hAnsi="Cambria Math" w:cs="CMU Serif"/>
                <w:color w:val="000000"/>
                <w:sz w:val="24"/>
                <w:lang w:eastAsia="en-CA"/>
              </w:rPr>
              <m:t xml:space="preserve"> </m:t>
            </m:r>
          </m:sup>
        </m:sSubSup>
      </m:oMath>
      <w:r w:rsidRPr="00122E27">
        <w:rPr>
          <w:rFonts w:ascii="CMU Serif" w:eastAsia="Yu Mincho" w:hAnsi="CMU Serif" w:cs="CMU Serif"/>
          <w:color w:val="000000"/>
          <w:sz w:val="24"/>
          <w:lang w:eastAsia="en-CA"/>
        </w:rPr>
        <w:t>) and a density-</w:t>
      </w:r>
      <w:r w:rsidRPr="00122E27">
        <w:rPr>
          <w:rFonts w:ascii="CMU Serif" w:eastAsia="Yu Mincho" w:hAnsi="CMU Serif" w:cs="CMU Serif"/>
          <w:color w:val="000000"/>
          <w:sz w:val="24"/>
          <w:lang w:eastAsia="en-CA"/>
        </w:rPr>
        <w:lastRenderedPageBreak/>
        <w:t>dependent death rate (</w:t>
      </w:r>
      <m:oMath>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Densd</m:t>
            </m:r>
          </m:e>
          <m:sub>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 xml:space="preserve">, </m:t>
            </m:r>
            <m:r>
              <w:rPr>
                <w:rFonts w:ascii="Cambria Math" w:eastAsia="Yu Mincho" w:hAnsi="Cambria Math" w:cs="CMU Serif"/>
                <w:color w:val="000000"/>
                <w:sz w:val="24"/>
                <w:lang w:eastAsia="en-CA"/>
              </w:rPr>
              <m:t>t</m:t>
            </m:r>
          </m:sub>
          <m:sup>
            <m:r>
              <m:rPr>
                <m:sty m:val="p"/>
              </m:rPr>
              <w:rPr>
                <w:rFonts w:ascii="Cambria Math" w:eastAsia="Yu Mincho" w:hAnsi="Cambria Math" w:cs="CMU Serif"/>
                <w:color w:val="000000"/>
                <w:sz w:val="24"/>
                <w:lang w:eastAsia="en-CA"/>
              </w:rPr>
              <m:t xml:space="preserve"> </m:t>
            </m:r>
          </m:sup>
        </m:sSubSup>
      </m:oMath>
      <w:r w:rsidRPr="00122E27">
        <w:rPr>
          <w:rFonts w:ascii="CMU Serif" w:eastAsia="Yu Mincho" w:hAnsi="CMU Serif" w:cs="CMU Serif"/>
          <w:color w:val="000000"/>
          <w:sz w:val="24"/>
          <w:lang w:eastAsia="en-CA"/>
        </w:rPr>
        <w:t xml:space="preserve">) dictate the background mortality of Immature individuals. Since available literature only states overall survivorship of the immature individuals (rather than daily death rates), the model calculates the number of Immature individuals dying per time step  </w:t>
      </w:r>
      <m:oMath>
        <m:d>
          <m:dPr>
            <m:ctrlPr>
              <w:rPr>
                <w:rFonts w:ascii="Cambria Math" w:eastAsia="Yu Mincho" w:hAnsi="Cambria Math" w:cs="CMU Serif"/>
                <w:color w:val="000000"/>
                <w:sz w:val="24"/>
                <w:lang w:eastAsia="en-CA"/>
              </w:rPr>
            </m:ctrlPr>
          </m:dPr>
          <m:e>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Id</m:t>
                </m:r>
              </m:e>
              <m:sub>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 xml:space="preserve">, </m:t>
                </m:r>
                <m:r>
                  <w:rPr>
                    <w:rFonts w:ascii="Cambria Math" w:eastAsia="Yu Mincho" w:hAnsi="Cambria Math" w:cs="CMU Serif"/>
                    <w:color w:val="000000"/>
                    <w:sz w:val="24"/>
                    <w:lang w:eastAsia="en-CA"/>
                  </w:rPr>
                  <m:t>t</m:t>
                </m:r>
              </m:sub>
              <m:sup>
                <m:r>
                  <m:rPr>
                    <m:sty m:val="p"/>
                  </m:rPr>
                  <w:rPr>
                    <w:rFonts w:ascii="Cambria Math" w:eastAsia="Yu Mincho" w:hAnsi="Cambria Math" w:cs="CMU Serif"/>
                    <w:color w:val="000000"/>
                    <w:sz w:val="24"/>
                    <w:lang w:eastAsia="en-CA"/>
                  </w:rPr>
                  <m:t xml:space="preserve"> </m:t>
                </m:r>
              </m:sup>
            </m:sSubSup>
          </m:e>
        </m:d>
      </m:oMath>
      <w:r w:rsidRPr="00122E27">
        <w:rPr>
          <w:rFonts w:ascii="CMU Serif" w:eastAsia="Yu Mincho" w:hAnsi="CMU Serif" w:cs="CMU Serif"/>
          <w:color w:val="000000"/>
          <w:sz w:val="24"/>
          <w:lang w:eastAsia="en-CA"/>
        </w:rPr>
        <w:t xml:space="preserve"> as the number of eggs laid </w:t>
      </w:r>
      <w:r w:rsidR="005F5812" w:rsidRPr="00122E27">
        <w:rPr>
          <w:rFonts w:ascii="CMU Serif" w:eastAsia="Yu Mincho" w:hAnsi="CMU Serif" w:cs="CMU Serif"/>
          <w:color w:val="000000"/>
          <w:sz w:val="24"/>
          <w:lang w:eastAsia="en-CA"/>
        </w:rPr>
        <w:t xml:space="preserve">in that time step </w:t>
      </w:r>
      <w:r w:rsidRPr="00122E27">
        <w:rPr>
          <w:rFonts w:ascii="CMU Serif" w:eastAsia="Yu Mincho" w:hAnsi="CMU Serif" w:cs="CMU Serif"/>
          <w:color w:val="000000"/>
          <w:sz w:val="24"/>
          <w:lang w:eastAsia="en-CA"/>
        </w:rPr>
        <w:t xml:space="preserve">(i.e. the new individuals entering the class) multiplied by the proportion of all Immatures expected to die. </w:t>
      </w:r>
    </w:p>
    <w:p w14:paraId="1B5DB273" w14:textId="3EDE63AC" w:rsidR="00122E27" w:rsidRPr="00A647CD" w:rsidRDefault="00F83C1A" w:rsidP="00201104">
      <w:pPr>
        <w:pStyle w:val="ListParagraph"/>
        <w:numPr>
          <w:ilvl w:val="0"/>
          <w:numId w:val="2"/>
        </w:numPr>
        <w:rPr>
          <w:rFonts w:ascii="Cambria Math" w:hAnsi="Cambria Math" w:cs="CMU Serif"/>
          <w:i/>
          <w:sz w:val="18"/>
          <w:szCs w:val="16"/>
        </w:rPr>
      </w:pPr>
      <m:oMath>
        <m:sSubSup>
          <m:sSubSupPr>
            <m:ctrlPr>
              <w:rPr>
                <w:rFonts w:ascii="Cambria Math" w:hAnsi="Cambria Math" w:cs="CMU Serif"/>
                <w:i/>
                <w:sz w:val="18"/>
                <w:szCs w:val="16"/>
              </w:rPr>
            </m:ctrlPr>
          </m:sSubSupPr>
          <m:e>
            <m:r>
              <w:rPr>
                <w:rFonts w:ascii="Cambria Math" w:hAnsi="Cambria Math" w:cs="CMU Serif"/>
                <w:sz w:val="18"/>
                <w:szCs w:val="16"/>
              </w:rPr>
              <m:t>Id</m:t>
            </m:r>
          </m:e>
          <m:sub>
            <m:r>
              <w:rPr>
                <w:rFonts w:ascii="Cambria Math" w:hAnsi="Cambria Math" w:cs="CMU Serif"/>
                <w:sz w:val="18"/>
                <w:szCs w:val="16"/>
              </w:rPr>
              <m:t>x</m:t>
            </m:r>
            <m:r>
              <w:rPr>
                <w:rFonts w:ascii="Cambria Math" w:hAnsi="Cambria Math" w:cs="CMU Serif"/>
                <w:sz w:val="18"/>
                <w:szCs w:val="16"/>
              </w:rPr>
              <m:t xml:space="preserve">, </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eqArr>
          <m:eqArrPr>
            <m:objDist m:val="1"/>
            <m:ctrlPr>
              <w:rPr>
                <w:rFonts w:ascii="Cambria Math" w:hAnsi="Cambria Math" w:cs="CMU Serif"/>
                <w:i/>
                <w:sz w:val="18"/>
                <w:szCs w:val="16"/>
              </w:rPr>
            </m:ctrlPr>
          </m:eqArrPr>
          <m:e>
            <m:r>
              <w:rPr>
                <w:rFonts w:ascii="Cambria Math" w:hAnsi="Cambria Math" w:cs="CMU Serif"/>
                <w:sz w:val="18"/>
                <w:szCs w:val="16"/>
              </w:rPr>
              <m:t>if</m:t>
            </m:r>
            <m:r>
              <w:rPr>
                <w:rFonts w:ascii="Cambria Math" w:hAnsi="Cambria Math" w:cs="CMU Serif"/>
                <w:sz w:val="18"/>
                <w:szCs w:val="16"/>
              </w:rPr>
              <m:t xml:space="preserve">  </m:t>
            </m:r>
            <m:d>
              <m:dPr>
                <m:ctrlPr>
                  <w:rPr>
                    <w:rFonts w:ascii="Cambria Math" w:hAnsi="Cambria Math" w:cs="CMU Serif"/>
                    <w:i/>
                    <w:sz w:val="18"/>
                    <w:szCs w:val="16"/>
                  </w:rPr>
                </m:ctrlPr>
              </m:dPr>
              <m:e>
                <m:sSubSup>
                  <m:sSubSupPr>
                    <m:ctrlPr>
                      <w:rPr>
                        <w:rFonts w:ascii="Cambria Math" w:hAnsi="Cambria Math" w:cs="CMU Serif"/>
                        <w:i/>
                        <w:sz w:val="18"/>
                        <w:szCs w:val="16"/>
                      </w:rPr>
                    </m:ctrlPr>
                  </m:sSubSupPr>
                  <m:e>
                    <m:r>
                      <w:rPr>
                        <w:rFonts w:ascii="Cambria Math" w:hAnsi="Cambria Math" w:cs="CMU Serif"/>
                        <w:sz w:val="18"/>
                        <w:szCs w:val="16"/>
                      </w:rPr>
                      <m:t>Te</m:t>
                    </m:r>
                  </m:e>
                  <m:sub>
                    <m:r>
                      <w:rPr>
                        <w:rFonts w:ascii="Cambria Math" w:hAnsi="Cambria Math" w:cs="CMU Serif"/>
                        <w:sz w:val="18"/>
                        <w:szCs w:val="16"/>
                      </w:rPr>
                      <m:t>x</m:t>
                    </m:r>
                    <m:r>
                      <w:rPr>
                        <w:rFonts w:ascii="Cambria Math" w:hAnsi="Cambria Math" w:cs="CMU Serif"/>
                        <w:sz w:val="18"/>
                        <w:szCs w:val="16"/>
                      </w:rPr>
                      <m:t xml:space="preserve">, </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 &gt;-10</m:t>
                </m:r>
              </m:e>
            </m:d>
            <m:r>
              <w:rPr>
                <w:rFonts w:ascii="Cambria Math" w:hAnsi="Cambria Math" w:cs="CMU Serif"/>
                <w:sz w:val="18"/>
                <w:szCs w:val="16"/>
              </w:rPr>
              <m:t xml:space="preserve"> </m:t>
            </m:r>
            <m:r>
              <w:rPr>
                <w:rFonts w:ascii="Cambria Math" w:hAnsi="Cambria Math" w:cs="CMU Serif"/>
                <w:sz w:val="18"/>
                <w:szCs w:val="16"/>
              </w:rPr>
              <m:t>t</m:t>
            </m:r>
            <m:r>
              <w:rPr>
                <w:rFonts w:ascii="Cambria Math" w:hAnsi="Cambria Math" w:cs="CMU Serif"/>
                <w:sz w:val="18"/>
                <w:szCs w:val="16"/>
              </w:rPr>
              <m:t>h</m:t>
            </m:r>
            <m:r>
              <w:rPr>
                <w:rFonts w:ascii="Cambria Math" w:hAnsi="Cambria Math" w:cs="CMU Serif"/>
                <w:sz w:val="18"/>
                <w:szCs w:val="16"/>
              </w:rPr>
              <m:t>en</m:t>
            </m:r>
            <m:r>
              <w:rPr>
                <w:rFonts w:ascii="Cambria Math" w:hAnsi="Cambria Math" w:cs="CMU Serif"/>
                <w:sz w:val="18"/>
                <w:szCs w:val="16"/>
              </w:rPr>
              <m:t xml:space="preserve"> </m:t>
            </m:r>
            <m:d>
              <m:dPr>
                <m:shp m:val="match"/>
                <m:ctrlPr>
                  <w:rPr>
                    <w:rFonts w:ascii="Cambria Math" w:hAnsi="Cambria Math" w:cs="CMU Serif"/>
                    <w:i/>
                    <w:sz w:val="18"/>
                    <w:szCs w:val="16"/>
                  </w:rPr>
                </m:ctrlPr>
              </m:dPr>
              <m:e>
                <m:r>
                  <w:rPr>
                    <w:rFonts w:ascii="Cambria Math" w:hAnsi="Cambria Math" w:cs="CMU Serif"/>
                    <w:sz w:val="18"/>
                    <w:szCs w:val="16"/>
                  </w:rPr>
                  <m:t>max</m:t>
                </m:r>
                <m:r>
                  <w:rPr>
                    <w:rFonts w:ascii="Cambria Math" w:hAnsi="Cambria Math" w:cs="CMU Serif"/>
                    <w:sz w:val="18"/>
                    <w:szCs w:val="16"/>
                  </w:rPr>
                  <m:t>⁡</m:t>
                </m:r>
                <m:r>
                  <w:rPr>
                    <w:rFonts w:ascii="Cambria Math" w:hAnsi="Cambria Math" w:cs="CMU Serif"/>
                    <w:sz w:val="18"/>
                    <w:szCs w:val="16"/>
                  </w:rPr>
                  <m:t xml:space="preserve">(0, </m:t>
                </m:r>
                <m:d>
                  <m:dPr>
                    <m:ctrlPr>
                      <w:rPr>
                        <w:rFonts w:ascii="Cambria Math" w:hAnsi="Cambria Math" w:cs="CMU Serif"/>
                        <w:i/>
                        <w:sz w:val="18"/>
                        <w:szCs w:val="16"/>
                      </w:rPr>
                    </m:ctrlPr>
                  </m:dPr>
                  <m:e>
                    <m:d>
                      <m:dPr>
                        <m:ctrlPr>
                          <w:rPr>
                            <w:rFonts w:ascii="Cambria Math" w:hAnsi="Cambria Math" w:cs="CMU Serif"/>
                            <w:i/>
                            <w:sz w:val="18"/>
                            <w:szCs w:val="16"/>
                          </w:rPr>
                        </m:ctrlPr>
                      </m:dPr>
                      <m:e>
                        <m:sSubSup>
                          <m:sSubSupPr>
                            <m:ctrlPr>
                              <w:rPr>
                                <w:rFonts w:ascii="Cambria Math" w:hAnsi="Cambria Math" w:cs="CMU Serif"/>
                                <w:i/>
                                <w:sz w:val="18"/>
                                <w:szCs w:val="16"/>
                              </w:rPr>
                            </m:ctrlPr>
                          </m:sSubSupPr>
                          <m:e>
                            <m:r>
                              <w:rPr>
                                <w:rFonts w:ascii="Cambria Math" w:hAnsi="Cambria Math" w:cs="CMU Serif"/>
                                <w:sz w:val="18"/>
                                <w:szCs w:val="16"/>
                              </w:rPr>
                              <m:t xml:space="preserve"> </m:t>
                            </m:r>
                            <m:r>
                              <w:rPr>
                                <w:rFonts w:ascii="Cambria Math" w:hAnsi="Cambria Math" w:cs="CMU Serif"/>
                                <w:sz w:val="18"/>
                                <w:szCs w:val="16"/>
                              </w:rPr>
                              <m:t>E</m:t>
                            </m:r>
                          </m:e>
                          <m:sub>
                            <m:r>
                              <w:rPr>
                                <w:rFonts w:ascii="Cambria Math" w:hAnsi="Cambria Math" w:cs="CMU Serif"/>
                                <w:sz w:val="18"/>
                                <w:szCs w:val="16"/>
                              </w:rPr>
                              <m:t>x</m:t>
                            </m:r>
                            <m:r>
                              <w:rPr>
                                <w:rFonts w:ascii="Cambria Math" w:hAnsi="Cambria Math" w:cs="CMU Serif"/>
                                <w:sz w:val="18"/>
                                <w:szCs w:val="16"/>
                              </w:rPr>
                              <m:t xml:space="preserve">, </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 *</m:t>
                        </m:r>
                        <m:sSubSup>
                          <m:sSubSupPr>
                            <m:ctrlPr>
                              <w:rPr>
                                <w:rFonts w:ascii="Cambria Math" w:hAnsi="Cambria Math" w:cs="CMU Serif"/>
                                <w:i/>
                                <w:sz w:val="18"/>
                                <w:szCs w:val="16"/>
                              </w:rPr>
                            </m:ctrlPr>
                          </m:sSubSupPr>
                          <m:e>
                            <m:r>
                              <w:rPr>
                                <w:rFonts w:ascii="Cambria Math" w:hAnsi="Cambria Math" w:cs="CMU Serif"/>
                                <w:sz w:val="18"/>
                                <w:szCs w:val="16"/>
                              </w:rPr>
                              <m:t>Densd</m:t>
                            </m:r>
                          </m:e>
                          <m:sub>
                            <m:r>
                              <w:rPr>
                                <w:rFonts w:ascii="Cambria Math" w:hAnsi="Cambria Math" w:cs="CMU Serif"/>
                                <w:sz w:val="18"/>
                                <w:szCs w:val="16"/>
                              </w:rPr>
                              <m:t>x</m:t>
                            </m:r>
                            <m:r>
                              <w:rPr>
                                <w:rFonts w:ascii="Cambria Math" w:hAnsi="Cambria Math" w:cs="CMU Serif"/>
                                <w:sz w:val="18"/>
                                <w:szCs w:val="16"/>
                              </w:rPr>
                              <m:t xml:space="preserve">, </m:t>
                            </m:r>
                            <m:r>
                              <w:rPr>
                                <w:rFonts w:ascii="Cambria Math" w:hAnsi="Cambria Math" w:cs="CMU Serif"/>
                                <w:sz w:val="18"/>
                                <w:szCs w:val="16"/>
                              </w:rPr>
                              <m:t>t</m:t>
                            </m:r>
                          </m:sub>
                          <m:sup>
                            <m:r>
                              <w:rPr>
                                <w:rFonts w:ascii="Cambria Math" w:hAnsi="Cambria Math" w:cs="CMU Serif"/>
                                <w:sz w:val="18"/>
                                <w:szCs w:val="16"/>
                              </w:rPr>
                              <m:t xml:space="preserve"> </m:t>
                            </m:r>
                          </m:sup>
                        </m:sSubSup>
                      </m:e>
                    </m:d>
                    <m:r>
                      <w:rPr>
                        <w:rFonts w:ascii="Cambria Math" w:hAnsi="Cambria Math" w:cs="CMU Serif"/>
                        <w:sz w:val="18"/>
                        <w:szCs w:val="16"/>
                      </w:rPr>
                      <m:t> + </m:t>
                    </m:r>
                    <m:d>
                      <m:dPr>
                        <m:ctrlPr>
                          <w:rPr>
                            <w:rFonts w:ascii="Cambria Math" w:hAnsi="Cambria Math" w:cs="CMU Serif"/>
                            <w:i/>
                            <w:sz w:val="18"/>
                            <w:szCs w:val="16"/>
                          </w:rPr>
                        </m:ctrlPr>
                      </m:dPr>
                      <m:e>
                        <m:sSubSup>
                          <m:sSubSupPr>
                            <m:ctrlPr>
                              <w:rPr>
                                <w:rFonts w:ascii="Cambria Math" w:hAnsi="Cambria Math" w:cs="CMU Serif"/>
                                <w:i/>
                                <w:sz w:val="18"/>
                                <w:szCs w:val="16"/>
                              </w:rPr>
                            </m:ctrlPr>
                          </m:sSubSupPr>
                          <m:e>
                            <m:r>
                              <w:rPr>
                                <w:rFonts w:ascii="Cambria Math" w:hAnsi="Cambria Math" w:cs="CMU Serif"/>
                                <w:sz w:val="18"/>
                                <w:szCs w:val="16"/>
                              </w:rPr>
                              <m:t>E</m:t>
                            </m:r>
                          </m:e>
                          <m:sub>
                            <m:r>
                              <w:rPr>
                                <w:rFonts w:ascii="Cambria Math" w:hAnsi="Cambria Math" w:cs="CMU Serif"/>
                                <w:sz w:val="18"/>
                                <w:szCs w:val="16"/>
                              </w:rPr>
                              <m:t>x</m:t>
                            </m:r>
                            <m:r>
                              <w:rPr>
                                <w:rFonts w:ascii="Cambria Math" w:hAnsi="Cambria Math" w:cs="CMU Serif"/>
                                <w:sz w:val="18"/>
                                <w:szCs w:val="16"/>
                              </w:rPr>
                              <m:t xml:space="preserve">, </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IDd</m:t>
                            </m:r>
                          </m:e>
                          <m:sub>
                            <m:r>
                              <w:rPr>
                                <w:rFonts w:ascii="Cambria Math" w:hAnsi="Cambria Math" w:cs="CMU Serif"/>
                                <w:sz w:val="18"/>
                                <w:szCs w:val="16"/>
                              </w:rPr>
                              <m:t>x</m:t>
                            </m:r>
                            <m:r>
                              <w:rPr>
                                <w:rFonts w:ascii="Cambria Math" w:hAnsi="Cambria Math" w:cs="CMU Serif"/>
                                <w:sz w:val="18"/>
                                <w:szCs w:val="16"/>
                              </w:rPr>
                              <m:t xml:space="preserve">, </m:t>
                            </m:r>
                            <m:r>
                              <w:rPr>
                                <w:rFonts w:ascii="Cambria Math" w:hAnsi="Cambria Math" w:cs="CMU Serif"/>
                                <w:sz w:val="18"/>
                                <w:szCs w:val="16"/>
                              </w:rPr>
                              <m:t>t</m:t>
                            </m:r>
                          </m:sub>
                          <m:sup>
                            <m:r>
                              <w:rPr>
                                <w:rFonts w:ascii="Cambria Math" w:hAnsi="Cambria Math" w:cs="CMU Serif"/>
                                <w:sz w:val="18"/>
                                <w:szCs w:val="16"/>
                              </w:rPr>
                              <m:t xml:space="preserve"> </m:t>
                            </m:r>
                          </m:sup>
                        </m:sSubSup>
                      </m:e>
                    </m:d>
                  </m:e>
                </m:d>
                <m:r>
                  <w:rPr>
                    <w:rFonts w:ascii="Cambria Math" w:hAnsi="Cambria Math" w:cs="CMU Serif"/>
                    <w:sz w:val="18"/>
                    <w:szCs w:val="16"/>
                  </w:rPr>
                  <m:t>)</m:t>
                </m:r>
              </m:e>
            </m:d>
            <m:r>
              <w:rPr>
                <w:rFonts w:ascii="Cambria Math" w:hAnsi="Cambria Math" w:cs="CMU Serif"/>
                <w:sz w:val="18"/>
                <w:szCs w:val="16"/>
              </w:rPr>
              <m:t xml:space="preserve"> </m:t>
            </m:r>
            <m:r>
              <w:rPr>
                <w:rFonts w:ascii="Cambria Math" w:hAnsi="Cambria Math" w:cs="CMU Serif"/>
                <w:sz w:val="18"/>
                <w:szCs w:val="16"/>
              </w:rPr>
              <m:t>else</m:t>
            </m:r>
            <m:sSubSup>
              <m:sSubSupPr>
                <m:ctrlPr>
                  <w:rPr>
                    <w:rFonts w:ascii="Cambria Math" w:hAnsi="Cambria Math" w:cs="CMU Serif"/>
                    <w:i/>
                    <w:sz w:val="18"/>
                    <w:szCs w:val="16"/>
                  </w:rPr>
                </m:ctrlPr>
              </m:sSubSupPr>
              <m:e>
                <m:r>
                  <w:rPr>
                    <w:rFonts w:ascii="Cambria Math" w:hAnsi="Cambria Math" w:cs="CMU Serif"/>
                    <w:sz w:val="18"/>
                    <w:szCs w:val="16"/>
                  </w:rPr>
                  <m:t>(</m:t>
                </m:r>
                <m:r>
                  <w:rPr>
                    <w:rFonts w:ascii="Cambria Math" w:hAnsi="Cambria Math" w:cs="CMU Serif"/>
                    <w:sz w:val="18"/>
                    <w:szCs w:val="16"/>
                  </w:rPr>
                  <m:t>Immature</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e>
        </m:eqArr>
      </m:oMath>
    </w:p>
    <w:p w14:paraId="1481C16B" w14:textId="77777777" w:rsidR="00EF01CB" w:rsidRPr="00AA0FAC" w:rsidRDefault="00EF01CB" w:rsidP="00201104">
      <w:pPr>
        <w:pStyle w:val="Heading2"/>
        <w:numPr>
          <w:ilvl w:val="3"/>
          <w:numId w:val="1"/>
        </w:numPr>
        <w:rPr>
          <w:rFonts w:ascii="CMU Serif" w:hAnsi="CMU Serif" w:cs="CMU Serif"/>
          <w:sz w:val="28"/>
        </w:rPr>
      </w:pPr>
      <w:bookmarkStart w:id="25" w:name="_Toc23967550"/>
      <w:bookmarkEnd w:id="24"/>
      <w:r w:rsidRPr="00AA0FAC">
        <w:rPr>
          <w:rFonts w:ascii="CMU Serif" w:hAnsi="CMU Serif" w:cs="CMU Serif"/>
          <w:sz w:val="28"/>
        </w:rPr>
        <w:t>Adult individuals</w:t>
      </w:r>
      <w:bookmarkEnd w:id="25"/>
    </w:p>
    <w:p w14:paraId="4DB7AB8E" w14:textId="3FC0A904" w:rsidR="002F7180" w:rsidRPr="002F7180" w:rsidRDefault="002F7180" w:rsidP="002F7180">
      <w:pPr>
        <w:rPr>
          <w:rFonts w:ascii="CMU Serif" w:eastAsia="Yu Mincho" w:hAnsi="CMU Serif" w:cs="CMU Serif"/>
          <w:color w:val="000000"/>
          <w:sz w:val="24"/>
          <w:lang w:eastAsia="en-CA"/>
        </w:rPr>
      </w:pPr>
      <w:bookmarkStart w:id="26" w:name="_Hlk33007801"/>
      <w:r w:rsidRPr="002F7180">
        <w:rPr>
          <w:rFonts w:ascii="CMU Serif" w:eastAsia="Yu Mincho" w:hAnsi="CMU Serif" w:cs="CMU Serif"/>
          <w:color w:val="000000"/>
          <w:sz w:val="24"/>
          <w:lang w:eastAsia="en-CA"/>
        </w:rPr>
        <w:t>We estimated the number of individuals within the Adults classes (</w:t>
      </w:r>
      <m:oMath>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Adults</m:t>
            </m:r>
          </m:e>
          <m:sub>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up>
            <m:r>
              <m:rPr>
                <m:sty m:val="p"/>
              </m:rPr>
              <w:rPr>
                <w:rFonts w:ascii="Cambria Math" w:eastAsia="Yu Mincho" w:hAnsi="Cambria Math" w:cs="CMU Serif"/>
                <w:color w:val="000000"/>
                <w:sz w:val="24"/>
                <w:lang w:eastAsia="en-CA"/>
              </w:rPr>
              <m:t xml:space="preserve"> </m:t>
            </m:r>
          </m:sup>
        </m:sSubSup>
      </m:oMath>
      <w:r w:rsidRPr="002F7180">
        <w:rPr>
          <w:rFonts w:ascii="CMU Serif" w:eastAsia="Yu Mincho" w:hAnsi="CMU Serif" w:cs="CMU Serif"/>
          <w:color w:val="000000"/>
          <w:sz w:val="24"/>
          <w:lang w:eastAsia="en-CA"/>
        </w:rPr>
        <w:t>; eq.5,6,7) for each region</w:t>
      </w:r>
      <w:r>
        <w:rPr>
          <w:rFonts w:eastAsia="Yu Mincho" w:cs="CMU Serif"/>
          <w:color w:val="000000"/>
          <w:lang w:eastAsia="en-CA"/>
        </w:rPr>
        <w:t xml:space="preserve"> </w:t>
      </w:r>
      <w:r w:rsidRPr="002F7180">
        <w:rPr>
          <w:rFonts w:ascii="CMU Serif" w:eastAsia="Yu Mincho" w:hAnsi="CMU Serif" w:cs="CMU Serif"/>
          <w:color w:val="000000"/>
          <w:sz w:val="24"/>
          <w:lang w:eastAsia="en-CA"/>
        </w:rPr>
        <w:t>every time step using similar stock equations. The number of individuals within the Adults class increases with individuals transitioning from the same region’s Immature class (</w:t>
      </w:r>
      <m:oMath>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M</m:t>
            </m:r>
          </m:e>
          <m:sub>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up>
            <m:r>
              <m:rPr>
                <m:sty m:val="p"/>
              </m:rPr>
              <w:rPr>
                <w:rFonts w:ascii="Cambria Math" w:eastAsia="Yu Mincho" w:hAnsi="Cambria Math" w:cs="CMU Serif"/>
                <w:color w:val="000000"/>
                <w:sz w:val="24"/>
                <w:lang w:eastAsia="en-CA"/>
              </w:rPr>
              <m:t xml:space="preserve"> </m:t>
            </m:r>
          </m:sup>
        </m:sSubSup>
      </m:oMath>
      <w:r w:rsidRPr="002F7180">
        <w:rPr>
          <w:rFonts w:ascii="CMU Serif" w:eastAsia="Yu Mincho" w:hAnsi="CMU Serif" w:cs="CMU Serif"/>
          <w:color w:val="000000"/>
          <w:sz w:val="24"/>
          <w:lang w:eastAsia="en-CA"/>
        </w:rPr>
        <w:t>), and individuals transitioning from Adult classes of other regions (</w:t>
      </w:r>
      <m:oMath>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D</m:t>
            </m:r>
          </m:e>
          <m:sub>
            <m:r>
              <w:rPr>
                <w:rFonts w:ascii="Cambria Math" w:eastAsia="Yu Mincho" w:hAnsi="Cambria Math" w:cs="CMU Serif"/>
                <w:color w:val="000000"/>
                <w:sz w:val="24"/>
                <w:lang w:eastAsia="en-CA"/>
              </w:rPr>
              <m:t>y</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up>
            <m:r>
              <w:rPr>
                <w:rFonts w:ascii="Cambria Math" w:eastAsia="Yu Mincho" w:hAnsi="Cambria Math" w:cs="CMU Serif"/>
                <w:color w:val="000000"/>
                <w:sz w:val="24"/>
                <w:lang w:eastAsia="en-CA"/>
              </w:rPr>
              <m:t>x</m:t>
            </m:r>
          </m:sup>
        </m:sSubSup>
      </m:oMath>
      <w:r w:rsidRPr="002F7180">
        <w:rPr>
          <w:rFonts w:ascii="CMU Serif" w:eastAsia="Yu Mincho" w:hAnsi="CMU Serif" w:cs="CMU Serif"/>
          <w:color w:val="000000"/>
          <w:sz w:val="24"/>
          <w:lang w:eastAsia="en-CA"/>
        </w:rPr>
        <w:t xml:space="preserve"> where x is the current region). Conversely, the number of individuals decreases with outgoing individuals towards Adult classes from other regions (</w:t>
      </w:r>
      <m:oMath>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D</m:t>
            </m:r>
          </m:e>
          <m:sub>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up>
            <m:r>
              <w:rPr>
                <w:rFonts w:ascii="Cambria Math" w:eastAsia="Yu Mincho" w:hAnsi="Cambria Math" w:cs="CMU Serif"/>
                <w:color w:val="000000"/>
                <w:sz w:val="24"/>
                <w:lang w:eastAsia="en-CA"/>
              </w:rPr>
              <m:t>y</m:t>
            </m:r>
          </m:sup>
        </m:sSubSup>
        <m:r>
          <m:rPr>
            <m:sty m:val="p"/>
          </m:rPr>
          <w:rPr>
            <w:rFonts w:ascii="Cambria Math" w:eastAsia="Yu Mincho" w:hAnsi="Cambria Math" w:cs="CMU Serif"/>
            <w:color w:val="000000"/>
            <w:sz w:val="24"/>
            <w:lang w:eastAsia="en-CA"/>
          </w:rPr>
          <m:t xml:space="preserve"> </m:t>
        </m:r>
      </m:oMath>
      <w:r w:rsidRPr="002F7180">
        <w:rPr>
          <w:rFonts w:ascii="CMU Serif" w:eastAsia="Yu Mincho" w:hAnsi="CMU Serif" w:cs="CMU Serif"/>
          <w:color w:val="000000"/>
          <w:sz w:val="24"/>
          <w:lang w:eastAsia="en-CA"/>
        </w:rPr>
        <w:t xml:space="preserve">where x is the current region), the incoming individuals from other regions who die </w:t>
      </w:r>
      <m:oMath>
        <m:sSubSup>
          <m:sSubSupPr>
            <m:ctrlPr>
              <w:rPr>
                <w:rFonts w:ascii="Cambria Math" w:eastAsia="Yu Mincho" w:hAnsi="Cambria Math" w:cs="CMU Serif"/>
                <w:color w:val="000000"/>
                <w:sz w:val="24"/>
                <w:lang w:eastAsia="en-CA"/>
              </w:rPr>
            </m:ctrlPr>
          </m:sSubSupPr>
          <m:e>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Sd</m:t>
            </m:r>
          </m:e>
          <m:sub>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up>
            <m:r>
              <m:rPr>
                <m:sty m:val="p"/>
              </m:rPr>
              <w:rPr>
                <w:rFonts w:ascii="Cambria Math" w:eastAsia="Yu Mincho" w:hAnsi="Cambria Math" w:cs="CMU Serif"/>
                <w:color w:val="000000"/>
                <w:sz w:val="24"/>
                <w:lang w:eastAsia="en-CA"/>
              </w:rPr>
              <m:t xml:space="preserve"> </m:t>
            </m:r>
          </m:sup>
        </m:sSubSup>
      </m:oMath>
      <w:r w:rsidRPr="002F7180">
        <w:rPr>
          <w:rFonts w:ascii="CMU Serif" w:eastAsia="Yu Mincho" w:hAnsi="CMU Serif" w:cs="CMU Serif"/>
          <w:color w:val="000000"/>
          <w:sz w:val="24"/>
          <w:lang w:eastAsia="en-CA"/>
        </w:rPr>
        <w:t>), the number of dying Adults within the region due to their age</w:t>
      </w:r>
      <m:oMath>
        <m:r>
          <m:rPr>
            <m:sty m:val="p"/>
          </m:rPr>
          <w:rPr>
            <w:rFonts w:ascii="Cambria Math" w:eastAsia="Yu Mincho" w:hAnsi="Cambria Math" w:cs="CMU Serif"/>
            <w:color w:val="000000"/>
            <w:sz w:val="24"/>
            <w:lang w:eastAsia="en-CA"/>
          </w:rPr>
          <m:t xml:space="preserve"> </m:t>
        </m:r>
        <m:d>
          <m:dPr>
            <m:ctrlPr>
              <w:rPr>
                <w:rFonts w:ascii="Cambria Math" w:eastAsia="Yu Mincho" w:hAnsi="Cambria Math" w:cs="CMU Serif"/>
                <w:color w:val="000000"/>
                <w:sz w:val="24"/>
                <w:lang w:eastAsia="en-CA"/>
              </w:rPr>
            </m:ctrlPr>
          </m:dPr>
          <m:e>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Ad</m:t>
                </m:r>
              </m:e>
              <m:sub>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up>
                <m:r>
                  <m:rPr>
                    <m:sty m:val="p"/>
                  </m:rPr>
                  <w:rPr>
                    <w:rFonts w:ascii="Cambria Math" w:eastAsia="Yu Mincho" w:hAnsi="Cambria Math" w:cs="CMU Serif"/>
                    <w:color w:val="000000"/>
                    <w:sz w:val="24"/>
                    <w:lang w:eastAsia="en-CA"/>
                  </w:rPr>
                  <m:t xml:space="preserve"> </m:t>
                </m:r>
              </m:sup>
            </m:sSubSup>
          </m:e>
        </m:d>
      </m:oMath>
      <w:r w:rsidR="004A11E1">
        <w:rPr>
          <w:rFonts w:ascii="CMU Serif" w:eastAsia="Yu Mincho" w:hAnsi="CMU Serif" w:cs="CMU Serif"/>
          <w:color w:val="000000"/>
          <w:sz w:val="24"/>
          <w:lang w:eastAsia="en-CA"/>
        </w:rPr>
        <w:t>A</w:t>
      </w:r>
      <w:r w:rsidRPr="002F7180">
        <w:rPr>
          <w:rFonts w:ascii="CMU Serif" w:eastAsia="Yu Mincho" w:hAnsi="CMU Serif" w:cs="CMU Serif"/>
          <w:color w:val="000000"/>
          <w:sz w:val="24"/>
          <w:lang w:eastAsia="en-CA"/>
        </w:rPr>
        <w:t xml:space="preserve">nd the number of Adults dying at the start of their fall migration </w:t>
      </w:r>
      <m:oMath>
        <m:sSubSup>
          <m:sSubSupPr>
            <m:ctrlPr>
              <w:rPr>
                <w:rFonts w:ascii="Cambria Math" w:eastAsia="Yu Mincho" w:hAnsi="Cambria Math" w:cs="CMU Serif"/>
                <w:color w:val="000000"/>
                <w:sz w:val="24"/>
                <w:lang w:eastAsia="en-CA"/>
              </w:rPr>
            </m:ctrlPr>
          </m:sSubSupPr>
          <m:e>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Fd</m:t>
            </m:r>
          </m:e>
          <m:sub>
            <m:r>
              <w:rPr>
                <w:rFonts w:ascii="Cambria Math" w:eastAsia="Yu Mincho" w:hAnsi="Cambria Math" w:cs="CMU Serif"/>
                <w:color w:val="000000"/>
                <w:sz w:val="24"/>
                <w:lang w:eastAsia="en-CA"/>
              </w:rPr>
              <m:t>y</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up>
            <m:r>
              <m:rPr>
                <m:sty m:val="p"/>
              </m:rPr>
              <w:rPr>
                <w:rFonts w:ascii="Cambria Math" w:eastAsia="Yu Mincho" w:hAnsi="Cambria Math" w:cs="CMU Serif"/>
                <w:color w:val="000000"/>
                <w:sz w:val="24"/>
                <w:lang w:eastAsia="en-CA"/>
              </w:rPr>
              <m:t xml:space="preserve"> </m:t>
            </m:r>
          </m:sup>
        </m:sSubSup>
      </m:oMath>
      <w:r w:rsidRPr="002F7180">
        <w:rPr>
          <w:rFonts w:ascii="CMU Serif" w:eastAsia="Yu Mincho" w:hAnsi="CMU Serif" w:cs="CMU Serif"/>
          <w:color w:val="000000"/>
          <w:sz w:val="24"/>
          <w:lang w:eastAsia="en-CA"/>
        </w:rPr>
        <w:t xml:space="preserve"> </w:t>
      </w:r>
      <w:r w:rsidR="005F5812">
        <w:rPr>
          <w:rFonts w:ascii="CMU Serif" w:eastAsia="Yu Mincho" w:hAnsi="CMU Serif" w:cs="CMU Serif"/>
          <w:color w:val="000000"/>
          <w:sz w:val="24"/>
          <w:lang w:eastAsia="en-CA"/>
        </w:rPr>
        <w:t>W</w:t>
      </w:r>
      <w:r w:rsidRPr="002F7180">
        <w:rPr>
          <w:rFonts w:ascii="CMU Serif" w:eastAsia="Yu Mincho" w:hAnsi="CMU Serif" w:cs="CMU Serif"/>
          <w:color w:val="000000"/>
          <w:sz w:val="24"/>
          <w:lang w:eastAsia="en-CA"/>
        </w:rPr>
        <w:t xml:space="preserve">here </w:t>
      </w:r>
      <w:r w:rsidRPr="005F5812">
        <w:rPr>
          <w:rFonts w:ascii="CMU Serif" w:eastAsia="Yu Mincho" w:hAnsi="CMU Serif" w:cs="CMU Serif"/>
          <w:i/>
          <w:iCs/>
          <w:color w:val="000000"/>
          <w:sz w:val="24"/>
          <w:lang w:eastAsia="en-CA"/>
        </w:rPr>
        <w:t>y</w:t>
      </w:r>
      <w:r w:rsidRPr="002F7180">
        <w:rPr>
          <w:rFonts w:ascii="CMU Serif" w:eastAsia="Yu Mincho" w:hAnsi="CMU Serif" w:cs="CMU Serif"/>
          <w:color w:val="000000"/>
          <w:sz w:val="24"/>
          <w:lang w:eastAsia="en-CA"/>
        </w:rPr>
        <w:t xml:space="preserve"> is any of the three breeding regions). The South region has an additional term that describes the movement of Adults individuals to the Overwintering region (</w:t>
      </w:r>
      <m:oMath>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Fs</m:t>
            </m:r>
          </m:e>
          <m:sub>
            <m:r>
              <w:rPr>
                <w:rFonts w:ascii="Cambria Math" w:eastAsia="Yu Mincho" w:hAnsi="Cambria Math" w:cs="CMU Serif"/>
                <w:color w:val="000000"/>
                <w:sz w:val="24"/>
                <w:lang w:eastAsia="en-CA"/>
              </w:rPr>
              <m:t>t</m:t>
            </m:r>
          </m:sub>
          <m:sup>
            <m:r>
              <m:rPr>
                <m:sty m:val="p"/>
              </m:rPr>
              <w:rPr>
                <w:rFonts w:ascii="Cambria Math" w:eastAsia="Yu Mincho" w:hAnsi="Cambria Math" w:cs="CMU Serif"/>
                <w:color w:val="000000"/>
                <w:sz w:val="24"/>
                <w:lang w:eastAsia="en-CA"/>
              </w:rPr>
              <m:t xml:space="preserve"> </m:t>
            </m:r>
          </m:sup>
        </m:sSubSup>
      </m:oMath>
      <w:r w:rsidRPr="002F7180">
        <w:rPr>
          <w:rFonts w:ascii="CMU Serif" w:eastAsia="Yu Mincho" w:hAnsi="CMU Serif" w:cs="CMU Serif"/>
          <w:color w:val="000000"/>
          <w:sz w:val="24"/>
          <w:lang w:eastAsia="en-CA"/>
        </w:rPr>
        <w:t xml:space="preserve">). </w:t>
      </w:r>
    </w:p>
    <w:bookmarkStart w:id="27" w:name="_Hlk33007840"/>
    <w:bookmarkEnd w:id="26"/>
    <w:p w14:paraId="1A3D4405" w14:textId="77777777" w:rsidR="002F7180" w:rsidRPr="002F7180" w:rsidRDefault="00F83C1A" w:rsidP="00201104">
      <w:pPr>
        <w:pStyle w:val="ListParagraph"/>
        <w:numPr>
          <w:ilvl w:val="0"/>
          <w:numId w:val="2"/>
        </w:numPr>
        <w:rPr>
          <w:rFonts w:ascii="Cambria Math" w:hAnsi="Cambria Math" w:cs="CMU Serif"/>
          <w:i/>
          <w:sz w:val="18"/>
          <w:szCs w:val="16"/>
        </w:rPr>
      </w:pPr>
      <m:oMath>
        <m:sSubSup>
          <m:sSubSupPr>
            <m:ctrlPr>
              <w:rPr>
                <w:rFonts w:ascii="Cambria Math" w:hAnsi="Cambria Math" w:cs="CMU Serif"/>
                <w:i/>
                <w:sz w:val="18"/>
                <w:szCs w:val="16"/>
              </w:rPr>
            </m:ctrlPr>
          </m:sSubSupPr>
          <m:e>
            <m:r>
              <w:rPr>
                <w:rFonts w:ascii="Cambria Math" w:hAnsi="Cambria Math" w:cs="CMU Serif"/>
                <w:sz w:val="18"/>
                <w:szCs w:val="16"/>
              </w:rPr>
              <m:t>Adults</m:t>
            </m:r>
          </m:e>
          <m:sub>
            <m:r>
              <w:rPr>
                <w:rFonts w:ascii="Cambria Math" w:hAnsi="Cambria Math" w:cs="CMU Serif"/>
                <w:sz w:val="18"/>
                <w:szCs w:val="16"/>
              </w:rPr>
              <m:t>Nort</m:t>
            </m:r>
            <m:r>
              <w:rPr>
                <w:rFonts w:ascii="Cambria Math" w:hAnsi="Cambria Math" w:cs="CMU Serif"/>
                <w:sz w:val="18"/>
                <w:szCs w:val="16"/>
              </w:rPr>
              <m:t>h</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  =</m:t>
        </m:r>
        <m:sSubSup>
          <m:sSubSupPr>
            <m:ctrlPr>
              <w:rPr>
                <w:rFonts w:ascii="Cambria Math" w:hAnsi="Cambria Math" w:cs="CMU Serif"/>
                <w:i/>
                <w:sz w:val="18"/>
                <w:szCs w:val="16"/>
              </w:rPr>
            </m:ctrlPr>
          </m:sSubSupPr>
          <m:e>
            <m:r>
              <w:rPr>
                <w:rFonts w:ascii="Cambria Math" w:hAnsi="Cambria Math" w:cs="CMU Serif"/>
                <w:sz w:val="18"/>
                <w:szCs w:val="16"/>
              </w:rPr>
              <m:t>Adults</m:t>
            </m:r>
          </m:e>
          <m:sub>
            <m:r>
              <w:rPr>
                <w:rFonts w:ascii="Cambria Math" w:hAnsi="Cambria Math" w:cs="CMU Serif"/>
                <w:sz w:val="18"/>
                <w:szCs w:val="16"/>
              </w:rPr>
              <m:t>Nort</m:t>
            </m:r>
            <m:r>
              <w:rPr>
                <w:rFonts w:ascii="Cambria Math" w:hAnsi="Cambria Math" w:cs="CMU Serif"/>
                <w:sz w:val="18"/>
                <w:szCs w:val="16"/>
              </w:rPr>
              <m:t>h</m:t>
            </m:r>
            <m:r>
              <w:rPr>
                <w:rFonts w:ascii="Cambria Math" w:hAnsi="Cambria Math" w:cs="CMU Serif"/>
                <w:sz w:val="18"/>
                <w:szCs w:val="16"/>
              </w:rPr>
              <m:t>,</m:t>
            </m:r>
            <m:r>
              <w:rPr>
                <w:rFonts w:ascii="Cambria Math" w:hAnsi="Cambria Math" w:cs="CMU Serif"/>
                <w:sz w:val="18"/>
                <w:szCs w:val="16"/>
              </w:rPr>
              <m:t>t</m:t>
            </m:r>
            <m:r>
              <w:rPr>
                <w:rFonts w:ascii="Cambria Math" w:hAnsi="Cambria Math" w:cs="CMU Serif"/>
                <w:sz w:val="18"/>
                <w:szCs w:val="16"/>
              </w:rPr>
              <m:t>-</m:t>
            </m:r>
            <m:r>
              <w:rPr>
                <w:rFonts w:ascii="Cambria Math" w:hAnsi="Cambria Math" w:cs="CMU Serif"/>
                <w:sz w:val="18"/>
                <w:szCs w:val="16"/>
              </w:rPr>
              <m:t>1</m:t>
            </m:r>
          </m:sub>
          <m:sup>
            <m:r>
              <w:rPr>
                <w:rFonts w:ascii="Cambria Math" w:hAnsi="Cambria Math" w:cs="CMU Serif"/>
                <w:sz w:val="18"/>
                <w:szCs w:val="16"/>
              </w:rPr>
              <m:t xml:space="preserve"> </m:t>
            </m:r>
          </m:sup>
        </m:sSubSup>
        <m:r>
          <w:rPr>
            <w:rFonts w:ascii="Cambria Math" w:hAnsi="Cambria Math" w:cs="CMU Serif"/>
            <w:sz w:val="18"/>
            <w:szCs w:val="16"/>
          </w:rPr>
          <m:t xml:space="preserve">+ </m:t>
        </m:r>
        <m:d>
          <m:dPr>
            <m:ctrlPr>
              <w:rPr>
                <w:rFonts w:ascii="Cambria Math" w:hAnsi="Cambria Math" w:cs="CMU Serif"/>
                <w:i/>
                <w:sz w:val="18"/>
                <w:szCs w:val="16"/>
              </w:rPr>
            </m:ctrlPr>
          </m:dPr>
          <m:e>
            <m:sSubSup>
              <m:sSubSupPr>
                <m:ctrlPr>
                  <w:rPr>
                    <w:rFonts w:ascii="Cambria Math" w:hAnsi="Cambria Math" w:cs="CMU Serif"/>
                    <w:i/>
                    <w:sz w:val="18"/>
                    <w:szCs w:val="16"/>
                  </w:rPr>
                </m:ctrlPr>
              </m:sSubSupPr>
              <m:e>
                <m:r>
                  <w:rPr>
                    <w:rFonts w:ascii="Cambria Math" w:hAnsi="Cambria Math" w:cs="CMU Serif"/>
                    <w:sz w:val="18"/>
                    <w:szCs w:val="16"/>
                  </w:rPr>
                  <m:t>M</m:t>
                </m:r>
              </m:e>
              <m:sub>
                <m:r>
                  <w:rPr>
                    <w:rFonts w:ascii="Cambria Math" w:hAnsi="Cambria Math" w:cs="CMU Serif"/>
                    <w:sz w:val="18"/>
                    <w:szCs w:val="16"/>
                  </w:rPr>
                  <m:t>Nort</m:t>
                </m:r>
                <m:r>
                  <w:rPr>
                    <w:rFonts w:ascii="Cambria Math" w:hAnsi="Cambria Math" w:cs="CMU Serif"/>
                    <w:sz w:val="18"/>
                    <w:szCs w:val="16"/>
                  </w:rPr>
                  <m:t>h</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 + </m:t>
            </m:r>
            <m:sSubSup>
              <m:sSubSupPr>
                <m:ctrlPr>
                  <w:rPr>
                    <w:rFonts w:ascii="Cambria Math" w:hAnsi="Cambria Math" w:cs="CMU Serif"/>
                    <w:i/>
                    <w:sz w:val="18"/>
                    <w:szCs w:val="16"/>
                  </w:rPr>
                </m:ctrlPr>
              </m:sSubSupPr>
              <m:e>
                <m:r>
                  <w:rPr>
                    <w:rFonts w:ascii="Cambria Math" w:hAnsi="Cambria Math" w:cs="CMU Serif"/>
                    <w:sz w:val="18"/>
                    <w:szCs w:val="16"/>
                  </w:rPr>
                  <m:t>D</m:t>
                </m:r>
              </m:e>
              <m:sub>
                <m:r>
                  <w:rPr>
                    <w:rFonts w:ascii="Cambria Math" w:hAnsi="Cambria Math" w:cs="CMU Serif"/>
                    <w:sz w:val="18"/>
                    <w:szCs w:val="16"/>
                  </w:rPr>
                  <m:t>Over</m:t>
                </m:r>
                <m:r>
                  <w:rPr>
                    <w:rFonts w:ascii="Cambria Math" w:hAnsi="Cambria Math" w:cs="CMU Serif"/>
                    <w:sz w:val="18"/>
                    <w:szCs w:val="16"/>
                  </w:rPr>
                  <m:t>w</m:t>
                </m:r>
                <m:r>
                  <w:rPr>
                    <w:rFonts w:ascii="Cambria Math" w:hAnsi="Cambria Math" w:cs="CMU Serif"/>
                    <w:sz w:val="18"/>
                    <w:szCs w:val="16"/>
                  </w:rPr>
                  <m:t>intering</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Nort</m:t>
                </m:r>
                <m:r>
                  <w:rPr>
                    <w:rFonts w:ascii="Cambria Math" w:hAnsi="Cambria Math" w:cs="CMU Serif"/>
                    <w:sz w:val="18"/>
                    <w:szCs w:val="16"/>
                  </w:rPr>
                  <m:t>h</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D</m:t>
                </m:r>
              </m:e>
              <m:sub>
                <m:r>
                  <w:rPr>
                    <w:rFonts w:ascii="Cambria Math" w:hAnsi="Cambria Math" w:cs="CMU Serif"/>
                    <w:sz w:val="18"/>
                    <w:szCs w:val="16"/>
                  </w:rPr>
                  <m:t>Central</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Nort</m:t>
                </m:r>
                <m:r>
                  <w:rPr>
                    <w:rFonts w:ascii="Cambria Math" w:hAnsi="Cambria Math" w:cs="CMU Serif"/>
                    <w:sz w:val="18"/>
                    <w:szCs w:val="16"/>
                  </w:rPr>
                  <m:t>h</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D</m:t>
                </m:r>
              </m:e>
              <m:sub>
                <m:r>
                  <w:rPr>
                    <w:rFonts w:ascii="Cambria Math" w:hAnsi="Cambria Math" w:cs="CMU Serif"/>
                    <w:sz w:val="18"/>
                    <w:szCs w:val="16"/>
                  </w:rPr>
                  <m:t>Sout</m:t>
                </m:r>
                <m:r>
                  <w:rPr>
                    <w:rFonts w:ascii="Cambria Math" w:hAnsi="Cambria Math" w:cs="CMU Serif"/>
                    <w:sz w:val="18"/>
                    <w:szCs w:val="16"/>
                  </w:rPr>
                  <m:t>h</m:t>
                </m:r>
                <m:r>
                  <w:rPr>
                    <w:rFonts w:ascii="Cambria Math" w:hAnsi="Cambria Math" w:cs="CMU Serif"/>
                    <w:sz w:val="18"/>
                    <w:szCs w:val="16"/>
                  </w:rPr>
                  <m:t xml:space="preserve">, </m:t>
                </m:r>
                <m:r>
                  <w:rPr>
                    <w:rFonts w:ascii="Cambria Math" w:hAnsi="Cambria Math" w:cs="CMU Serif"/>
                    <w:sz w:val="18"/>
                    <w:szCs w:val="16"/>
                  </w:rPr>
                  <m:t>t</m:t>
                </m:r>
              </m:sub>
              <m:sup>
                <m:r>
                  <w:rPr>
                    <w:rFonts w:ascii="Cambria Math" w:hAnsi="Cambria Math" w:cs="CMU Serif"/>
                    <w:sz w:val="18"/>
                    <w:szCs w:val="16"/>
                  </w:rPr>
                  <m:t>Nort</m:t>
                </m:r>
                <m:r>
                  <w:rPr>
                    <w:rFonts w:ascii="Cambria Math" w:hAnsi="Cambria Math" w:cs="CMU Serif"/>
                    <w:sz w:val="18"/>
                    <w:szCs w:val="16"/>
                  </w:rPr>
                  <m:t>h</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Ad</m:t>
                </m:r>
              </m:e>
              <m:sub>
                <m:r>
                  <w:rPr>
                    <w:rFonts w:ascii="Cambria Math" w:hAnsi="Cambria Math" w:cs="CMU Serif"/>
                    <w:sz w:val="18"/>
                    <w:szCs w:val="16"/>
                  </w:rPr>
                  <m:t>Nort</m:t>
                </m:r>
                <m:r>
                  <w:rPr>
                    <w:rFonts w:ascii="Cambria Math" w:hAnsi="Cambria Math" w:cs="CMU Serif"/>
                    <w:sz w:val="18"/>
                    <w:szCs w:val="16"/>
                  </w:rPr>
                  <m:t>h</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Sd</m:t>
                </m:r>
              </m:e>
              <m:sub>
                <m:r>
                  <w:rPr>
                    <w:rFonts w:ascii="Cambria Math" w:hAnsi="Cambria Math" w:cs="CMU Serif"/>
                    <w:sz w:val="18"/>
                    <w:szCs w:val="16"/>
                  </w:rPr>
                  <m:t>Nort</m:t>
                </m:r>
                <m:r>
                  <w:rPr>
                    <w:rFonts w:ascii="Cambria Math" w:hAnsi="Cambria Math" w:cs="CMU Serif"/>
                    <w:sz w:val="18"/>
                    <w:szCs w:val="16"/>
                  </w:rPr>
                  <m:t>h</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D</m:t>
                </m:r>
              </m:e>
              <m:sub>
                <m:r>
                  <w:rPr>
                    <w:rFonts w:ascii="Cambria Math" w:hAnsi="Cambria Math" w:cs="CMU Serif"/>
                    <w:sz w:val="18"/>
                    <w:szCs w:val="16"/>
                  </w:rPr>
                  <m:t>Nort</m:t>
                </m:r>
                <m:r>
                  <w:rPr>
                    <w:rFonts w:ascii="Cambria Math" w:hAnsi="Cambria Math" w:cs="CMU Serif"/>
                    <w:sz w:val="18"/>
                    <w:szCs w:val="16"/>
                  </w:rPr>
                  <m:t>h</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Sout</m:t>
                </m:r>
                <m:r>
                  <w:rPr>
                    <w:rFonts w:ascii="Cambria Math" w:hAnsi="Cambria Math" w:cs="CMU Serif"/>
                    <w:sz w:val="18"/>
                    <w:szCs w:val="16"/>
                  </w:rPr>
                  <m:t>h</m:t>
                </m:r>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D</m:t>
                </m:r>
              </m:e>
              <m:sub>
                <m:r>
                  <w:rPr>
                    <w:rFonts w:ascii="Cambria Math" w:hAnsi="Cambria Math" w:cs="CMU Serif"/>
                    <w:sz w:val="18"/>
                    <w:szCs w:val="16"/>
                  </w:rPr>
                  <m:t>Nort</m:t>
                </m:r>
                <m:r>
                  <w:rPr>
                    <w:rFonts w:ascii="Cambria Math" w:hAnsi="Cambria Math" w:cs="CMU Serif"/>
                    <w:sz w:val="18"/>
                    <w:szCs w:val="16"/>
                  </w:rPr>
                  <m:t>h</m:t>
                </m:r>
                <m:r>
                  <w:rPr>
                    <w:rFonts w:ascii="Cambria Math" w:hAnsi="Cambria Math" w:cs="CMU Serif"/>
                    <w:sz w:val="18"/>
                    <w:szCs w:val="16"/>
                  </w:rPr>
                  <m:t xml:space="preserve">, </m:t>
                </m:r>
                <m:r>
                  <w:rPr>
                    <w:rFonts w:ascii="Cambria Math" w:hAnsi="Cambria Math" w:cs="CMU Serif"/>
                    <w:sz w:val="18"/>
                    <w:szCs w:val="16"/>
                  </w:rPr>
                  <m:t>t</m:t>
                </m:r>
              </m:sub>
              <m:sup>
                <m:r>
                  <w:rPr>
                    <w:rFonts w:ascii="Cambria Math" w:hAnsi="Cambria Math" w:cs="CMU Serif"/>
                    <w:sz w:val="18"/>
                    <w:szCs w:val="16"/>
                  </w:rPr>
                  <m:t>Central</m:t>
                </m:r>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Fd</m:t>
                </m:r>
              </m:e>
              <m:sub>
                <m:r>
                  <w:rPr>
                    <w:rFonts w:ascii="Cambria Math" w:hAnsi="Cambria Math" w:cs="CMU Serif"/>
                    <w:sz w:val="18"/>
                    <w:szCs w:val="16"/>
                  </w:rPr>
                  <m:t>Nort</m:t>
                </m:r>
                <m:r>
                  <w:rPr>
                    <w:rFonts w:ascii="Cambria Math" w:hAnsi="Cambria Math" w:cs="CMU Serif"/>
                    <w:sz w:val="18"/>
                    <w:szCs w:val="16"/>
                  </w:rPr>
                  <m:t>h</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e>
        </m:d>
        <m:r>
          <w:rPr>
            <w:rFonts w:ascii="Cambria Math" w:hAnsi="Cambria Math" w:cs="CMU Serif"/>
            <w:sz w:val="18"/>
            <w:szCs w:val="16"/>
          </w:rPr>
          <m:t xml:space="preserve"> </m:t>
        </m:r>
      </m:oMath>
    </w:p>
    <w:p w14:paraId="3B672798" w14:textId="77777777" w:rsidR="002F7180" w:rsidRPr="002F7180" w:rsidRDefault="00F83C1A" w:rsidP="00201104">
      <w:pPr>
        <w:pStyle w:val="ListParagraph"/>
        <w:numPr>
          <w:ilvl w:val="0"/>
          <w:numId w:val="2"/>
        </w:numPr>
        <w:rPr>
          <w:rFonts w:ascii="Cambria Math" w:hAnsi="Cambria Math" w:cs="CMU Serif"/>
          <w:i/>
          <w:sz w:val="18"/>
          <w:szCs w:val="16"/>
        </w:rPr>
      </w:pPr>
      <m:oMath>
        <m:sSubSup>
          <m:sSubSupPr>
            <m:ctrlPr>
              <w:rPr>
                <w:rFonts w:ascii="Cambria Math" w:hAnsi="Cambria Math" w:cs="CMU Serif"/>
                <w:i/>
                <w:sz w:val="18"/>
                <w:szCs w:val="16"/>
              </w:rPr>
            </m:ctrlPr>
          </m:sSubSupPr>
          <m:e>
            <m:r>
              <w:rPr>
                <w:rFonts w:ascii="Cambria Math" w:hAnsi="Cambria Math" w:cs="CMU Serif"/>
                <w:sz w:val="18"/>
                <w:szCs w:val="16"/>
              </w:rPr>
              <m:t>Adults</m:t>
            </m:r>
          </m:e>
          <m:sub>
            <m:r>
              <w:rPr>
                <w:rFonts w:ascii="Cambria Math" w:hAnsi="Cambria Math" w:cs="CMU Serif"/>
                <w:sz w:val="18"/>
                <w:szCs w:val="16"/>
              </w:rPr>
              <m:t>Central</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  =</m:t>
        </m:r>
        <m:sSubSup>
          <m:sSubSupPr>
            <m:ctrlPr>
              <w:rPr>
                <w:rFonts w:ascii="Cambria Math" w:hAnsi="Cambria Math" w:cs="CMU Serif"/>
                <w:i/>
                <w:sz w:val="18"/>
                <w:szCs w:val="16"/>
              </w:rPr>
            </m:ctrlPr>
          </m:sSubSupPr>
          <m:e>
            <m:r>
              <w:rPr>
                <w:rFonts w:ascii="Cambria Math" w:hAnsi="Cambria Math" w:cs="CMU Serif"/>
                <w:sz w:val="18"/>
                <w:szCs w:val="16"/>
              </w:rPr>
              <m:t>Adults</m:t>
            </m:r>
          </m:e>
          <m:sub>
            <m:r>
              <w:rPr>
                <w:rFonts w:ascii="Cambria Math" w:hAnsi="Cambria Math" w:cs="CMU Serif"/>
                <w:sz w:val="18"/>
                <w:szCs w:val="16"/>
              </w:rPr>
              <m:t>Central</m:t>
            </m:r>
            <m:r>
              <w:rPr>
                <w:rFonts w:ascii="Cambria Math" w:hAnsi="Cambria Math" w:cs="CMU Serif"/>
                <w:sz w:val="18"/>
                <w:szCs w:val="16"/>
              </w:rPr>
              <m:t>,</m:t>
            </m:r>
            <m:r>
              <w:rPr>
                <w:rFonts w:ascii="Cambria Math" w:hAnsi="Cambria Math" w:cs="CMU Serif"/>
                <w:sz w:val="18"/>
                <w:szCs w:val="16"/>
              </w:rPr>
              <m:t>t</m:t>
            </m:r>
            <m:r>
              <w:rPr>
                <w:rFonts w:ascii="Cambria Math" w:hAnsi="Cambria Math" w:cs="CMU Serif"/>
                <w:sz w:val="18"/>
                <w:szCs w:val="16"/>
              </w:rPr>
              <m:t>-</m:t>
            </m:r>
            <m:r>
              <w:rPr>
                <w:rFonts w:ascii="Cambria Math" w:hAnsi="Cambria Math" w:cs="CMU Serif"/>
                <w:sz w:val="18"/>
                <w:szCs w:val="16"/>
              </w:rPr>
              <m:t>1</m:t>
            </m:r>
          </m:sub>
          <m:sup>
            <m:r>
              <w:rPr>
                <w:rFonts w:ascii="Cambria Math" w:hAnsi="Cambria Math" w:cs="CMU Serif"/>
                <w:sz w:val="18"/>
                <w:szCs w:val="16"/>
              </w:rPr>
              <m:t xml:space="preserve"> </m:t>
            </m:r>
          </m:sup>
        </m:sSubSup>
        <m:r>
          <w:rPr>
            <w:rFonts w:ascii="Cambria Math" w:hAnsi="Cambria Math" w:cs="CMU Serif"/>
            <w:sz w:val="18"/>
            <w:szCs w:val="16"/>
          </w:rPr>
          <m:t>+</m:t>
        </m:r>
        <m:d>
          <m:dPr>
            <m:ctrlPr>
              <w:rPr>
                <w:rFonts w:ascii="Cambria Math" w:hAnsi="Cambria Math" w:cs="CMU Serif"/>
                <w:i/>
                <w:sz w:val="18"/>
                <w:szCs w:val="16"/>
              </w:rPr>
            </m:ctrlPr>
          </m:dPr>
          <m:e>
            <m:sSubSup>
              <m:sSubSupPr>
                <m:ctrlPr>
                  <w:rPr>
                    <w:rFonts w:ascii="Cambria Math" w:hAnsi="Cambria Math" w:cs="CMU Serif"/>
                    <w:i/>
                    <w:sz w:val="18"/>
                    <w:szCs w:val="16"/>
                  </w:rPr>
                </m:ctrlPr>
              </m:sSubSupPr>
              <m:e>
                <m:r>
                  <w:rPr>
                    <w:rFonts w:ascii="Cambria Math" w:hAnsi="Cambria Math" w:cs="CMU Serif"/>
                    <w:sz w:val="18"/>
                    <w:szCs w:val="16"/>
                  </w:rPr>
                  <m:t>M</m:t>
                </m:r>
              </m:e>
              <m:sub>
                <m:r>
                  <w:rPr>
                    <w:rFonts w:ascii="Cambria Math" w:hAnsi="Cambria Math" w:cs="CMU Serif"/>
                    <w:sz w:val="18"/>
                    <w:szCs w:val="16"/>
                  </w:rPr>
                  <m:t>Central</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 + </m:t>
            </m:r>
            <m:sSubSup>
              <m:sSubSupPr>
                <m:ctrlPr>
                  <w:rPr>
                    <w:rFonts w:ascii="Cambria Math" w:hAnsi="Cambria Math" w:cs="CMU Serif"/>
                    <w:i/>
                    <w:sz w:val="18"/>
                    <w:szCs w:val="16"/>
                  </w:rPr>
                </m:ctrlPr>
              </m:sSubSupPr>
              <m:e>
                <m:r>
                  <w:rPr>
                    <w:rFonts w:ascii="Cambria Math" w:hAnsi="Cambria Math" w:cs="CMU Serif"/>
                    <w:sz w:val="18"/>
                    <w:szCs w:val="16"/>
                  </w:rPr>
                  <m:t>D</m:t>
                </m:r>
              </m:e>
              <m:sub>
                <m:r>
                  <w:rPr>
                    <w:rFonts w:ascii="Cambria Math" w:hAnsi="Cambria Math" w:cs="CMU Serif"/>
                    <w:sz w:val="18"/>
                    <w:szCs w:val="16"/>
                  </w:rPr>
                  <m:t>Overwintering</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Central</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D</m:t>
                </m:r>
              </m:e>
              <m:sub>
                <m:r>
                  <w:rPr>
                    <w:rFonts w:ascii="Cambria Math" w:hAnsi="Cambria Math" w:cs="CMU Serif"/>
                    <w:sz w:val="18"/>
                    <w:szCs w:val="16"/>
                  </w:rPr>
                  <m:t>Sout</m:t>
                </m:r>
                <m:r>
                  <w:rPr>
                    <w:rFonts w:ascii="Cambria Math" w:hAnsi="Cambria Math" w:cs="CMU Serif"/>
                    <w:sz w:val="18"/>
                    <w:szCs w:val="16"/>
                  </w:rPr>
                  <m:t>h</m:t>
                </m:r>
                <m:r>
                  <w:rPr>
                    <w:rFonts w:ascii="Cambria Math" w:hAnsi="Cambria Math" w:cs="CMU Serif"/>
                    <w:sz w:val="18"/>
                    <w:szCs w:val="16"/>
                  </w:rPr>
                  <m:t xml:space="preserve">, </m:t>
                </m:r>
                <m:r>
                  <w:rPr>
                    <w:rFonts w:ascii="Cambria Math" w:hAnsi="Cambria Math" w:cs="CMU Serif"/>
                    <w:sz w:val="18"/>
                    <w:szCs w:val="16"/>
                  </w:rPr>
                  <m:t>t</m:t>
                </m:r>
              </m:sub>
              <m:sup>
                <m:r>
                  <w:rPr>
                    <w:rFonts w:ascii="Cambria Math" w:hAnsi="Cambria Math" w:cs="CMU Serif"/>
                    <w:sz w:val="18"/>
                    <w:szCs w:val="16"/>
                  </w:rPr>
                  <m:t>Central</m:t>
                </m:r>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D</m:t>
                </m:r>
              </m:e>
              <m:sub>
                <m:r>
                  <w:rPr>
                    <w:rFonts w:ascii="Cambria Math" w:hAnsi="Cambria Math" w:cs="CMU Serif"/>
                    <w:sz w:val="18"/>
                    <w:szCs w:val="16"/>
                  </w:rPr>
                  <m:t>Nort</m:t>
                </m:r>
                <m:r>
                  <w:rPr>
                    <w:rFonts w:ascii="Cambria Math" w:hAnsi="Cambria Math" w:cs="CMU Serif"/>
                    <w:sz w:val="18"/>
                    <w:szCs w:val="16"/>
                  </w:rPr>
                  <m:t>h</m:t>
                </m:r>
                <m:r>
                  <w:rPr>
                    <w:rFonts w:ascii="Cambria Math" w:hAnsi="Cambria Math" w:cs="CMU Serif"/>
                    <w:sz w:val="18"/>
                    <w:szCs w:val="16"/>
                  </w:rPr>
                  <m:t>,</m:t>
                </m:r>
                <m:r>
                  <w:rPr>
                    <w:rFonts w:ascii="Cambria Math" w:hAnsi="Cambria Math" w:cs="CMU Serif"/>
                    <w:sz w:val="18"/>
                    <w:szCs w:val="16"/>
                  </w:rPr>
                  <m:t>t</m:t>
                </m:r>
                <m:r>
                  <w:rPr>
                    <w:rFonts w:ascii="Cambria Math" w:hAnsi="Cambria Math" w:cs="CMU Serif"/>
                    <w:sz w:val="18"/>
                    <w:szCs w:val="16"/>
                  </w:rPr>
                  <m:t xml:space="preserve"> </m:t>
                </m:r>
              </m:sub>
              <m:sup>
                <m:r>
                  <w:rPr>
                    <w:rFonts w:ascii="Cambria Math" w:hAnsi="Cambria Math" w:cs="CMU Serif"/>
                    <w:sz w:val="18"/>
                    <w:szCs w:val="16"/>
                  </w:rPr>
                  <m:t>Central</m:t>
                </m:r>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Ad</m:t>
                </m:r>
              </m:e>
              <m:sub>
                <m:r>
                  <w:rPr>
                    <w:rFonts w:ascii="Cambria Math" w:hAnsi="Cambria Math" w:cs="CMU Serif"/>
                    <w:sz w:val="18"/>
                    <w:szCs w:val="16"/>
                  </w:rPr>
                  <m:t>Central</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Sd</m:t>
                </m:r>
              </m:e>
              <m:sub>
                <m:r>
                  <w:rPr>
                    <w:rFonts w:ascii="Cambria Math" w:hAnsi="Cambria Math" w:cs="CMU Serif"/>
                    <w:sz w:val="18"/>
                    <w:szCs w:val="16"/>
                  </w:rPr>
                  <m:t>Central</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D</m:t>
                </m:r>
              </m:e>
              <m:sub>
                <m:r>
                  <w:rPr>
                    <w:rFonts w:ascii="Cambria Math" w:hAnsi="Cambria Math" w:cs="CMU Serif"/>
                    <w:sz w:val="18"/>
                    <w:szCs w:val="16"/>
                  </w:rPr>
                  <m:t>Central</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Nort</m:t>
                </m:r>
                <m:r>
                  <w:rPr>
                    <w:rFonts w:ascii="Cambria Math" w:hAnsi="Cambria Math" w:cs="CMU Serif"/>
                    <w:sz w:val="18"/>
                    <w:szCs w:val="16"/>
                  </w:rPr>
                  <m:t>h</m:t>
                </m:r>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D</m:t>
                </m:r>
              </m:e>
              <m:sub>
                <m:r>
                  <w:rPr>
                    <w:rFonts w:ascii="Cambria Math" w:hAnsi="Cambria Math" w:cs="CMU Serif"/>
                    <w:sz w:val="18"/>
                    <w:szCs w:val="16"/>
                  </w:rPr>
                  <m:t>Central</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Sout</m:t>
                </m:r>
                <m:r>
                  <w:rPr>
                    <w:rFonts w:ascii="Cambria Math" w:hAnsi="Cambria Math" w:cs="CMU Serif"/>
                    <w:sz w:val="18"/>
                    <w:szCs w:val="16"/>
                  </w:rPr>
                  <m:t>h</m:t>
                </m:r>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Fd</m:t>
                </m:r>
              </m:e>
              <m:sub>
                <m:r>
                  <w:rPr>
                    <w:rFonts w:ascii="Cambria Math" w:hAnsi="Cambria Math" w:cs="CMU Serif"/>
                    <w:sz w:val="18"/>
                    <w:szCs w:val="16"/>
                  </w:rPr>
                  <m:t>Centr</m:t>
                </m:r>
                <m:r>
                  <w:rPr>
                    <w:rFonts w:ascii="Cambria Math" w:hAnsi="Cambria Math" w:cs="CMU Serif"/>
                    <w:sz w:val="18"/>
                    <w:szCs w:val="16"/>
                  </w:rPr>
                  <m:t>al</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e>
        </m:d>
        <m:r>
          <w:rPr>
            <w:rFonts w:ascii="Cambria Math" w:hAnsi="Cambria Math" w:cs="CMU Serif"/>
            <w:sz w:val="18"/>
            <w:szCs w:val="16"/>
          </w:rPr>
          <m:t xml:space="preserve">  </m:t>
        </m:r>
      </m:oMath>
    </w:p>
    <w:p w14:paraId="7F66B966" w14:textId="77777777" w:rsidR="002F7180" w:rsidRPr="002F7180" w:rsidRDefault="00F83C1A" w:rsidP="00201104">
      <w:pPr>
        <w:pStyle w:val="ListParagraph"/>
        <w:numPr>
          <w:ilvl w:val="0"/>
          <w:numId w:val="2"/>
        </w:numPr>
        <w:rPr>
          <w:rFonts w:ascii="Cambria Math" w:hAnsi="Cambria Math" w:cs="CMU Serif"/>
          <w:i/>
          <w:sz w:val="18"/>
          <w:szCs w:val="16"/>
        </w:rPr>
      </w:pPr>
      <m:oMath>
        <m:sSubSup>
          <m:sSubSupPr>
            <m:ctrlPr>
              <w:rPr>
                <w:rFonts w:ascii="Cambria Math" w:hAnsi="Cambria Math" w:cs="CMU Serif"/>
                <w:i/>
                <w:sz w:val="18"/>
                <w:szCs w:val="16"/>
              </w:rPr>
            </m:ctrlPr>
          </m:sSubSupPr>
          <m:e>
            <m:r>
              <w:rPr>
                <w:rFonts w:ascii="Cambria Math" w:hAnsi="Cambria Math" w:cs="CMU Serif"/>
                <w:sz w:val="18"/>
                <w:szCs w:val="16"/>
              </w:rPr>
              <m:t>Adults</m:t>
            </m:r>
          </m:e>
          <m:sub>
            <m:r>
              <w:rPr>
                <w:rFonts w:ascii="Cambria Math" w:hAnsi="Cambria Math" w:cs="CMU Serif"/>
                <w:sz w:val="18"/>
                <w:szCs w:val="16"/>
              </w:rPr>
              <m:t>Sout</m:t>
            </m:r>
            <m:r>
              <w:rPr>
                <w:rFonts w:ascii="Cambria Math" w:hAnsi="Cambria Math" w:cs="CMU Serif"/>
                <w:sz w:val="18"/>
                <w:szCs w:val="16"/>
              </w:rPr>
              <m:t>h</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Adults</m:t>
            </m:r>
          </m:e>
          <m:sub>
            <m:r>
              <w:rPr>
                <w:rFonts w:ascii="Cambria Math" w:hAnsi="Cambria Math" w:cs="CMU Serif"/>
                <w:sz w:val="18"/>
                <w:szCs w:val="16"/>
              </w:rPr>
              <m:t>Sout</m:t>
            </m:r>
            <m:r>
              <w:rPr>
                <w:rFonts w:ascii="Cambria Math" w:hAnsi="Cambria Math" w:cs="CMU Serif"/>
                <w:sz w:val="18"/>
                <w:szCs w:val="16"/>
              </w:rPr>
              <m:t>h</m:t>
            </m:r>
            <m:r>
              <w:rPr>
                <w:rFonts w:ascii="Cambria Math" w:hAnsi="Cambria Math" w:cs="CMU Serif"/>
                <w:sz w:val="18"/>
                <w:szCs w:val="16"/>
              </w:rPr>
              <m:t>,</m:t>
            </m:r>
            <m:r>
              <w:rPr>
                <w:rFonts w:ascii="Cambria Math" w:hAnsi="Cambria Math" w:cs="CMU Serif"/>
                <w:sz w:val="18"/>
                <w:szCs w:val="16"/>
              </w:rPr>
              <m:t>t</m:t>
            </m:r>
            <m:r>
              <w:rPr>
                <w:rFonts w:ascii="Cambria Math" w:hAnsi="Cambria Math" w:cs="CMU Serif"/>
                <w:sz w:val="18"/>
                <w:szCs w:val="16"/>
              </w:rPr>
              <m:t>-</m:t>
            </m:r>
            <m:r>
              <w:rPr>
                <w:rFonts w:ascii="Cambria Math" w:hAnsi="Cambria Math" w:cs="CMU Serif"/>
                <w:sz w:val="18"/>
                <w:szCs w:val="16"/>
              </w:rPr>
              <m:t>1</m:t>
            </m:r>
          </m:sub>
          <m:sup>
            <m:r>
              <w:rPr>
                <w:rFonts w:ascii="Cambria Math" w:hAnsi="Cambria Math" w:cs="CMU Serif"/>
                <w:sz w:val="18"/>
                <w:szCs w:val="16"/>
              </w:rPr>
              <m:t xml:space="preserve"> </m:t>
            </m:r>
          </m:sup>
        </m:sSubSup>
        <m:r>
          <w:rPr>
            <w:rFonts w:ascii="Cambria Math" w:hAnsi="Cambria Math" w:cs="CMU Serif"/>
            <w:sz w:val="18"/>
            <w:szCs w:val="16"/>
          </w:rPr>
          <m:t>+</m:t>
        </m:r>
        <m:d>
          <m:dPr>
            <m:ctrlPr>
              <w:rPr>
                <w:rFonts w:ascii="Cambria Math" w:hAnsi="Cambria Math" w:cs="CMU Serif"/>
                <w:i/>
                <w:sz w:val="18"/>
                <w:szCs w:val="16"/>
              </w:rPr>
            </m:ctrlPr>
          </m:dPr>
          <m:e>
            <m:sSubSup>
              <m:sSubSupPr>
                <m:ctrlPr>
                  <w:rPr>
                    <w:rFonts w:ascii="Cambria Math" w:hAnsi="Cambria Math" w:cs="CMU Serif"/>
                    <w:i/>
                    <w:sz w:val="18"/>
                    <w:szCs w:val="16"/>
                  </w:rPr>
                </m:ctrlPr>
              </m:sSubSupPr>
              <m:e>
                <m:r>
                  <w:rPr>
                    <w:rFonts w:ascii="Cambria Math" w:hAnsi="Cambria Math" w:cs="CMU Serif"/>
                    <w:sz w:val="18"/>
                    <w:szCs w:val="16"/>
                  </w:rPr>
                  <m:t>M</m:t>
                </m:r>
              </m:e>
              <m:sub>
                <m:r>
                  <w:rPr>
                    <w:rFonts w:ascii="Cambria Math" w:hAnsi="Cambria Math" w:cs="CMU Serif"/>
                    <w:sz w:val="18"/>
                    <w:szCs w:val="16"/>
                  </w:rPr>
                  <m:t>Sout</m:t>
                </m:r>
                <m:r>
                  <w:rPr>
                    <w:rFonts w:ascii="Cambria Math" w:hAnsi="Cambria Math" w:cs="CMU Serif"/>
                    <w:sz w:val="18"/>
                    <w:szCs w:val="16"/>
                  </w:rPr>
                  <m:t>h</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D</m:t>
                </m:r>
              </m:e>
              <m:sub>
                <m:r>
                  <w:rPr>
                    <w:rFonts w:ascii="Cambria Math" w:hAnsi="Cambria Math" w:cs="CMU Serif"/>
                    <w:sz w:val="18"/>
                    <w:szCs w:val="16"/>
                  </w:rPr>
                  <m:t>Overwintering</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Sout</m:t>
                </m:r>
                <m:r>
                  <w:rPr>
                    <w:rFonts w:ascii="Cambria Math" w:hAnsi="Cambria Math" w:cs="CMU Serif"/>
                    <w:sz w:val="18"/>
                    <w:szCs w:val="16"/>
                  </w:rPr>
                  <m:t>h</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D</m:t>
                </m:r>
              </m:e>
              <m:sub>
                <m:r>
                  <w:rPr>
                    <w:rFonts w:ascii="Cambria Math" w:hAnsi="Cambria Math" w:cs="CMU Serif"/>
                    <w:sz w:val="18"/>
                    <w:szCs w:val="16"/>
                  </w:rPr>
                  <m:t>Central</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Sout</m:t>
                </m:r>
                <m:r>
                  <w:rPr>
                    <w:rFonts w:ascii="Cambria Math" w:hAnsi="Cambria Math" w:cs="CMU Serif"/>
                    <w:sz w:val="18"/>
                    <w:szCs w:val="16"/>
                  </w:rPr>
                  <m:t>h</m:t>
                </m:r>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D</m:t>
                </m:r>
              </m:e>
              <m:sub>
                <m:r>
                  <w:rPr>
                    <w:rFonts w:ascii="Cambria Math" w:hAnsi="Cambria Math" w:cs="CMU Serif"/>
                    <w:sz w:val="18"/>
                    <w:szCs w:val="16"/>
                  </w:rPr>
                  <m:t>Nort</m:t>
                </m:r>
                <m:r>
                  <w:rPr>
                    <w:rFonts w:ascii="Cambria Math" w:hAnsi="Cambria Math" w:cs="CMU Serif"/>
                    <w:sz w:val="18"/>
                    <w:szCs w:val="16"/>
                  </w:rPr>
                  <m:t>h</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Sout</m:t>
                </m:r>
                <m:r>
                  <w:rPr>
                    <w:rFonts w:ascii="Cambria Math" w:hAnsi="Cambria Math" w:cs="CMU Serif"/>
                    <w:sz w:val="18"/>
                    <w:szCs w:val="16"/>
                  </w:rPr>
                  <m:t>h</m:t>
                </m:r>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Ad</m:t>
                </m:r>
              </m:e>
              <m:sub>
                <m:r>
                  <w:rPr>
                    <w:rFonts w:ascii="Cambria Math" w:hAnsi="Cambria Math" w:cs="CMU Serif"/>
                    <w:sz w:val="18"/>
                    <w:szCs w:val="16"/>
                  </w:rPr>
                  <m:t>Sout</m:t>
                </m:r>
                <m:r>
                  <w:rPr>
                    <w:rFonts w:ascii="Cambria Math" w:hAnsi="Cambria Math" w:cs="CMU Serif"/>
                    <w:sz w:val="18"/>
                    <w:szCs w:val="16"/>
                  </w:rPr>
                  <m:t>h</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Sd</m:t>
                </m:r>
              </m:e>
              <m:sub>
                <m:r>
                  <w:rPr>
                    <w:rFonts w:ascii="Cambria Math" w:hAnsi="Cambria Math" w:cs="CMU Serif"/>
                    <w:sz w:val="18"/>
                    <w:szCs w:val="16"/>
                  </w:rPr>
                  <m:t>Sout</m:t>
                </m:r>
                <m:r>
                  <w:rPr>
                    <w:rFonts w:ascii="Cambria Math" w:hAnsi="Cambria Math" w:cs="CMU Serif"/>
                    <w:sz w:val="18"/>
                    <w:szCs w:val="16"/>
                  </w:rPr>
                  <m:t>h</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D</m:t>
                </m:r>
              </m:e>
              <m:sub>
                <m:r>
                  <w:rPr>
                    <w:rFonts w:ascii="Cambria Math" w:hAnsi="Cambria Math" w:cs="CMU Serif"/>
                    <w:sz w:val="18"/>
                    <w:szCs w:val="16"/>
                  </w:rPr>
                  <m:t>Sout</m:t>
                </m:r>
                <m:r>
                  <w:rPr>
                    <w:rFonts w:ascii="Cambria Math" w:hAnsi="Cambria Math" w:cs="CMU Serif"/>
                    <w:sz w:val="18"/>
                    <w:szCs w:val="16"/>
                  </w:rPr>
                  <m:t>h</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Nort</m:t>
                </m:r>
                <m:r>
                  <w:rPr>
                    <w:rFonts w:ascii="Cambria Math" w:hAnsi="Cambria Math" w:cs="CMU Serif"/>
                    <w:sz w:val="18"/>
                    <w:szCs w:val="16"/>
                  </w:rPr>
                  <m:t>h</m:t>
                </m:r>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D</m:t>
                </m:r>
              </m:e>
              <m:sub>
                <m:r>
                  <w:rPr>
                    <w:rFonts w:ascii="Cambria Math" w:hAnsi="Cambria Math" w:cs="CMU Serif"/>
                    <w:sz w:val="18"/>
                    <w:szCs w:val="16"/>
                  </w:rPr>
                  <m:t>Sout</m:t>
                </m:r>
                <m:r>
                  <w:rPr>
                    <w:rFonts w:ascii="Cambria Math" w:hAnsi="Cambria Math" w:cs="CMU Serif"/>
                    <w:sz w:val="18"/>
                    <w:szCs w:val="16"/>
                  </w:rPr>
                  <m:t>h</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Ce</m:t>
                </m:r>
                <m:r>
                  <w:rPr>
                    <w:rFonts w:ascii="Cambria Math" w:hAnsi="Cambria Math" w:cs="CMU Serif"/>
                    <w:sz w:val="18"/>
                    <w:szCs w:val="16"/>
                  </w:rPr>
                  <m:t>ntral</m:t>
                </m:r>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Fd</m:t>
                </m:r>
              </m:e>
              <m:sub>
                <m:r>
                  <w:rPr>
                    <w:rFonts w:ascii="Cambria Math" w:hAnsi="Cambria Math" w:cs="CMU Serif"/>
                    <w:sz w:val="18"/>
                    <w:szCs w:val="16"/>
                  </w:rPr>
                  <m:t>Sout</m:t>
                </m:r>
                <m:r>
                  <w:rPr>
                    <w:rFonts w:ascii="Cambria Math" w:hAnsi="Cambria Math" w:cs="CMU Serif"/>
                    <w:sz w:val="18"/>
                    <w:szCs w:val="16"/>
                  </w:rPr>
                  <m:t>h</m:t>
                </m:r>
                <m:r>
                  <w:rPr>
                    <w:rFonts w:ascii="Cambria Math" w:hAnsi="Cambria Math" w:cs="CMU Serif"/>
                    <w:sz w:val="18"/>
                    <w:szCs w:val="16"/>
                  </w:rPr>
                  <m:t>,</m:t>
                </m:r>
                <m:r>
                  <w:rPr>
                    <w:rFonts w:ascii="Cambria Math" w:hAnsi="Cambria Math" w:cs="CMU Serif"/>
                    <w:sz w:val="18"/>
                    <w:szCs w:val="16"/>
                  </w:rPr>
                  <m:t>t</m:t>
                </m:r>
                <m:r>
                  <w:rPr>
                    <w:rFonts w:ascii="Cambria Math" w:hAnsi="Cambria Math" w:cs="CMU Serif"/>
                    <w:sz w:val="18"/>
                    <w:szCs w:val="16"/>
                  </w:rPr>
                  <m:t xml:space="preserve"> </m:t>
                </m:r>
              </m:sub>
              <m:sup>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Fs</m:t>
                </m:r>
              </m:e>
              <m:sub>
                <m:r>
                  <w:rPr>
                    <w:rFonts w:ascii="Cambria Math" w:hAnsi="Cambria Math" w:cs="CMU Serif"/>
                    <w:sz w:val="18"/>
                    <w:szCs w:val="16"/>
                  </w:rPr>
                  <m:t>t</m:t>
                </m:r>
              </m:sub>
              <m:sup>
                <m:r>
                  <w:rPr>
                    <w:rFonts w:ascii="Cambria Math" w:hAnsi="Cambria Math" w:cs="CMU Serif"/>
                    <w:sz w:val="18"/>
                    <w:szCs w:val="16"/>
                  </w:rPr>
                  <m:t xml:space="preserve"> </m:t>
                </m:r>
              </m:sup>
            </m:sSubSup>
          </m:e>
        </m:d>
      </m:oMath>
    </w:p>
    <w:p w14:paraId="22E36D53" w14:textId="2DA82715" w:rsidR="002F7180" w:rsidRPr="002F7180" w:rsidRDefault="002F7180" w:rsidP="002F7180">
      <w:pPr>
        <w:rPr>
          <w:rFonts w:ascii="CMU Serif" w:eastAsia="Yu Mincho" w:hAnsi="CMU Serif" w:cs="CMU Serif"/>
          <w:color w:val="000000"/>
          <w:sz w:val="24"/>
          <w:lang w:eastAsia="en-CA"/>
        </w:rPr>
      </w:pPr>
      <w:bookmarkStart w:id="28" w:name="_Hlk33009180"/>
      <w:bookmarkEnd w:id="27"/>
      <w:r w:rsidRPr="002F7180">
        <w:rPr>
          <w:rFonts w:ascii="CMU Serif" w:eastAsia="Yu Mincho" w:hAnsi="CMU Serif" w:cs="CMU Serif"/>
          <w:color w:val="000000"/>
          <w:sz w:val="24"/>
          <w:lang w:eastAsia="en-CA"/>
        </w:rPr>
        <w:t>The movement of any one individual across Breeding regions is assumed to be instantaneous (eq.8), and the model uses lookup tables to describe the monthly proportion of individuals moving across the four regions (</w:t>
      </w:r>
      <m:oMath>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D</m:t>
            </m:r>
          </m:e>
          <m:sub>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up>
            <m:r>
              <w:rPr>
                <w:rFonts w:ascii="Cambria Math" w:eastAsia="Yu Mincho" w:hAnsi="Cambria Math" w:cs="CMU Serif"/>
                <w:color w:val="000000"/>
                <w:sz w:val="24"/>
                <w:lang w:eastAsia="en-CA"/>
              </w:rPr>
              <m:t>y</m:t>
            </m:r>
            <m:r>
              <m:rPr>
                <m:sty m:val="p"/>
              </m:rPr>
              <w:rPr>
                <w:rFonts w:ascii="Cambria Math" w:eastAsia="Yu Mincho" w:hAnsi="Cambria Math" w:cs="CMU Serif"/>
                <w:color w:val="000000"/>
                <w:sz w:val="24"/>
                <w:lang w:eastAsia="en-CA"/>
              </w:rPr>
              <m:t xml:space="preserve"> </m:t>
            </m:r>
          </m:sup>
        </m:sSubSup>
      </m:oMath>
      <w:r w:rsidRPr="002F7180">
        <w:rPr>
          <w:rFonts w:ascii="CMU Serif" w:eastAsia="Yu Mincho" w:hAnsi="CMU Serif" w:cs="CMU Serif"/>
          <w:color w:val="000000"/>
          <w:sz w:val="24"/>
          <w:lang w:eastAsia="en-CA"/>
        </w:rPr>
        <w:t xml:space="preserve">). The </w:t>
      </w:r>
      <w:r w:rsidR="005F5812">
        <w:rPr>
          <w:rFonts w:ascii="CMU Serif" w:eastAsia="Yu Mincho" w:hAnsi="CMU Serif" w:cs="CMU Serif"/>
          <w:color w:val="000000"/>
          <w:sz w:val="24"/>
          <w:lang w:eastAsia="en-CA"/>
        </w:rPr>
        <w:t>Overwintering transition</w:t>
      </w:r>
      <w:r w:rsidRPr="002F7180">
        <w:rPr>
          <w:rFonts w:ascii="CMU Serif" w:eastAsia="Yu Mincho" w:hAnsi="CMU Serif" w:cs="CMU Serif"/>
          <w:color w:val="000000"/>
          <w:sz w:val="24"/>
          <w:lang w:eastAsia="en-CA"/>
        </w:rPr>
        <w:t xml:space="preserve"> to the Breeding regions expands across 30 days before May, transitioning out any remaining individuals on May 1st (eq.9). The MOBU-</w:t>
      </w:r>
      <w:proofErr w:type="spellStart"/>
      <w:r w:rsidR="009001F6">
        <w:rPr>
          <w:rFonts w:ascii="CMU Serif" w:eastAsia="Yu Mincho" w:hAnsi="CMU Serif" w:cs="CMU Serif"/>
          <w:color w:val="000000"/>
          <w:sz w:val="24"/>
          <w:lang w:eastAsia="en-CA"/>
        </w:rPr>
        <w:t>SDyM</w:t>
      </w:r>
      <w:proofErr w:type="spellEnd"/>
      <w:r w:rsidRPr="002F7180">
        <w:rPr>
          <w:rFonts w:ascii="CMU Serif" w:eastAsia="Yu Mincho" w:hAnsi="CMU Serif" w:cs="CMU Serif"/>
          <w:color w:val="000000"/>
          <w:sz w:val="24"/>
          <w:lang w:eastAsia="en-CA"/>
        </w:rPr>
        <w:t xml:space="preserve"> assumes that adults moving across regions (</w:t>
      </w:r>
      <m:oMath>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D</m:t>
            </m:r>
          </m:e>
          <m:sub>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up>
            <m:r>
              <w:rPr>
                <w:rFonts w:ascii="Cambria Math" w:eastAsia="Yu Mincho" w:hAnsi="Cambria Math" w:cs="CMU Serif"/>
                <w:color w:val="000000"/>
                <w:sz w:val="24"/>
                <w:lang w:eastAsia="en-CA"/>
              </w:rPr>
              <m:t>y</m:t>
            </m:r>
            <m:r>
              <m:rPr>
                <m:sty m:val="p"/>
              </m:rPr>
              <w:rPr>
                <w:rFonts w:ascii="Cambria Math" w:eastAsia="Yu Mincho" w:hAnsi="Cambria Math" w:cs="CMU Serif"/>
                <w:color w:val="000000"/>
                <w:sz w:val="24"/>
                <w:lang w:eastAsia="en-CA"/>
              </w:rPr>
              <m:t xml:space="preserve"> </m:t>
            </m:r>
          </m:sup>
        </m:sSubSup>
      </m:oMath>
      <w:r w:rsidRPr="002F7180">
        <w:rPr>
          <w:rFonts w:ascii="CMU Serif" w:eastAsia="Yu Mincho" w:hAnsi="CMU Serif" w:cs="CMU Serif"/>
          <w:color w:val="000000"/>
          <w:sz w:val="24"/>
          <w:lang w:eastAsia="en-CA"/>
        </w:rPr>
        <w:t xml:space="preserve"> ) have a higher probability of dying than the ones remaining within the same region (</w:t>
      </w:r>
      <m:oMath>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Dd</m:t>
            </m:r>
          </m:e>
          <m:sub>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 xml:space="preserve">, </m:t>
            </m:r>
            <m:r>
              <w:rPr>
                <w:rFonts w:ascii="Cambria Math" w:eastAsia="Yu Mincho" w:hAnsi="Cambria Math" w:cs="CMU Serif"/>
                <w:color w:val="000000"/>
                <w:sz w:val="24"/>
                <w:lang w:eastAsia="en-CA"/>
              </w:rPr>
              <m:t>t</m:t>
            </m:r>
          </m:sub>
          <m:sup>
            <m:r>
              <w:rPr>
                <w:rFonts w:ascii="Cambria Math" w:eastAsia="Yu Mincho" w:hAnsi="Cambria Math" w:cs="CMU Serif"/>
                <w:color w:val="000000"/>
                <w:sz w:val="24"/>
                <w:lang w:eastAsia="en-CA"/>
              </w:rPr>
              <m:t>y</m:t>
            </m:r>
            <m:r>
              <m:rPr>
                <m:sty m:val="p"/>
              </m:rPr>
              <w:rPr>
                <w:rFonts w:ascii="Cambria Math" w:eastAsia="Yu Mincho" w:hAnsi="Cambria Math" w:cs="CMU Serif"/>
                <w:color w:val="000000"/>
                <w:sz w:val="24"/>
                <w:lang w:eastAsia="en-CA"/>
              </w:rPr>
              <m:t xml:space="preserve"> </m:t>
            </m:r>
          </m:sup>
        </m:sSubSup>
      </m:oMath>
      <w:r w:rsidRPr="002F7180">
        <w:rPr>
          <w:rFonts w:ascii="CMU Serif" w:eastAsia="Yu Mincho" w:hAnsi="CMU Serif" w:cs="CMU Serif"/>
          <w:color w:val="000000"/>
          <w:sz w:val="24"/>
          <w:lang w:eastAsia="en-CA"/>
        </w:rPr>
        <w:t>), which is reflected in the model by a specific death rate during movement (</w:t>
      </w:r>
      <m:oMath>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Sd</m:t>
            </m:r>
          </m:e>
          <m:sub>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up>
            <m:r>
              <w:rPr>
                <w:rFonts w:ascii="Cambria Math" w:eastAsia="Yu Mincho" w:hAnsi="Cambria Math" w:cs="CMU Serif"/>
                <w:color w:val="000000"/>
                <w:sz w:val="24"/>
                <w:lang w:eastAsia="en-CA"/>
              </w:rPr>
              <m:t>y</m:t>
            </m:r>
            <m:r>
              <m:rPr>
                <m:sty m:val="p"/>
              </m:rPr>
              <w:rPr>
                <w:rFonts w:ascii="Cambria Math" w:eastAsia="Yu Mincho" w:hAnsi="Cambria Math" w:cs="CMU Serif"/>
                <w:color w:val="000000"/>
                <w:sz w:val="24"/>
                <w:lang w:eastAsia="en-CA"/>
              </w:rPr>
              <m:t xml:space="preserve"> </m:t>
            </m:r>
          </m:sup>
        </m:sSubSup>
        <m:r>
          <m:rPr>
            <m:sty m:val="p"/>
          </m:rPr>
          <w:rPr>
            <w:rFonts w:ascii="Cambria Math" w:eastAsia="Yu Mincho" w:hAnsi="Cambria Math" w:cs="CMU Serif"/>
            <w:color w:val="000000"/>
            <w:sz w:val="24"/>
            <w:lang w:eastAsia="en-CA"/>
          </w:rPr>
          <m:t xml:space="preserve">; </m:t>
        </m:r>
      </m:oMath>
      <w:r w:rsidRPr="002F7180">
        <w:rPr>
          <w:rFonts w:ascii="CMU Serif" w:eastAsia="Yu Mincho" w:hAnsi="CMU Serif" w:cs="CMU Serif"/>
          <w:color w:val="000000"/>
          <w:sz w:val="24"/>
          <w:lang w:eastAsia="en-CA"/>
        </w:rPr>
        <w:t>eq.10).</w:t>
      </w:r>
      <w:bookmarkEnd w:id="28"/>
    </w:p>
    <w:p w14:paraId="09E5D8F4" w14:textId="77777777" w:rsidR="002F7180" w:rsidRPr="002F7180" w:rsidRDefault="00F83C1A" w:rsidP="00201104">
      <w:pPr>
        <w:pStyle w:val="ListParagraph"/>
        <w:numPr>
          <w:ilvl w:val="0"/>
          <w:numId w:val="2"/>
        </w:numPr>
        <w:rPr>
          <w:rFonts w:ascii="Cambria Math" w:hAnsi="Cambria Math" w:cs="CMU Serif"/>
          <w:i/>
          <w:sz w:val="18"/>
          <w:szCs w:val="16"/>
        </w:rPr>
      </w:pPr>
      <m:oMath>
        <m:sSubSup>
          <m:sSubSupPr>
            <m:ctrlPr>
              <w:rPr>
                <w:rFonts w:ascii="Cambria Math" w:hAnsi="Cambria Math" w:cs="CMU Serif"/>
                <w:i/>
                <w:sz w:val="18"/>
                <w:szCs w:val="16"/>
              </w:rPr>
            </m:ctrlPr>
          </m:sSubSupPr>
          <m:e>
            <m:r>
              <w:rPr>
                <w:rFonts w:ascii="Cambria Math" w:hAnsi="Cambria Math" w:cs="CMU Serif"/>
                <w:sz w:val="18"/>
                <w:szCs w:val="16"/>
              </w:rPr>
              <m:t>D</m:t>
            </m:r>
          </m:e>
          <m:sub>
            <m:d>
              <m:dPr>
                <m:ctrlPr>
                  <w:rPr>
                    <w:rFonts w:ascii="Cambria Math" w:hAnsi="Cambria Math" w:cs="CMU Serif"/>
                    <w:i/>
                    <w:sz w:val="18"/>
                    <w:szCs w:val="16"/>
                  </w:rPr>
                </m:ctrlPr>
              </m:dPr>
              <m:e>
                <m:r>
                  <w:rPr>
                    <w:rFonts w:ascii="Cambria Math" w:hAnsi="Cambria Math" w:cs="CMU Serif"/>
                    <w:sz w:val="18"/>
                    <w:szCs w:val="16"/>
                  </w:rPr>
                  <m:t>Sout</m:t>
                </m:r>
                <m:r>
                  <w:rPr>
                    <w:rFonts w:ascii="Cambria Math" w:hAnsi="Cambria Math" w:cs="CMU Serif"/>
                    <w:sz w:val="18"/>
                    <w:szCs w:val="16"/>
                  </w:rPr>
                  <m:t>h</m:t>
                </m:r>
                <m:r>
                  <w:rPr>
                    <w:rFonts w:ascii="Cambria Math" w:hAnsi="Cambria Math" w:cs="CMU Serif"/>
                    <w:sz w:val="18"/>
                    <w:szCs w:val="16"/>
                  </w:rPr>
                  <m:t xml:space="preserve"> </m:t>
                </m:r>
                <m:r>
                  <w:rPr>
                    <w:rFonts w:ascii="Cambria Math" w:hAnsi="Cambria Math" w:cs="CMU Serif"/>
                    <w:sz w:val="18"/>
                    <w:szCs w:val="16"/>
                  </w:rPr>
                  <m:t>Central</m:t>
                </m:r>
                <m:r>
                  <w:rPr>
                    <w:rFonts w:ascii="Cambria Math" w:hAnsi="Cambria Math" w:cs="CMU Serif"/>
                    <w:sz w:val="18"/>
                    <w:szCs w:val="16"/>
                  </w:rPr>
                  <m:t xml:space="preserve">, </m:t>
                </m:r>
                <m:r>
                  <w:rPr>
                    <w:rFonts w:ascii="Cambria Math" w:hAnsi="Cambria Math" w:cs="CMU Serif"/>
                    <w:sz w:val="18"/>
                    <w:szCs w:val="16"/>
                  </w:rPr>
                  <m:t>Nort</m:t>
                </m:r>
                <m:r>
                  <w:rPr>
                    <w:rFonts w:ascii="Cambria Math" w:hAnsi="Cambria Math" w:cs="CMU Serif"/>
                    <w:sz w:val="18"/>
                    <w:szCs w:val="16"/>
                  </w:rPr>
                  <m:t>h</m:t>
                </m:r>
              </m:e>
            </m:d>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y</m:t>
            </m:r>
          </m:sup>
        </m:sSubSup>
        <m:r>
          <w:rPr>
            <w:rFonts w:ascii="Cambria Math" w:hAnsi="Cambria Math" w:cs="CMU Serif"/>
            <w:sz w:val="18"/>
            <w:szCs w:val="16"/>
          </w:rPr>
          <m:t>=</m:t>
        </m:r>
        <m:sSubSup>
          <m:sSubSupPr>
            <m:ctrlPr>
              <w:rPr>
                <w:rFonts w:ascii="Cambria Math" w:hAnsi="Cambria Math" w:cs="CMU Serif"/>
                <w:i/>
                <w:sz w:val="18"/>
                <w:szCs w:val="16"/>
              </w:rPr>
            </m:ctrlPr>
          </m:sSubSupPr>
          <m:e>
            <m:sSubSup>
              <m:sSubSupPr>
                <m:ctrlPr>
                  <w:rPr>
                    <w:rFonts w:ascii="Cambria Math" w:hAnsi="Cambria Math" w:cs="CMU Serif"/>
                    <w:i/>
                    <w:sz w:val="18"/>
                    <w:szCs w:val="16"/>
                  </w:rPr>
                </m:ctrlPr>
              </m:sSubSupPr>
              <m:e>
                <m:r>
                  <w:rPr>
                    <w:rFonts w:ascii="Cambria Math" w:hAnsi="Cambria Math" w:cs="CMU Serif"/>
                    <w:sz w:val="18"/>
                    <w:szCs w:val="16"/>
                  </w:rPr>
                  <m:t>Adults</m:t>
                </m:r>
              </m:e>
              <m:sub>
                <m:d>
                  <m:dPr>
                    <m:ctrlPr>
                      <w:rPr>
                        <w:rFonts w:ascii="Cambria Math" w:hAnsi="Cambria Math" w:cs="CMU Serif"/>
                        <w:i/>
                        <w:sz w:val="18"/>
                        <w:szCs w:val="16"/>
                      </w:rPr>
                    </m:ctrlPr>
                  </m:dPr>
                  <m:e>
                    <m:r>
                      <w:rPr>
                        <w:rFonts w:ascii="Cambria Math" w:hAnsi="Cambria Math" w:cs="CMU Serif"/>
                        <w:sz w:val="18"/>
                        <w:szCs w:val="16"/>
                      </w:rPr>
                      <m:t>S</m:t>
                    </m:r>
                    <m:r>
                      <w:rPr>
                        <w:rFonts w:ascii="Cambria Math" w:hAnsi="Cambria Math" w:cs="CMU Serif"/>
                        <w:sz w:val="18"/>
                        <w:szCs w:val="16"/>
                      </w:rPr>
                      <m:t>o</m:t>
                    </m:r>
                    <m:r>
                      <w:rPr>
                        <w:rFonts w:ascii="Cambria Math" w:hAnsi="Cambria Math" w:cs="CMU Serif"/>
                        <w:sz w:val="18"/>
                        <w:szCs w:val="16"/>
                      </w:rPr>
                      <m:t>ut</m:t>
                    </m:r>
                    <m:r>
                      <w:rPr>
                        <w:rFonts w:ascii="Cambria Math" w:hAnsi="Cambria Math" w:cs="CMU Serif"/>
                        <w:sz w:val="18"/>
                        <w:szCs w:val="16"/>
                      </w:rPr>
                      <m:t>h</m:t>
                    </m:r>
                    <m:r>
                      <w:rPr>
                        <w:rFonts w:ascii="Cambria Math" w:hAnsi="Cambria Math" w:cs="CMU Serif"/>
                        <w:sz w:val="18"/>
                        <w:szCs w:val="16"/>
                      </w:rPr>
                      <m:t xml:space="preserve"> </m:t>
                    </m:r>
                    <m:r>
                      <w:rPr>
                        <w:rFonts w:ascii="Cambria Math" w:hAnsi="Cambria Math" w:cs="CMU Serif"/>
                        <w:sz w:val="18"/>
                        <w:szCs w:val="16"/>
                      </w:rPr>
                      <m:t>Central</m:t>
                    </m:r>
                    <m:r>
                      <w:rPr>
                        <w:rFonts w:ascii="Cambria Math" w:hAnsi="Cambria Math" w:cs="CMU Serif"/>
                        <w:sz w:val="18"/>
                        <w:szCs w:val="16"/>
                      </w:rPr>
                      <m:t xml:space="preserve">, </m:t>
                    </m:r>
                    <m:r>
                      <w:rPr>
                        <w:rFonts w:ascii="Cambria Math" w:hAnsi="Cambria Math" w:cs="CMU Serif"/>
                        <w:sz w:val="18"/>
                        <w:szCs w:val="16"/>
                      </w:rPr>
                      <m:t>Nort</m:t>
                    </m:r>
                    <m:r>
                      <w:rPr>
                        <w:rFonts w:ascii="Cambria Math" w:hAnsi="Cambria Math" w:cs="CMU Serif"/>
                        <w:sz w:val="18"/>
                        <w:szCs w:val="16"/>
                      </w:rPr>
                      <m:t>h</m:t>
                    </m:r>
                  </m:e>
                </m:d>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r>
              <w:rPr>
                <w:rFonts w:ascii="Cambria Math" w:hAnsi="Cambria Math" w:cs="CMU Serif"/>
                <w:sz w:val="18"/>
                <w:szCs w:val="16"/>
              </w:rPr>
              <m:t xml:space="preserve"> </m:t>
            </m:r>
            <m:r>
              <w:rPr>
                <w:rFonts w:ascii="Cambria Math" w:hAnsi="Cambria Math" w:cs="CMU Serif"/>
                <w:sz w:val="18"/>
                <w:szCs w:val="16"/>
              </w:rPr>
              <m:t>Trans</m:t>
            </m:r>
          </m:e>
          <m:sub>
            <m:d>
              <m:dPr>
                <m:ctrlPr>
                  <w:rPr>
                    <w:rFonts w:ascii="Cambria Math" w:hAnsi="Cambria Math" w:cs="CMU Serif"/>
                    <w:i/>
                    <w:sz w:val="18"/>
                    <w:szCs w:val="16"/>
                  </w:rPr>
                </m:ctrlPr>
              </m:dPr>
              <m:e>
                <m:r>
                  <w:rPr>
                    <w:rFonts w:ascii="Cambria Math" w:hAnsi="Cambria Math" w:cs="CMU Serif"/>
                    <w:sz w:val="18"/>
                    <w:szCs w:val="16"/>
                  </w:rPr>
                  <m:t>Sout</m:t>
                </m:r>
                <m:r>
                  <w:rPr>
                    <w:rFonts w:ascii="Cambria Math" w:hAnsi="Cambria Math" w:cs="CMU Serif"/>
                    <w:sz w:val="18"/>
                    <w:szCs w:val="16"/>
                  </w:rPr>
                  <m:t>h</m:t>
                </m:r>
                <m:r>
                  <w:rPr>
                    <w:rFonts w:ascii="Cambria Math" w:hAnsi="Cambria Math" w:cs="CMU Serif"/>
                    <w:sz w:val="18"/>
                    <w:szCs w:val="16"/>
                  </w:rPr>
                  <m:t xml:space="preserve"> </m:t>
                </m:r>
                <m:r>
                  <w:rPr>
                    <w:rFonts w:ascii="Cambria Math" w:hAnsi="Cambria Math" w:cs="CMU Serif"/>
                    <w:sz w:val="18"/>
                    <w:szCs w:val="16"/>
                  </w:rPr>
                  <m:t>Central</m:t>
                </m:r>
                <m:r>
                  <w:rPr>
                    <w:rFonts w:ascii="Cambria Math" w:hAnsi="Cambria Math" w:cs="CMU Serif"/>
                    <w:sz w:val="18"/>
                    <w:szCs w:val="16"/>
                  </w:rPr>
                  <m:t xml:space="preserve">, </m:t>
                </m:r>
                <m:r>
                  <w:rPr>
                    <w:rFonts w:ascii="Cambria Math" w:hAnsi="Cambria Math" w:cs="CMU Serif"/>
                    <w:sz w:val="18"/>
                    <w:szCs w:val="16"/>
                  </w:rPr>
                  <m:t>Nort</m:t>
                </m:r>
                <m:r>
                  <w:rPr>
                    <w:rFonts w:ascii="Cambria Math" w:hAnsi="Cambria Math" w:cs="CMU Serif"/>
                    <w:sz w:val="18"/>
                    <w:szCs w:val="16"/>
                  </w:rPr>
                  <m:t>h</m:t>
                </m:r>
              </m:e>
            </m:d>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y</m:t>
            </m:r>
            <m:r>
              <w:rPr>
                <w:rFonts w:ascii="Cambria Math" w:hAnsi="Cambria Math" w:cs="CMU Serif"/>
                <w:sz w:val="18"/>
                <w:szCs w:val="16"/>
              </w:rPr>
              <m:t xml:space="preserve"> </m:t>
            </m:r>
          </m:sup>
        </m:sSubSup>
      </m:oMath>
    </w:p>
    <w:p w14:paraId="51C0CD46" w14:textId="77777777" w:rsidR="002F7180" w:rsidRPr="002F7180" w:rsidRDefault="00F83C1A" w:rsidP="00201104">
      <w:pPr>
        <w:pStyle w:val="ListParagraph"/>
        <w:numPr>
          <w:ilvl w:val="0"/>
          <w:numId w:val="2"/>
        </w:numPr>
        <w:rPr>
          <w:rFonts w:ascii="Cambria Math" w:hAnsi="Cambria Math" w:cs="CMU Serif"/>
          <w:i/>
          <w:sz w:val="18"/>
          <w:szCs w:val="16"/>
        </w:rPr>
      </w:pPr>
      <m:oMath>
        <m:sSubSup>
          <m:sSubSupPr>
            <m:ctrlPr>
              <w:rPr>
                <w:rFonts w:ascii="Cambria Math" w:hAnsi="Cambria Math" w:cs="CMU Serif"/>
                <w:i/>
                <w:sz w:val="18"/>
                <w:szCs w:val="16"/>
              </w:rPr>
            </m:ctrlPr>
          </m:sSubSupPr>
          <m:e>
            <m:r>
              <w:rPr>
                <w:rFonts w:ascii="Cambria Math" w:hAnsi="Cambria Math" w:cs="CMU Serif"/>
                <w:sz w:val="18"/>
                <w:szCs w:val="16"/>
              </w:rPr>
              <m:t>D</m:t>
            </m:r>
          </m:e>
          <m:sub>
            <m:r>
              <w:rPr>
                <w:rFonts w:ascii="Cambria Math" w:hAnsi="Cambria Math" w:cs="CMU Serif"/>
                <w:sz w:val="18"/>
                <w:szCs w:val="16"/>
              </w:rPr>
              <m:t>Overwintering</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y</m:t>
            </m:r>
            <m:r>
              <w:rPr>
                <w:rFonts w:ascii="Cambria Math" w:hAnsi="Cambria Math" w:cs="CMU Serif"/>
                <w:sz w:val="18"/>
                <w:szCs w:val="16"/>
              </w:rPr>
              <m:t xml:space="preserve"> </m:t>
            </m:r>
          </m:sup>
        </m:sSubSup>
        <m:r>
          <w:rPr>
            <w:rFonts w:ascii="Cambria Math" w:hAnsi="Cambria Math" w:cs="CMU Serif"/>
            <w:sz w:val="18"/>
            <w:szCs w:val="16"/>
          </w:rPr>
          <m:t>=</m:t>
        </m:r>
        <m:f>
          <m:fPr>
            <m:ctrlPr>
              <w:rPr>
                <w:rFonts w:ascii="Cambria Math" w:hAnsi="Cambria Math" w:cs="CMU Serif"/>
                <w:i/>
                <w:sz w:val="18"/>
                <w:szCs w:val="16"/>
              </w:rPr>
            </m:ctrlPr>
          </m:fPr>
          <m:num>
            <m:sSubSup>
              <m:sSubSupPr>
                <m:ctrlPr>
                  <w:rPr>
                    <w:rFonts w:ascii="Cambria Math" w:hAnsi="Cambria Math" w:cs="CMU Serif"/>
                    <w:i/>
                    <w:sz w:val="18"/>
                    <w:szCs w:val="16"/>
                  </w:rPr>
                </m:ctrlPr>
              </m:sSubSupPr>
              <m:e>
                <m:r>
                  <w:rPr>
                    <w:rFonts w:ascii="Cambria Math" w:hAnsi="Cambria Math" w:cs="CMU Serif"/>
                    <w:sz w:val="18"/>
                    <w:szCs w:val="16"/>
                  </w:rPr>
                  <m:t>Trans</m:t>
                </m:r>
              </m:e>
              <m:sub>
                <m:r>
                  <w:rPr>
                    <w:rFonts w:ascii="Cambria Math" w:hAnsi="Cambria Math" w:cs="CMU Serif"/>
                    <w:sz w:val="18"/>
                    <w:szCs w:val="16"/>
                  </w:rPr>
                  <m:t>overwintering</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y</m:t>
                </m:r>
                <m:r>
                  <w:rPr>
                    <w:rFonts w:ascii="Cambria Math" w:hAnsi="Cambria Math" w:cs="CMU Serif"/>
                    <w:sz w:val="18"/>
                    <w:szCs w:val="16"/>
                  </w:rPr>
                  <m:t xml:space="preserve"> </m:t>
                </m:r>
              </m:sup>
            </m:sSubSup>
            <m:r>
              <w:rPr>
                <w:rFonts w:ascii="Cambria Math" w:hAnsi="Cambria Math" w:cs="CMU Serif"/>
                <w:sz w:val="18"/>
                <w:szCs w:val="16"/>
              </w:rPr>
              <m:t>*</m:t>
            </m:r>
            <m:sSub>
              <m:sSubPr>
                <m:ctrlPr>
                  <w:rPr>
                    <w:rFonts w:ascii="Cambria Math" w:hAnsi="Cambria Math" w:cs="CMU Serif"/>
                    <w:i/>
                    <w:sz w:val="18"/>
                    <w:szCs w:val="16"/>
                  </w:rPr>
                </m:ctrlPr>
              </m:sSubPr>
              <m:e>
                <m:r>
                  <w:rPr>
                    <w:rFonts w:ascii="Cambria Math" w:hAnsi="Cambria Math" w:cs="CMU Serif"/>
                    <w:sz w:val="18"/>
                    <w:szCs w:val="16"/>
                  </w:rPr>
                  <m:t>Adults</m:t>
                </m:r>
              </m:e>
              <m:sub>
                <m:r>
                  <w:rPr>
                    <w:rFonts w:ascii="Cambria Math" w:hAnsi="Cambria Math" w:cs="CMU Serif"/>
                    <w:sz w:val="18"/>
                    <w:szCs w:val="16"/>
                  </w:rPr>
                  <m:t>Overwintering</m:t>
                </m:r>
                <m:r>
                  <w:rPr>
                    <w:rFonts w:ascii="Cambria Math" w:hAnsi="Cambria Math" w:cs="CMU Serif"/>
                    <w:sz w:val="18"/>
                    <w:szCs w:val="16"/>
                  </w:rPr>
                  <m:t>,</m:t>
                </m:r>
                <m:r>
                  <w:rPr>
                    <w:rFonts w:ascii="Cambria Math" w:hAnsi="Cambria Math" w:cs="CMU Serif"/>
                    <w:sz w:val="18"/>
                    <w:szCs w:val="16"/>
                  </w:rPr>
                  <m:t>t</m:t>
                </m:r>
              </m:sub>
            </m:sSub>
          </m:num>
          <m:den>
            <m:eqArr>
              <m:eqArrPr>
                <m:ctrlPr>
                  <w:rPr>
                    <w:rFonts w:ascii="Cambria Math" w:hAnsi="Cambria Math" w:cs="CMU Serif"/>
                    <w:i/>
                    <w:sz w:val="18"/>
                    <w:szCs w:val="16"/>
                  </w:rPr>
                </m:ctrlPr>
              </m:eqArrPr>
              <m:e>
                <m:r>
                  <w:rPr>
                    <w:rFonts w:ascii="Cambria Math" w:hAnsi="Cambria Math" w:cs="CMU Serif"/>
                    <w:sz w:val="18"/>
                    <w:szCs w:val="16"/>
                  </w:rPr>
                  <m:t>if</m:t>
                </m:r>
                <m:r>
                  <w:rPr>
                    <w:rFonts w:ascii="Cambria Math" w:hAnsi="Cambria Math" w:cs="CMU Serif"/>
                    <w:sz w:val="18"/>
                    <w:szCs w:val="16"/>
                  </w:rPr>
                  <m:t xml:space="preserve"> </m:t>
                </m:r>
                <m:d>
                  <m:dPr>
                    <m:ctrlPr>
                      <w:rPr>
                        <w:rFonts w:ascii="Cambria Math" w:hAnsi="Cambria Math" w:cs="CMU Serif"/>
                        <w:i/>
                        <w:sz w:val="18"/>
                        <w:szCs w:val="16"/>
                      </w:rPr>
                    </m:ctrlPr>
                  </m:dPr>
                  <m:e>
                    <m:sSub>
                      <m:sSubPr>
                        <m:ctrlPr>
                          <w:rPr>
                            <w:rFonts w:ascii="Cambria Math" w:hAnsi="Cambria Math" w:cs="CMU Serif"/>
                            <w:i/>
                            <w:sz w:val="18"/>
                            <w:szCs w:val="16"/>
                          </w:rPr>
                        </m:ctrlPr>
                      </m:sSubPr>
                      <m:e>
                        <m:r>
                          <w:rPr>
                            <w:rFonts w:ascii="Cambria Math" w:hAnsi="Cambria Math" w:cs="CMU Serif"/>
                            <w:sz w:val="18"/>
                            <w:szCs w:val="16"/>
                          </w:rPr>
                          <m:t>Mont</m:t>
                        </m:r>
                        <m:r>
                          <w:rPr>
                            <w:rFonts w:ascii="Cambria Math" w:hAnsi="Cambria Math" w:cs="CMU Serif"/>
                            <w:sz w:val="18"/>
                            <w:szCs w:val="16"/>
                          </w:rPr>
                          <m:t>h</m:t>
                        </m:r>
                        <m:r>
                          <w:rPr>
                            <w:rFonts w:ascii="Cambria Math" w:hAnsi="Cambria Math" w:cs="CMU Serif"/>
                            <w:sz w:val="18"/>
                            <w:szCs w:val="16"/>
                          </w:rPr>
                          <m:t> </m:t>
                        </m:r>
                        <m:r>
                          <w:rPr>
                            <w:rFonts w:ascii="Cambria Math" w:hAnsi="Cambria Math" w:cs="CMU Serif"/>
                            <w:sz w:val="18"/>
                            <w:szCs w:val="16"/>
                          </w:rPr>
                          <m:t>of</m:t>
                        </m:r>
                        <m:r>
                          <w:rPr>
                            <w:rFonts w:ascii="Cambria Math" w:hAnsi="Cambria Math" w:cs="CMU Serif"/>
                            <w:sz w:val="18"/>
                            <w:szCs w:val="16"/>
                          </w:rPr>
                          <m:t> </m:t>
                        </m:r>
                        <m:r>
                          <w:rPr>
                            <w:rFonts w:ascii="Cambria Math" w:hAnsi="Cambria Math" w:cs="CMU Serif"/>
                            <w:sz w:val="18"/>
                            <w:szCs w:val="16"/>
                          </w:rPr>
                          <m:t>t</m:t>
                        </m:r>
                        <m:r>
                          <w:rPr>
                            <w:rFonts w:ascii="Cambria Math" w:hAnsi="Cambria Math" w:cs="CMU Serif"/>
                            <w:sz w:val="18"/>
                            <w:szCs w:val="16"/>
                          </w:rPr>
                          <m:t>h</m:t>
                        </m:r>
                        <m:r>
                          <w:rPr>
                            <w:rFonts w:ascii="Cambria Math" w:hAnsi="Cambria Math" w:cs="CMU Serif"/>
                            <w:sz w:val="18"/>
                            <w:szCs w:val="16"/>
                          </w:rPr>
                          <m:t>e</m:t>
                        </m:r>
                        <m:r>
                          <w:rPr>
                            <w:rFonts w:ascii="Cambria Math" w:hAnsi="Cambria Math" w:cs="CMU Serif"/>
                            <w:sz w:val="18"/>
                            <w:szCs w:val="16"/>
                          </w:rPr>
                          <m:t> </m:t>
                        </m:r>
                        <m:r>
                          <w:rPr>
                            <w:rFonts w:ascii="Cambria Math" w:hAnsi="Cambria Math" w:cs="CMU Serif"/>
                            <w:sz w:val="18"/>
                            <w:szCs w:val="16"/>
                          </w:rPr>
                          <m:t>year</m:t>
                        </m:r>
                      </m:e>
                      <m:sub>
                        <m:r>
                          <w:rPr>
                            <w:rFonts w:ascii="Cambria Math" w:hAnsi="Cambria Math" w:cs="CMU Serif"/>
                            <w:sz w:val="18"/>
                            <w:szCs w:val="16"/>
                          </w:rPr>
                          <m:t>t</m:t>
                        </m:r>
                      </m:sub>
                    </m:sSub>
                    <m:r>
                      <w:rPr>
                        <w:rFonts w:ascii="Cambria Math" w:hAnsi="Cambria Math" w:cs="CMU Serif"/>
                        <w:sz w:val="18"/>
                        <w:szCs w:val="16"/>
                      </w:rPr>
                      <m:t> &lt; 5</m:t>
                    </m:r>
                  </m:e>
                </m:d>
                <m:r>
                  <w:rPr>
                    <w:rFonts w:ascii="Cambria Math" w:hAnsi="Cambria Math" w:cs="CMU Serif"/>
                    <w:sz w:val="18"/>
                    <w:szCs w:val="16"/>
                  </w:rPr>
                  <m:t xml:space="preserve"> </m:t>
                </m:r>
                <m:r>
                  <w:rPr>
                    <w:rFonts w:ascii="Cambria Math" w:hAnsi="Cambria Math" w:cs="CMU Serif"/>
                    <w:sz w:val="18"/>
                    <w:szCs w:val="16"/>
                  </w:rPr>
                  <m:t>t</m:t>
                </m:r>
                <m:r>
                  <w:rPr>
                    <w:rFonts w:ascii="Cambria Math" w:hAnsi="Cambria Math" w:cs="CMU Serif"/>
                    <w:sz w:val="18"/>
                    <w:szCs w:val="16"/>
                  </w:rPr>
                  <m:t>h</m:t>
                </m:r>
                <m:r>
                  <w:rPr>
                    <w:rFonts w:ascii="Cambria Math" w:hAnsi="Cambria Math" w:cs="CMU Serif"/>
                    <w:sz w:val="18"/>
                    <w:szCs w:val="16"/>
                  </w:rPr>
                  <m:t>e</m:t>
                </m:r>
                <m:r>
                  <w:rPr>
                    <w:rFonts w:ascii="Cambria Math" w:hAnsi="Cambria Math" w:cs="CMU Serif"/>
                    <w:sz w:val="18"/>
                    <w:szCs w:val="16"/>
                  </w:rPr>
                  <m:t>n</m:t>
                </m:r>
                <m:r>
                  <w:rPr>
                    <w:rFonts w:ascii="Cambria Math" w:hAnsi="Cambria Math" w:cs="CMU Serif"/>
                    <w:sz w:val="18"/>
                    <w:szCs w:val="16"/>
                  </w:rPr>
                  <m:t xml:space="preserve"> </m:t>
                </m:r>
                <m:d>
                  <m:dPr>
                    <m:ctrlPr>
                      <w:rPr>
                        <w:rFonts w:ascii="Cambria Math" w:hAnsi="Cambria Math" w:cs="CMU Serif"/>
                        <w:i/>
                        <w:sz w:val="18"/>
                        <w:szCs w:val="16"/>
                      </w:rPr>
                    </m:ctrlPr>
                  </m:dPr>
                  <m:e>
                    <m:r>
                      <w:rPr>
                        <w:rFonts w:ascii="Cambria Math" w:hAnsi="Cambria Math" w:cs="CMU Serif"/>
                        <w:sz w:val="18"/>
                        <w:szCs w:val="16"/>
                      </w:rPr>
                      <m:t>30</m:t>
                    </m:r>
                  </m:e>
                </m:d>
                <m:r>
                  <w:rPr>
                    <w:rFonts w:ascii="Cambria Math" w:hAnsi="Cambria Math" w:cs="CMU Serif"/>
                    <w:sz w:val="18"/>
                    <w:szCs w:val="16"/>
                  </w:rPr>
                  <m:t xml:space="preserve"> </m:t>
                </m:r>
                <m:r>
                  <w:rPr>
                    <w:rFonts w:ascii="Cambria Math" w:hAnsi="Cambria Math" w:cs="CMU Serif"/>
                    <w:sz w:val="18"/>
                    <w:szCs w:val="16"/>
                  </w:rPr>
                  <m:t>else</m:t>
                </m:r>
                <m:r>
                  <w:rPr>
                    <w:rFonts w:ascii="Cambria Math" w:hAnsi="Cambria Math" w:cs="CMU Serif"/>
                    <w:sz w:val="18"/>
                    <w:szCs w:val="16"/>
                  </w:rPr>
                  <m:t xml:space="preserve"> </m:t>
                </m:r>
                <m:d>
                  <m:dPr>
                    <m:ctrlPr>
                      <w:rPr>
                        <w:rFonts w:ascii="Cambria Math" w:hAnsi="Cambria Math" w:cs="CMU Serif"/>
                        <w:i/>
                        <w:sz w:val="18"/>
                        <w:szCs w:val="16"/>
                      </w:rPr>
                    </m:ctrlPr>
                  </m:dPr>
                  <m:e>
                    <m:r>
                      <w:rPr>
                        <w:rFonts w:ascii="Cambria Math" w:hAnsi="Cambria Math" w:cs="CMU Serif"/>
                        <w:sz w:val="18"/>
                        <w:szCs w:val="16"/>
                      </w:rPr>
                      <m:t>1</m:t>
                    </m:r>
                  </m:e>
                </m:d>
              </m:e>
              <m:e>
                <m:r>
                  <w:rPr>
                    <w:rFonts w:ascii="Cambria Math" w:hAnsi="Cambria Math" w:cs="CMU Serif"/>
                    <w:sz w:val="18"/>
                    <w:szCs w:val="16"/>
                  </w:rPr>
                  <m:t xml:space="preserve"> </m:t>
                </m:r>
                <m:ctrlPr>
                  <w:rPr>
                    <w:rFonts w:ascii="Cambria Math" w:eastAsia="Cambria Math" w:hAnsi="Cambria Math" w:cs="Cambria Math"/>
                    <w:i/>
                    <w:sz w:val="18"/>
                    <w:szCs w:val="16"/>
                  </w:rPr>
                </m:ctrlPr>
              </m:e>
              <m:e>
                <m:r>
                  <w:rPr>
                    <w:rFonts w:ascii="Cambria Math" w:hAnsi="Cambria Math" w:cs="CMU Serif"/>
                    <w:sz w:val="18"/>
                    <w:szCs w:val="16"/>
                  </w:rPr>
                  <m:t xml:space="preserve"> </m:t>
                </m:r>
              </m:e>
            </m:eqArr>
          </m:den>
        </m:f>
      </m:oMath>
    </w:p>
    <w:p w14:paraId="6C8FDEF4" w14:textId="77777777" w:rsidR="002F7180" w:rsidRPr="002F7180" w:rsidRDefault="00F83C1A" w:rsidP="00201104">
      <w:pPr>
        <w:pStyle w:val="ListParagraph"/>
        <w:numPr>
          <w:ilvl w:val="0"/>
          <w:numId w:val="2"/>
        </w:numPr>
        <w:rPr>
          <w:rFonts w:ascii="Cambria Math" w:hAnsi="Cambria Math" w:cs="CMU Serif"/>
          <w:i/>
          <w:sz w:val="18"/>
          <w:szCs w:val="16"/>
        </w:rPr>
      </w:pPr>
      <m:oMath>
        <m:sSubSup>
          <m:sSubSupPr>
            <m:ctrlPr>
              <w:rPr>
                <w:rFonts w:ascii="Cambria Math" w:hAnsi="Cambria Math" w:cs="CMU Serif"/>
                <w:i/>
                <w:sz w:val="18"/>
                <w:szCs w:val="16"/>
              </w:rPr>
            </m:ctrlPr>
          </m:sSubSupPr>
          <m:e>
            <m:r>
              <w:rPr>
                <w:rFonts w:ascii="Cambria Math" w:hAnsi="Cambria Math" w:cs="CMU Serif"/>
                <w:sz w:val="18"/>
                <w:szCs w:val="16"/>
              </w:rPr>
              <m:t>Sd</m:t>
            </m:r>
          </m:e>
          <m:sub>
            <m:r>
              <w:rPr>
                <w:rFonts w:ascii="Cambria Math" w:hAnsi="Cambria Math" w:cs="CMU Serif"/>
                <w:sz w:val="18"/>
                <w:szCs w:val="16"/>
              </w:rPr>
              <m:t>xt</m:t>
            </m:r>
          </m:sub>
          <m:sup>
            <m:r>
              <w:rPr>
                <w:rFonts w:ascii="Cambria Math" w:hAnsi="Cambria Math" w:cs="CMU Serif"/>
                <w:sz w:val="18"/>
                <w:szCs w:val="16"/>
              </w:rPr>
              <m:t>y</m:t>
            </m:r>
            <m:r>
              <w:rPr>
                <w:rFonts w:ascii="Cambria Math" w:hAnsi="Cambria Math" w:cs="CMU Serif"/>
                <w:sz w:val="18"/>
                <w:szCs w:val="16"/>
              </w:rPr>
              <m:t xml:space="preserve"> </m:t>
            </m:r>
          </m:sup>
        </m:sSubSup>
        <m:r>
          <w:rPr>
            <w:rFonts w:ascii="Cambria Math" w:hAnsi="Cambria Math" w:cs="CMU Serif"/>
            <w:sz w:val="18"/>
            <w:szCs w:val="16"/>
          </w:rPr>
          <m:t xml:space="preserve">= </m:t>
        </m:r>
        <m:sSubSup>
          <m:sSubSupPr>
            <m:ctrlPr>
              <w:rPr>
                <w:rFonts w:ascii="Cambria Math" w:hAnsi="Cambria Math" w:cs="CMU Serif"/>
                <w:i/>
                <w:sz w:val="18"/>
                <w:szCs w:val="16"/>
              </w:rPr>
            </m:ctrlPr>
          </m:sSubSupPr>
          <m:e>
            <m:r>
              <w:rPr>
                <w:rFonts w:ascii="Cambria Math" w:hAnsi="Cambria Math" w:cs="CMU Serif"/>
                <w:sz w:val="18"/>
                <w:szCs w:val="16"/>
              </w:rPr>
              <m:t>D</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y</m:t>
            </m:r>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Dd</m:t>
            </m:r>
          </m:e>
          <m:sub>
            <m:r>
              <w:rPr>
                <w:rFonts w:ascii="Cambria Math" w:hAnsi="Cambria Math" w:cs="CMU Serif"/>
                <w:sz w:val="18"/>
                <w:szCs w:val="16"/>
              </w:rPr>
              <m:t>x</m:t>
            </m:r>
            <m:r>
              <w:rPr>
                <w:rFonts w:ascii="Cambria Math" w:hAnsi="Cambria Math" w:cs="CMU Serif"/>
                <w:sz w:val="18"/>
                <w:szCs w:val="16"/>
              </w:rPr>
              <m:t xml:space="preserve">, </m:t>
            </m:r>
            <m:r>
              <w:rPr>
                <w:rFonts w:ascii="Cambria Math" w:hAnsi="Cambria Math" w:cs="CMU Serif"/>
                <w:sz w:val="18"/>
                <w:szCs w:val="16"/>
              </w:rPr>
              <m:t>t</m:t>
            </m:r>
          </m:sub>
          <m:sup>
            <m:r>
              <w:rPr>
                <w:rFonts w:ascii="Cambria Math" w:hAnsi="Cambria Math" w:cs="CMU Serif"/>
                <w:sz w:val="18"/>
                <w:szCs w:val="16"/>
              </w:rPr>
              <m:t>y</m:t>
            </m:r>
            <m:r>
              <w:rPr>
                <w:rFonts w:ascii="Cambria Math" w:hAnsi="Cambria Math" w:cs="CMU Serif"/>
                <w:sz w:val="18"/>
                <w:szCs w:val="16"/>
              </w:rPr>
              <m:t xml:space="preserve"> </m:t>
            </m:r>
          </m:sup>
        </m:sSubSup>
      </m:oMath>
    </w:p>
    <w:p w14:paraId="5B7BA64C" w14:textId="00C9831D" w:rsidR="00D3363D" w:rsidRPr="00AA0FAC" w:rsidRDefault="00D3363D" w:rsidP="00D3363D">
      <w:pPr>
        <w:rPr>
          <w:rFonts w:ascii="CMU Serif" w:eastAsia="Yu Mincho" w:hAnsi="CMU Serif" w:cs="CMU Serif"/>
          <w:color w:val="000000"/>
          <w:sz w:val="24"/>
          <w:lang w:eastAsia="en-CA"/>
        </w:rPr>
      </w:pPr>
    </w:p>
    <w:p w14:paraId="072FA354" w14:textId="77777777" w:rsidR="009B4192" w:rsidRPr="00AA0FAC" w:rsidRDefault="009B4192" w:rsidP="00201104">
      <w:pPr>
        <w:pStyle w:val="Heading2"/>
        <w:numPr>
          <w:ilvl w:val="3"/>
          <w:numId w:val="1"/>
        </w:numPr>
        <w:rPr>
          <w:rFonts w:ascii="CMU Serif" w:hAnsi="CMU Serif" w:cs="CMU Serif"/>
          <w:sz w:val="28"/>
        </w:rPr>
      </w:pPr>
      <w:bookmarkStart w:id="29" w:name="_Toc23967551"/>
      <w:r w:rsidRPr="00AA0FAC">
        <w:rPr>
          <w:rFonts w:ascii="CMU Serif" w:hAnsi="CMU Serif" w:cs="CMU Serif"/>
          <w:sz w:val="28"/>
        </w:rPr>
        <w:t>Migration and Overwintering</w:t>
      </w:r>
      <w:bookmarkEnd w:id="29"/>
    </w:p>
    <w:p w14:paraId="19B35BC7" w14:textId="65A07668" w:rsidR="004463FF" w:rsidRPr="004463FF" w:rsidRDefault="004463FF" w:rsidP="004463FF">
      <w:pPr>
        <w:rPr>
          <w:rFonts w:ascii="CMU Serif" w:eastAsia="Yu Mincho" w:hAnsi="CMU Serif" w:cs="CMU Serif"/>
          <w:color w:val="000000"/>
          <w:sz w:val="24"/>
          <w:lang w:eastAsia="en-CA"/>
        </w:rPr>
      </w:pPr>
      <w:bookmarkStart w:id="30" w:name="_Hlk24386116"/>
      <w:r w:rsidRPr="004463FF">
        <w:rPr>
          <w:rFonts w:ascii="CMU Serif" w:eastAsia="Yu Mincho" w:hAnsi="CMU Serif" w:cs="CMU Serif"/>
          <w:color w:val="000000"/>
          <w:sz w:val="24"/>
          <w:lang w:eastAsia="en-CA"/>
        </w:rPr>
        <w:t xml:space="preserve">It is common knowledge for the Monarch experts that a sun angle of 52° at solar noon cues the Monarch’s migratory behaviour, although little peer-reviewed research exists in that regard (Perez &amp; Taylor, 2004; Taylor Jr et al., 2019). However, the migratory behaviour does not appear precisely the same day every year as it would happen if the sun angle were the only cue. </w:t>
      </w:r>
      <w:r w:rsidR="00FE74DD">
        <w:rPr>
          <w:rFonts w:ascii="CMU Serif" w:eastAsia="Yu Mincho" w:hAnsi="CMU Serif" w:cs="CMU Serif"/>
          <w:color w:val="000000"/>
          <w:sz w:val="24"/>
          <w:lang w:eastAsia="en-CA"/>
        </w:rPr>
        <w:t>E</w:t>
      </w:r>
      <w:r w:rsidRPr="004463FF">
        <w:rPr>
          <w:rFonts w:ascii="CMU Serif" w:eastAsia="Yu Mincho" w:hAnsi="CMU Serif" w:cs="CMU Serif"/>
          <w:color w:val="000000"/>
          <w:sz w:val="24"/>
          <w:lang w:eastAsia="en-CA"/>
        </w:rPr>
        <w:t>vidence suggests that temperature and host plant senescence influence the reproductive diapause before migration (Goehring &amp; Oberhauser, 2002), although the relation between sun angle, plant senescence, and weather variables is still unknown. The model explores that uncertainty by assuming a non-fixed migratory trigger (</w:t>
      </w:r>
      <m:oMath>
        <m:sSub>
          <m:sSubPr>
            <m:ctrlPr>
              <w:rPr>
                <w:rFonts w:ascii="Cambria Math" w:eastAsia="Yu Mincho" w:hAnsi="Cambria Math" w:cs="CMU Serif"/>
                <w:color w:val="000000"/>
                <w:sz w:val="24"/>
                <w:lang w:eastAsia="en-CA"/>
              </w:rPr>
            </m:ctrlPr>
          </m:sSubPr>
          <m:e>
            <m:r>
              <w:rPr>
                <w:rFonts w:ascii="Cambria Math" w:eastAsia="Yu Mincho" w:hAnsi="Cambria Math" w:cs="CMU Serif"/>
                <w:color w:val="000000"/>
                <w:sz w:val="24"/>
                <w:lang w:eastAsia="en-CA"/>
              </w:rPr>
              <m:t>Ft</m:t>
            </m:r>
          </m:e>
          <m:sub>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Sub>
      </m:oMath>
      <w:r w:rsidRPr="004463FF">
        <w:rPr>
          <w:rFonts w:ascii="CMU Serif" w:eastAsia="Yu Mincho" w:hAnsi="CMU Serif" w:cs="CMU Serif"/>
          <w:color w:val="000000"/>
          <w:sz w:val="24"/>
          <w:lang w:eastAsia="en-CA"/>
        </w:rPr>
        <w:t xml:space="preserve">), </w:t>
      </w:r>
      <w:proofErr w:type="gramStart"/>
      <w:r w:rsidRPr="004463FF">
        <w:rPr>
          <w:rFonts w:ascii="CMU Serif" w:eastAsia="Yu Mincho" w:hAnsi="CMU Serif" w:cs="CMU Serif"/>
          <w:color w:val="000000"/>
          <w:sz w:val="24"/>
          <w:lang w:eastAsia="en-CA"/>
        </w:rPr>
        <w:t>i.e.</w:t>
      </w:r>
      <w:proofErr w:type="gramEnd"/>
      <w:r w:rsidRPr="004463FF">
        <w:rPr>
          <w:rFonts w:ascii="CMU Serif" w:eastAsia="Yu Mincho" w:hAnsi="CMU Serif" w:cs="CMU Serif"/>
          <w:color w:val="000000"/>
          <w:sz w:val="24"/>
          <w:lang w:eastAsia="en-CA"/>
        </w:rPr>
        <w:t xml:space="preserve"> </w:t>
      </w:r>
      <w:r w:rsidR="00F26850">
        <w:rPr>
          <w:rFonts w:ascii="CMU Serif" w:eastAsia="Yu Mincho" w:hAnsi="CMU Serif" w:cs="CMU Serif"/>
          <w:color w:val="000000"/>
          <w:sz w:val="24"/>
          <w:lang w:eastAsia="en-CA"/>
        </w:rPr>
        <w:t>in</w:t>
      </w:r>
      <w:r w:rsidRPr="004463FF">
        <w:rPr>
          <w:rFonts w:ascii="CMU Serif" w:eastAsia="Yu Mincho" w:hAnsi="CMU Serif" w:cs="CMU Serif"/>
          <w:color w:val="000000"/>
          <w:sz w:val="24"/>
          <w:lang w:eastAsia="en-CA"/>
        </w:rPr>
        <w:t>dependent on a</w:t>
      </w:r>
      <w:r w:rsidR="00F26850">
        <w:rPr>
          <w:rFonts w:ascii="CMU Serif" w:eastAsia="Yu Mincho" w:hAnsi="CMU Serif" w:cs="CMU Serif"/>
          <w:color w:val="000000"/>
          <w:sz w:val="24"/>
          <w:lang w:eastAsia="en-CA"/>
        </w:rPr>
        <w:t>ny</w:t>
      </w:r>
      <w:r w:rsidRPr="004463FF">
        <w:rPr>
          <w:rFonts w:ascii="CMU Serif" w:eastAsia="Yu Mincho" w:hAnsi="CMU Serif" w:cs="CMU Serif"/>
          <w:color w:val="000000"/>
          <w:sz w:val="24"/>
          <w:lang w:eastAsia="en-CA"/>
        </w:rPr>
        <w:t xml:space="preserve"> specific date. Instead, the combination of sun angle at solar noon below 52° and a 5-consecutive-day mean weather temperature below a posterior sample of a temperature migration threshold sets off the migration trigger in each </w:t>
      </w:r>
      <w:r w:rsidR="00FE74DD">
        <w:rPr>
          <w:rFonts w:ascii="CMU Serif" w:eastAsia="Yu Mincho" w:hAnsi="CMU Serif" w:cs="CMU Serif"/>
          <w:color w:val="000000"/>
          <w:sz w:val="24"/>
          <w:lang w:eastAsia="en-CA"/>
        </w:rPr>
        <w:t>model's Breeding region</w:t>
      </w:r>
      <w:r w:rsidRPr="004463FF">
        <w:rPr>
          <w:rFonts w:ascii="CMU Serif" w:eastAsia="Yu Mincho" w:hAnsi="CMU Serif" w:cs="CMU Serif"/>
          <w:color w:val="000000"/>
          <w:sz w:val="24"/>
          <w:lang w:eastAsia="en-CA"/>
        </w:rPr>
        <w:t xml:space="preserve">. As in the </w:t>
      </w:r>
      <w:r w:rsidR="003D2486">
        <w:rPr>
          <w:rFonts w:ascii="CMU Serif" w:eastAsia="Yu Mincho" w:hAnsi="CMU Serif" w:cs="CMU Serif"/>
          <w:color w:val="000000"/>
          <w:sz w:val="24"/>
          <w:lang w:eastAsia="en-CA"/>
        </w:rPr>
        <w:t>natur</w:t>
      </w:r>
      <w:r w:rsidRPr="004463FF">
        <w:rPr>
          <w:rFonts w:ascii="CMU Serif" w:eastAsia="Yu Mincho" w:hAnsi="CMU Serif" w:cs="CMU Serif"/>
          <w:color w:val="000000"/>
          <w:sz w:val="24"/>
          <w:lang w:eastAsia="en-CA"/>
        </w:rPr>
        <w:t xml:space="preserve">al system, the migration trigger sets off earlier in the North region, following the Central and being last in the South. The priors used to estimate the </w:t>
      </w:r>
      <w:r w:rsidR="00263084">
        <w:rPr>
          <w:rFonts w:ascii="CMU Serif" w:eastAsia="Yu Mincho" w:hAnsi="CMU Serif" w:cs="CMU Serif"/>
          <w:color w:val="000000"/>
          <w:sz w:val="24"/>
          <w:lang w:eastAsia="en-CA"/>
        </w:rPr>
        <w:t>temperature migration threshold's posterior distribution</w:t>
      </w:r>
      <w:r w:rsidRPr="004463FF">
        <w:rPr>
          <w:rFonts w:ascii="CMU Serif" w:eastAsia="Yu Mincho" w:hAnsi="CMU Serif" w:cs="CMU Serif"/>
          <w:color w:val="000000"/>
          <w:sz w:val="24"/>
          <w:lang w:eastAsia="en-CA"/>
        </w:rPr>
        <w:t xml:space="preserve"> were the temperatures measured during the months that migration begins within each region.</w:t>
      </w:r>
    </w:p>
    <w:p w14:paraId="10D498BE" w14:textId="77777777" w:rsidR="004463FF" w:rsidRPr="004463FF" w:rsidRDefault="004463FF" w:rsidP="004463FF">
      <w:pPr>
        <w:rPr>
          <w:rFonts w:ascii="CMU Serif" w:eastAsia="Yu Mincho" w:hAnsi="CMU Serif" w:cs="CMU Serif"/>
          <w:color w:val="000000"/>
          <w:sz w:val="24"/>
          <w:lang w:eastAsia="en-CA"/>
        </w:rPr>
      </w:pPr>
      <w:r w:rsidRPr="004463FF">
        <w:rPr>
          <w:rFonts w:ascii="CMU Serif" w:eastAsia="Yu Mincho" w:hAnsi="CMU Serif" w:cs="CMU Serif"/>
          <w:color w:val="000000"/>
          <w:sz w:val="24"/>
          <w:lang w:eastAsia="en-CA"/>
        </w:rPr>
        <w:t>Once the adequate cues set off the migration trigger within each region (</w:t>
      </w:r>
      <m:oMath>
        <m:sSub>
          <m:sSubPr>
            <m:ctrlPr>
              <w:rPr>
                <w:rFonts w:ascii="Cambria Math" w:eastAsia="Yu Mincho" w:hAnsi="Cambria Math" w:cs="CMU Serif"/>
                <w:color w:val="000000"/>
                <w:sz w:val="24"/>
                <w:lang w:eastAsia="en-CA"/>
              </w:rPr>
            </m:ctrlPr>
          </m:sSubPr>
          <m:e>
            <m:r>
              <w:rPr>
                <w:rFonts w:ascii="Cambria Math" w:eastAsia="Yu Mincho" w:hAnsi="Cambria Math" w:cs="CMU Serif"/>
                <w:color w:val="000000"/>
                <w:sz w:val="24"/>
                <w:lang w:eastAsia="en-CA"/>
              </w:rPr>
              <m:t>Ft</m:t>
            </m:r>
          </m:e>
          <m:sub>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Sub>
        <m:r>
          <m:rPr>
            <m:sty m:val="p"/>
          </m:rPr>
          <w:rPr>
            <w:rFonts w:ascii="Cambria Math" w:eastAsia="Yu Mincho" w:hAnsi="Cambria Math" w:cs="CMU Serif"/>
            <w:color w:val="000000"/>
            <w:sz w:val="24"/>
            <w:lang w:eastAsia="en-CA"/>
          </w:rPr>
          <m:t>=1</m:t>
        </m:r>
      </m:oMath>
      <w:r w:rsidRPr="004463FF">
        <w:rPr>
          <w:rFonts w:ascii="CMU Serif" w:eastAsia="Yu Mincho" w:hAnsi="CMU Serif" w:cs="CMU Serif"/>
          <w:color w:val="000000"/>
          <w:sz w:val="24"/>
          <w:lang w:eastAsia="en-CA"/>
        </w:rPr>
        <w:t>), a southward transition of Adults starts, being affected by stochastic environmental factors that increase their death rate while migrating (</w:t>
      </w:r>
      <m:oMath>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FMigDR</m:t>
            </m:r>
          </m:e>
          <m:sub>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up>
            <m:r>
              <m:rPr>
                <m:sty m:val="p"/>
              </m:rPr>
              <w:rPr>
                <w:rFonts w:ascii="Cambria Math" w:eastAsia="Yu Mincho" w:hAnsi="Cambria Math" w:cs="CMU Serif"/>
                <w:color w:val="000000"/>
                <w:sz w:val="24"/>
                <w:lang w:eastAsia="en-CA"/>
              </w:rPr>
              <m:t xml:space="preserve"> </m:t>
            </m:r>
          </m:sup>
        </m:sSubSup>
      </m:oMath>
      <w:r w:rsidRPr="004463FF">
        <w:rPr>
          <w:rFonts w:ascii="CMU Serif" w:eastAsia="Yu Mincho" w:hAnsi="CMU Serif" w:cs="CMU Serif"/>
          <w:color w:val="000000"/>
          <w:sz w:val="24"/>
          <w:lang w:eastAsia="en-CA"/>
        </w:rPr>
        <w:t>) and consequently, the number of dead individuals (</w:t>
      </w:r>
      <m:oMath>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Fd</m:t>
            </m:r>
          </m:e>
          <m:sub>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up>
            <m:r>
              <m:rPr>
                <m:sty m:val="p"/>
              </m:rPr>
              <w:rPr>
                <w:rFonts w:ascii="Cambria Math" w:eastAsia="Yu Mincho" w:hAnsi="Cambria Math" w:cs="CMU Serif"/>
                <w:color w:val="000000"/>
                <w:sz w:val="24"/>
                <w:lang w:eastAsia="en-CA"/>
              </w:rPr>
              <m:t xml:space="preserve"> </m:t>
            </m:r>
          </m:sup>
        </m:sSubSup>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eq</m:t>
        </m:r>
        <m:r>
          <m:rPr>
            <m:sty m:val="p"/>
          </m:rPr>
          <w:rPr>
            <w:rFonts w:ascii="Cambria Math" w:eastAsia="Yu Mincho" w:hAnsi="Cambria Math" w:cs="CMU Serif"/>
            <w:color w:val="000000"/>
            <w:sz w:val="24"/>
            <w:lang w:eastAsia="en-CA"/>
          </w:rPr>
          <m:t>. 11</m:t>
        </m:r>
      </m:oMath>
      <w:r w:rsidRPr="004463FF">
        <w:rPr>
          <w:rFonts w:ascii="CMU Serif" w:eastAsia="Yu Mincho" w:hAnsi="CMU Serif" w:cs="CMU Serif"/>
          <w:color w:val="000000"/>
          <w:sz w:val="24"/>
          <w:lang w:eastAsia="en-CA"/>
        </w:rPr>
        <w:t xml:space="preserve">) at every time step. </w:t>
      </w:r>
    </w:p>
    <w:bookmarkEnd w:id="30"/>
    <w:p w14:paraId="3AFCA10E" w14:textId="1FD1D096" w:rsidR="00DE2C40" w:rsidRPr="00AA0FAC" w:rsidRDefault="00F83C1A" w:rsidP="00201104">
      <w:pPr>
        <w:pStyle w:val="ListParagraph"/>
        <w:numPr>
          <w:ilvl w:val="0"/>
          <w:numId w:val="2"/>
        </w:numPr>
        <w:rPr>
          <w:rFonts w:ascii="CMU Serif" w:eastAsia="Yu Mincho" w:hAnsi="CMU Serif" w:cs="CMU Serif"/>
          <w:i/>
          <w:sz w:val="18"/>
          <w:szCs w:val="16"/>
        </w:rPr>
      </w:pPr>
      <m:oMath>
        <m:sSubSup>
          <m:sSubSupPr>
            <m:ctrlPr>
              <w:rPr>
                <w:rFonts w:ascii="Cambria Math" w:hAnsi="Cambria Math" w:cs="CMU Serif"/>
                <w:i/>
                <w:sz w:val="18"/>
                <w:szCs w:val="16"/>
              </w:rPr>
            </m:ctrlPr>
          </m:sSubSupPr>
          <m:e>
            <m:r>
              <w:rPr>
                <w:rFonts w:ascii="Cambria Math" w:hAnsi="Cambria Math" w:cs="CMU Serif"/>
                <w:sz w:val="18"/>
                <w:szCs w:val="16"/>
              </w:rPr>
              <m:t>Fd</m:t>
            </m:r>
          </m:e>
          <m:sub>
            <m:r>
              <w:rPr>
                <w:rFonts w:ascii="Cambria Math" w:eastAsia="Times New Roman" w:hAnsi="Cambria Math" w:cs="CMU Serif"/>
                <w:color w:val="000000"/>
                <w:sz w:val="18"/>
                <w:szCs w:val="16"/>
                <w:lang w:eastAsia="en-CA"/>
              </w:rPr>
              <m:t>x</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r>
          <w:rPr>
            <w:rFonts w:ascii="Cambria Math" w:hAnsi="Cambria Math" w:cs="CMU Serif"/>
            <w:sz w:val="18"/>
            <w:szCs w:val="16"/>
          </w:rPr>
          <m:t>max</m:t>
        </m:r>
        <m:d>
          <m:dPr>
            <m:ctrlPr>
              <w:rPr>
                <w:rFonts w:ascii="Cambria Math" w:hAnsi="Cambria Math" w:cs="CMU Serif"/>
                <w:i/>
                <w:sz w:val="18"/>
                <w:szCs w:val="16"/>
              </w:rPr>
            </m:ctrlPr>
          </m:dPr>
          <m:e>
            <m:r>
              <w:rPr>
                <w:rFonts w:ascii="Cambria Math" w:hAnsi="Cambria Math" w:cs="CMU Serif"/>
                <w:sz w:val="18"/>
                <w:szCs w:val="16"/>
              </w:rPr>
              <m:t xml:space="preserve">0, </m:t>
            </m:r>
            <m:r>
              <w:rPr>
                <w:rFonts w:ascii="Cambria Math" w:hAnsi="Cambria Math" w:cs="CMU Serif"/>
                <w:sz w:val="18"/>
                <w:szCs w:val="16"/>
              </w:rPr>
              <m:t>if</m:t>
            </m:r>
            <m:d>
              <m:dPr>
                <m:ctrlPr>
                  <w:rPr>
                    <w:rFonts w:ascii="Cambria Math" w:hAnsi="Cambria Math" w:cs="CMU Serif"/>
                    <w:i/>
                    <w:sz w:val="18"/>
                    <w:szCs w:val="16"/>
                  </w:rPr>
                </m:ctrlPr>
              </m:dPr>
              <m:e>
                <m:sSub>
                  <m:sSubPr>
                    <m:ctrlPr>
                      <w:rPr>
                        <w:rFonts w:ascii="Cambria Math" w:hAnsi="Cambria Math" w:cs="CMU Serif"/>
                        <w:i/>
                        <w:sz w:val="18"/>
                        <w:szCs w:val="16"/>
                      </w:rPr>
                    </m:ctrlPr>
                  </m:sSubPr>
                  <m:e>
                    <m:r>
                      <w:rPr>
                        <w:rFonts w:ascii="Cambria Math" w:hAnsi="Cambria Math" w:cs="CMU Serif"/>
                        <w:sz w:val="18"/>
                        <w:szCs w:val="16"/>
                      </w:rPr>
                      <m:t>Ft</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Sub>
                <m:r>
                  <w:rPr>
                    <w:rFonts w:ascii="Cambria Math" w:hAnsi="Cambria Math" w:cs="CMU Serif"/>
                    <w:sz w:val="18"/>
                    <w:szCs w:val="16"/>
                  </w:rPr>
                  <m:t>=1</m:t>
                </m:r>
              </m:e>
            </m:d>
            <m:r>
              <w:rPr>
                <w:rFonts w:ascii="Cambria Math" w:eastAsia="Cambria Math" w:hAnsi="Cambria Math" w:cs="CMU Serif"/>
                <w:color w:val="000000"/>
                <w:sz w:val="18"/>
                <w:szCs w:val="16"/>
              </w:rPr>
              <m:t xml:space="preserve"> </m:t>
            </m:r>
            <m:r>
              <w:rPr>
                <w:rFonts w:ascii="Cambria Math" w:hAnsi="Cambria Math" w:cs="CMU Serif"/>
                <w:sz w:val="18"/>
                <w:szCs w:val="16"/>
              </w:rPr>
              <m:t>t</m:t>
            </m:r>
            <m:r>
              <w:rPr>
                <w:rFonts w:ascii="Cambria Math" w:hAnsi="Cambria Math" w:cs="CMU Serif"/>
                <w:sz w:val="18"/>
                <w:szCs w:val="16"/>
              </w:rPr>
              <m:t>h</m:t>
            </m:r>
            <m:r>
              <w:rPr>
                <w:rFonts w:ascii="Cambria Math" w:hAnsi="Cambria Math" w:cs="CMU Serif"/>
                <w:sz w:val="18"/>
                <w:szCs w:val="16"/>
              </w:rPr>
              <m:t>en</m:t>
            </m:r>
            <m:d>
              <m:dPr>
                <m:ctrlPr>
                  <w:rPr>
                    <w:rFonts w:ascii="Cambria Math" w:hAnsi="Cambria Math" w:cs="CMU Serif"/>
                    <w:i/>
                    <w:sz w:val="18"/>
                    <w:szCs w:val="16"/>
                  </w:rPr>
                </m:ctrlPr>
              </m:dPr>
              <m:e>
                <m:r>
                  <w:rPr>
                    <w:rFonts w:ascii="Cambria Math" w:hAnsi="Cambria Math" w:cs="CMU Serif"/>
                    <w:sz w:val="18"/>
                    <w:szCs w:val="16"/>
                  </w:rPr>
                  <m:t>min</m:t>
                </m:r>
                <m:d>
                  <m:dPr>
                    <m:ctrlPr>
                      <w:rPr>
                        <w:rFonts w:ascii="Cambria Math" w:hAnsi="Cambria Math" w:cs="CMU Serif"/>
                        <w:i/>
                        <w:sz w:val="18"/>
                        <w:szCs w:val="16"/>
                      </w:rPr>
                    </m:ctrlPr>
                  </m:dPr>
                  <m:e>
                    <m:sSubSup>
                      <m:sSubSupPr>
                        <m:ctrlPr>
                          <w:rPr>
                            <w:rFonts w:ascii="Cambria Math" w:hAnsi="Cambria Math" w:cs="CMU Serif"/>
                            <w:i/>
                            <w:sz w:val="18"/>
                            <w:szCs w:val="16"/>
                          </w:rPr>
                        </m:ctrlPr>
                      </m:sSubSupPr>
                      <m:e>
                        <m:r>
                          <w:rPr>
                            <w:rFonts w:ascii="Cambria Math" w:hAnsi="Cambria Math" w:cs="CMU Serif"/>
                            <w:sz w:val="18"/>
                            <w:szCs w:val="16"/>
                          </w:rPr>
                          <m:t>Adults</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 xml:space="preserve">, </m:t>
                    </m:r>
                    <m:sSubSup>
                      <m:sSubSupPr>
                        <m:ctrlPr>
                          <w:rPr>
                            <w:rFonts w:ascii="Cambria Math" w:hAnsi="Cambria Math" w:cs="CMU Serif"/>
                            <w:i/>
                            <w:sz w:val="18"/>
                            <w:szCs w:val="16"/>
                          </w:rPr>
                        </m:ctrlPr>
                      </m:sSubSupPr>
                      <m:e>
                        <m:r>
                          <w:rPr>
                            <w:rFonts w:ascii="Cambria Math" w:hAnsi="Cambria Math" w:cs="CMU Serif"/>
                            <w:sz w:val="18"/>
                            <w:szCs w:val="16"/>
                          </w:rPr>
                          <m:t>FMigDR</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eastAsia="Times New Roman" w:hAnsi="Cambria Math" w:cs="CMU Serif"/>
                        <w:color w:val="000000"/>
                        <w:sz w:val="18"/>
                        <w:szCs w:val="16"/>
                        <w:lang w:eastAsia="en-CA"/>
                      </w:rPr>
                      <m:t>*</m:t>
                    </m:r>
                    <m:sSubSup>
                      <m:sSubSupPr>
                        <m:ctrlPr>
                          <w:rPr>
                            <w:rFonts w:ascii="Cambria Math" w:hAnsi="Cambria Math" w:cs="CMU Serif"/>
                            <w:i/>
                            <w:sz w:val="18"/>
                            <w:szCs w:val="16"/>
                          </w:rPr>
                        </m:ctrlPr>
                      </m:sSubSupPr>
                      <m:e>
                        <m:r>
                          <w:rPr>
                            <w:rFonts w:ascii="Cambria Math" w:hAnsi="Cambria Math" w:cs="CMU Serif"/>
                            <w:sz w:val="18"/>
                            <w:szCs w:val="16"/>
                          </w:rPr>
                          <m:t>D</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y</m:t>
                        </m:r>
                        <m:r>
                          <w:rPr>
                            <w:rFonts w:ascii="Cambria Math" w:hAnsi="Cambria Math" w:cs="CMU Serif"/>
                            <w:sz w:val="18"/>
                            <w:szCs w:val="16"/>
                          </w:rPr>
                          <m:t xml:space="preserve"> </m:t>
                        </m:r>
                      </m:sup>
                    </m:sSubSup>
                    <m:ctrlPr>
                      <w:rPr>
                        <w:rFonts w:ascii="Cambria Math" w:eastAsia="Times New Roman" w:hAnsi="Cambria Math" w:cs="CMU Serif"/>
                        <w:i/>
                        <w:color w:val="000000"/>
                        <w:sz w:val="18"/>
                        <w:szCs w:val="16"/>
                        <w:lang w:eastAsia="en-CA"/>
                      </w:rPr>
                    </m:ctrlPr>
                  </m:e>
                </m:d>
                <m:ctrlPr>
                  <w:rPr>
                    <w:rFonts w:ascii="Cambria Math" w:eastAsia="Times New Roman" w:hAnsi="Cambria Math" w:cs="CMU Serif"/>
                    <w:i/>
                    <w:color w:val="000000"/>
                    <w:sz w:val="18"/>
                    <w:szCs w:val="16"/>
                    <w:lang w:eastAsia="en-CA"/>
                  </w:rPr>
                </m:ctrlPr>
              </m:e>
            </m:d>
            <m:r>
              <w:rPr>
                <w:rFonts w:ascii="Cambria Math" w:eastAsia="Cambria Math" w:hAnsi="Cambria Math" w:cs="CMU Serif"/>
                <w:color w:val="000000"/>
                <w:sz w:val="18"/>
                <w:szCs w:val="16"/>
              </w:rPr>
              <m:t xml:space="preserve"> </m:t>
            </m:r>
            <m:r>
              <w:rPr>
                <w:rFonts w:ascii="Cambria Math" w:eastAsia="Times New Roman" w:hAnsi="Cambria Math" w:cs="CMU Serif"/>
                <w:color w:val="000000"/>
                <w:sz w:val="18"/>
                <w:szCs w:val="16"/>
                <w:lang w:eastAsia="en-CA"/>
              </w:rPr>
              <m:t>else</m:t>
            </m:r>
            <m:d>
              <m:dPr>
                <m:ctrlPr>
                  <w:rPr>
                    <w:rFonts w:ascii="Cambria Math" w:eastAsia="Times New Roman" w:hAnsi="Cambria Math" w:cs="CMU Serif"/>
                    <w:i/>
                    <w:color w:val="000000"/>
                    <w:sz w:val="18"/>
                    <w:szCs w:val="16"/>
                    <w:lang w:eastAsia="en-CA"/>
                  </w:rPr>
                </m:ctrlPr>
              </m:dPr>
              <m:e>
                <m:r>
                  <w:rPr>
                    <w:rFonts w:ascii="Cambria Math" w:eastAsia="Times New Roman" w:hAnsi="Cambria Math" w:cs="CMU Serif"/>
                    <w:color w:val="000000"/>
                    <w:sz w:val="18"/>
                    <w:szCs w:val="16"/>
                    <w:lang w:eastAsia="en-CA"/>
                  </w:rPr>
                  <m:t>0</m:t>
                </m:r>
              </m:e>
            </m:d>
            <m:ctrlPr>
              <w:rPr>
                <w:rFonts w:ascii="Cambria Math" w:eastAsia="Times New Roman" w:hAnsi="Cambria Math" w:cs="CMU Serif"/>
                <w:i/>
                <w:color w:val="000000"/>
                <w:sz w:val="18"/>
                <w:szCs w:val="16"/>
                <w:lang w:eastAsia="en-CA"/>
              </w:rPr>
            </m:ctrlPr>
          </m:e>
        </m:d>
        <m:r>
          <w:rPr>
            <w:rFonts w:ascii="Cambria Math" w:eastAsia="Times New Roman" w:hAnsi="Cambria Math" w:cs="CMU Serif"/>
            <w:color w:val="000000"/>
            <w:sz w:val="18"/>
            <w:szCs w:val="16"/>
            <w:lang w:eastAsia="en-CA"/>
          </w:rPr>
          <m:t> </m:t>
        </m:r>
      </m:oMath>
    </w:p>
    <w:p w14:paraId="529E99CB" w14:textId="2BCC49CA" w:rsidR="004F5A1B" w:rsidRPr="004F5A1B" w:rsidRDefault="004F5A1B" w:rsidP="004F5A1B">
      <w:pPr>
        <w:rPr>
          <w:rFonts w:ascii="CMU Serif" w:eastAsia="Yu Mincho" w:hAnsi="CMU Serif" w:cs="CMU Serif"/>
          <w:color w:val="000000"/>
          <w:sz w:val="24"/>
          <w:lang w:eastAsia="en-CA"/>
        </w:rPr>
      </w:pPr>
      <w:r w:rsidRPr="004F5A1B">
        <w:rPr>
          <w:rFonts w:ascii="CMU Serif" w:eastAsia="Yu Mincho" w:hAnsi="CMU Serif" w:cs="CMU Serif"/>
          <w:color w:val="000000"/>
          <w:sz w:val="24"/>
          <w:lang w:eastAsia="en-CA"/>
        </w:rPr>
        <w:t>The Central region migrating Adults, already merged with individuals from the North, converge in the South until the migration trigger is activated there. Then, the South region transitions all the Adults towards the Overwintering region. Since the distance from the south to the overwintering region is considerably more than the distance among breeding regions, the MOBU-</w:t>
      </w:r>
      <w:proofErr w:type="spellStart"/>
      <w:r w:rsidR="009001F6">
        <w:rPr>
          <w:rFonts w:ascii="CMU Serif" w:eastAsia="Yu Mincho" w:hAnsi="CMU Serif" w:cs="CMU Serif"/>
          <w:color w:val="000000"/>
          <w:sz w:val="24"/>
          <w:lang w:eastAsia="en-CA"/>
        </w:rPr>
        <w:t>SDyM</w:t>
      </w:r>
      <w:proofErr w:type="spellEnd"/>
      <w:r w:rsidRPr="004F5A1B">
        <w:rPr>
          <w:rFonts w:ascii="CMU Serif" w:eastAsia="Yu Mincho" w:hAnsi="CMU Serif" w:cs="CMU Serif"/>
          <w:color w:val="000000"/>
          <w:sz w:val="24"/>
          <w:lang w:eastAsia="en-CA"/>
        </w:rPr>
        <w:t xml:space="preserve"> assumes that it will take 15 days for an individual </w:t>
      </w:r>
      <w:r w:rsidR="00E34392">
        <w:rPr>
          <w:rFonts w:ascii="CMU Serif" w:eastAsia="Yu Mincho" w:hAnsi="CMU Serif" w:cs="CMU Serif"/>
          <w:color w:val="000000"/>
          <w:sz w:val="24"/>
          <w:lang w:eastAsia="en-CA"/>
        </w:rPr>
        <w:t>to begin</w:t>
      </w:r>
      <w:r w:rsidRPr="004F5A1B">
        <w:rPr>
          <w:rFonts w:ascii="CMU Serif" w:eastAsia="Yu Mincho" w:hAnsi="CMU Serif" w:cs="CMU Serif"/>
          <w:color w:val="000000"/>
          <w:sz w:val="24"/>
          <w:lang w:eastAsia="en-CA"/>
        </w:rPr>
        <w:t xml:space="preserve"> its migration from the South </w:t>
      </w:r>
      <w:proofErr w:type="gramStart"/>
      <w:r w:rsidRPr="004F5A1B">
        <w:rPr>
          <w:rFonts w:ascii="CMU Serif" w:eastAsia="Yu Mincho" w:hAnsi="CMU Serif" w:cs="CMU Serif"/>
          <w:color w:val="000000"/>
          <w:sz w:val="24"/>
          <w:lang w:eastAsia="en-CA"/>
        </w:rPr>
        <w:t>region(</w:t>
      </w:r>
      <w:proofErr w:type="gramEnd"/>
      <m:oMath>
        <m:sSub>
          <m:sSubPr>
            <m:ctrlPr>
              <w:rPr>
                <w:rFonts w:ascii="Cambria Math" w:eastAsia="Yu Mincho" w:hAnsi="Cambria Math" w:cs="CMU Serif"/>
                <w:color w:val="000000"/>
                <w:sz w:val="24"/>
                <w:lang w:eastAsia="en-CA"/>
              </w:rPr>
            </m:ctrlPr>
          </m:sSubPr>
          <m:e>
            <m:r>
              <w:rPr>
                <w:rFonts w:ascii="Cambria Math" w:eastAsia="Yu Mincho" w:hAnsi="Cambria Math" w:cs="CMU Serif"/>
                <w:color w:val="000000"/>
                <w:sz w:val="24"/>
                <w:lang w:eastAsia="en-CA"/>
              </w:rPr>
              <m:t>Fs</m:t>
            </m:r>
          </m:e>
          <m:sub>
            <m:r>
              <w:rPr>
                <w:rFonts w:ascii="Cambria Math" w:eastAsia="Yu Mincho" w:hAnsi="Cambria Math" w:cs="CMU Serif"/>
                <w:color w:val="000000"/>
                <w:sz w:val="24"/>
                <w:lang w:eastAsia="en-CA"/>
              </w:rPr>
              <m:t>t</m:t>
            </m:r>
          </m:sub>
        </m:sSub>
      </m:oMath>
      <w:r w:rsidRPr="004F5A1B">
        <w:rPr>
          <w:rFonts w:ascii="CMU Serif" w:eastAsia="Yu Mincho" w:hAnsi="CMU Serif" w:cs="CMU Serif"/>
          <w:color w:val="000000"/>
          <w:sz w:val="24"/>
          <w:lang w:eastAsia="en-CA"/>
        </w:rPr>
        <w:t>; eq.12) to its arrival at the Overwintering region (</w:t>
      </w:r>
      <m:oMath>
        <m:sSub>
          <m:sSubPr>
            <m:ctrlPr>
              <w:rPr>
                <w:rFonts w:ascii="Cambria Math" w:eastAsia="Yu Mincho" w:hAnsi="Cambria Math" w:cs="CMU Serif"/>
                <w:color w:val="000000"/>
                <w:sz w:val="24"/>
                <w:lang w:eastAsia="en-CA"/>
              </w:rPr>
            </m:ctrlPr>
          </m:sSubPr>
          <m:e>
            <m:r>
              <w:rPr>
                <w:rFonts w:ascii="Cambria Math" w:eastAsia="Yu Mincho" w:hAnsi="Cambria Math" w:cs="CMU Serif"/>
                <w:color w:val="000000"/>
                <w:sz w:val="24"/>
                <w:lang w:eastAsia="en-CA"/>
              </w:rPr>
              <m:t>Fe</m:t>
            </m:r>
          </m:e>
          <m:sub>
            <m:r>
              <w:rPr>
                <w:rFonts w:ascii="Cambria Math" w:eastAsia="Yu Mincho" w:hAnsi="Cambria Math" w:cs="CMU Serif"/>
                <w:color w:val="000000"/>
                <w:sz w:val="24"/>
                <w:lang w:eastAsia="en-CA"/>
              </w:rPr>
              <m:t>t</m:t>
            </m:r>
          </m:sub>
        </m:sSub>
      </m:oMath>
      <w:r w:rsidRPr="004F5A1B">
        <w:rPr>
          <w:rFonts w:ascii="CMU Serif" w:eastAsia="Yu Mincho" w:hAnsi="CMU Serif" w:cs="CMU Serif"/>
          <w:color w:val="000000"/>
          <w:sz w:val="24"/>
          <w:lang w:eastAsia="en-CA"/>
        </w:rPr>
        <w:t xml:space="preserve">; eq. 13). </w:t>
      </w:r>
      <w:r w:rsidR="00EC7ED7">
        <w:rPr>
          <w:rFonts w:ascii="CMU Serif" w:eastAsia="Yu Mincho" w:hAnsi="CMU Serif" w:cs="CMU Serif"/>
          <w:color w:val="000000"/>
          <w:sz w:val="24"/>
          <w:lang w:eastAsia="en-CA"/>
        </w:rPr>
        <w:t>Mid-Texas' distance</w:t>
      </w:r>
      <w:r w:rsidRPr="004F5A1B">
        <w:rPr>
          <w:rFonts w:ascii="CMU Serif" w:eastAsia="Yu Mincho" w:hAnsi="CMU Serif" w:cs="CMU Serif"/>
          <w:color w:val="000000"/>
          <w:sz w:val="24"/>
          <w:lang w:eastAsia="en-CA"/>
        </w:rPr>
        <w:t xml:space="preserve"> to the overwintering grounds and the average flight speed of south-migrating Monarchs (65-80 km/day; </w:t>
      </w:r>
      <w:r w:rsidRPr="004F5A1B">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.wWw..wWw.QIQQA_CLUSTER.oOo.80ba3c71128b4d95a8127e9fe41c06d9.oOo.howard2015tracking.oOo.A2295BEF-3DC3-467D-A291-2685721E6EC1.xXx.SEPARATE_AUTHOR_DATE.xXx..oOo.downhower1988biogeography.oOo.A2295BEF-3DC3-467D-A291-2685721E6EC1.xXx.SEPARATE_AUTHOR_DATE.xXx..oOo. \* MERGEFORMAT</w:instrText>
      </w:r>
      <w:r w:rsidRPr="004F5A1B">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(Downhower, 1988; Howard &amp; Davis, 2015)</w:t>
      </w:r>
      <w:r w:rsidRPr="004F5A1B">
        <w:rPr>
          <w:rFonts w:ascii="CMU Serif" w:eastAsia="Yu Mincho" w:hAnsi="CMU Serif" w:cs="CMU Serif"/>
          <w:color w:val="000000"/>
          <w:sz w:val="24"/>
          <w:lang w:eastAsia="en-CA"/>
        </w:rPr>
        <w:fldChar w:fldCharType="end"/>
      </w:r>
      <w:r w:rsidRPr="004F5A1B">
        <w:rPr>
          <w:rFonts w:ascii="CMU Serif" w:eastAsia="Yu Mincho" w:hAnsi="CMU Serif" w:cs="CMU Serif"/>
          <w:color w:val="000000"/>
          <w:sz w:val="24"/>
          <w:lang w:eastAsia="en-CA"/>
        </w:rPr>
        <w:t>) give the value to this time delay.</w:t>
      </w:r>
    </w:p>
    <w:p w14:paraId="2102C798" w14:textId="0ADA1A79" w:rsidR="002C122E" w:rsidRPr="00AA0FAC" w:rsidRDefault="00F83C1A" w:rsidP="00201104">
      <w:pPr>
        <w:pStyle w:val="ListParagraph"/>
        <w:numPr>
          <w:ilvl w:val="0"/>
          <w:numId w:val="2"/>
        </w:numPr>
        <w:rPr>
          <w:rFonts w:ascii="CMU Serif" w:eastAsia="Yu Mincho" w:hAnsi="CMU Serif" w:cs="CMU Serif"/>
          <w:i/>
          <w:sz w:val="18"/>
          <w:szCs w:val="16"/>
        </w:rPr>
      </w:pPr>
      <m:oMath>
        <m:sSubSup>
          <m:sSubSupPr>
            <m:ctrlPr>
              <w:rPr>
                <w:rFonts w:ascii="Cambria Math" w:hAnsi="Cambria Math" w:cs="CMU Serif"/>
                <w:i/>
                <w:sz w:val="18"/>
                <w:szCs w:val="16"/>
              </w:rPr>
            </m:ctrlPr>
          </m:sSubSupPr>
          <m:e>
            <m:r>
              <w:rPr>
                <w:rFonts w:ascii="Cambria Math" w:hAnsi="Cambria Math" w:cs="CMU Serif"/>
                <w:sz w:val="18"/>
                <w:szCs w:val="16"/>
              </w:rPr>
              <m:t>Fs</m:t>
            </m:r>
          </m:e>
          <m:sub>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r>
          <w:rPr>
            <w:rFonts w:ascii="Cambria Math" w:hAnsi="Cambria Math" w:cs="CMU Serif"/>
            <w:sz w:val="18"/>
            <w:szCs w:val="16"/>
          </w:rPr>
          <m:t>max</m:t>
        </m:r>
        <m:d>
          <m:dPr>
            <m:ctrlPr>
              <w:rPr>
                <w:rFonts w:ascii="Cambria Math" w:hAnsi="Cambria Math" w:cs="CMU Serif"/>
                <w:i/>
                <w:sz w:val="18"/>
                <w:szCs w:val="16"/>
              </w:rPr>
            </m:ctrlPr>
          </m:dPr>
          <m:e>
            <m:sSub>
              <m:sSubPr>
                <m:ctrlPr>
                  <w:rPr>
                    <w:rFonts w:ascii="Cambria Math" w:hAnsi="Cambria Math" w:cs="CMU Serif"/>
                    <w:i/>
                    <w:sz w:val="18"/>
                    <w:szCs w:val="16"/>
                  </w:rPr>
                </m:ctrlPr>
              </m:sSubPr>
              <m:e>
                <m:r>
                  <w:rPr>
                    <w:rFonts w:ascii="Cambria Math" w:hAnsi="Cambria Math" w:cs="CMU Serif"/>
                    <w:sz w:val="18"/>
                    <w:szCs w:val="16"/>
                  </w:rPr>
                  <m:t>0,</m:t>
                </m:r>
                <m:r>
                  <w:rPr>
                    <w:rFonts w:ascii="Cambria Math" w:eastAsia="Cambria Math" w:hAnsi="Cambria Math" w:cs="CMU Serif"/>
                    <w:sz w:val="18"/>
                    <w:szCs w:val="16"/>
                  </w:rPr>
                  <m:t xml:space="preserve"> </m:t>
                </m:r>
                <m:sSub>
                  <m:sSubPr>
                    <m:ctrlPr>
                      <w:rPr>
                        <w:rFonts w:ascii="Cambria Math" w:hAnsi="Cambria Math" w:cs="CMU Serif"/>
                        <w:i/>
                        <w:sz w:val="18"/>
                        <w:szCs w:val="16"/>
                      </w:rPr>
                    </m:ctrlPr>
                  </m:sSubPr>
                  <m:e>
                    <m:r>
                      <w:rPr>
                        <w:rFonts w:ascii="Cambria Math" w:hAnsi="Cambria Math" w:cs="CMU Serif"/>
                        <w:sz w:val="18"/>
                        <w:szCs w:val="16"/>
                      </w:rPr>
                      <m:t>Adults</m:t>
                    </m:r>
                  </m:e>
                  <m:sub>
                    <m:r>
                      <w:rPr>
                        <w:rFonts w:ascii="Cambria Math" w:hAnsi="Cambria Math" w:cs="CMU Serif"/>
                        <w:sz w:val="18"/>
                        <w:szCs w:val="16"/>
                      </w:rPr>
                      <m:t>Sout</m:t>
                    </m:r>
                    <m:r>
                      <w:rPr>
                        <w:rFonts w:ascii="Cambria Math" w:hAnsi="Cambria Math" w:cs="CMU Serif"/>
                        <w:sz w:val="18"/>
                        <w:szCs w:val="16"/>
                      </w:rPr>
                      <m:t>h</m:t>
                    </m:r>
                    <m:r>
                      <w:rPr>
                        <w:rFonts w:ascii="Cambria Math" w:hAnsi="Cambria Math" w:cs="CMU Serif"/>
                        <w:sz w:val="18"/>
                        <w:szCs w:val="16"/>
                      </w:rPr>
                      <m:t>,</m:t>
                    </m:r>
                    <m:r>
                      <w:rPr>
                        <w:rFonts w:ascii="Cambria Math" w:hAnsi="Cambria Math" w:cs="CMU Serif"/>
                        <w:sz w:val="18"/>
                        <w:szCs w:val="16"/>
                      </w:rPr>
                      <m:t>t</m:t>
                    </m:r>
                  </m:sub>
                </m:sSub>
                <m:r>
                  <w:rPr>
                    <w:rFonts w:ascii="Cambria Math" w:hAnsi="Cambria Math" w:cs="CMU Serif"/>
                    <w:sz w:val="18"/>
                    <w:szCs w:val="16"/>
                  </w:rPr>
                  <m:t>*</m:t>
                </m:r>
                <m:sSub>
                  <m:sSubPr>
                    <m:ctrlPr>
                      <w:rPr>
                        <w:rFonts w:ascii="Cambria Math" w:hAnsi="Cambria Math" w:cs="CMU Serif"/>
                        <w:i/>
                        <w:sz w:val="18"/>
                        <w:szCs w:val="16"/>
                      </w:rPr>
                    </m:ctrlPr>
                  </m:sSubPr>
                  <m:e>
                    <m:r>
                      <w:rPr>
                        <w:rFonts w:ascii="Cambria Math" w:hAnsi="Cambria Math" w:cs="CMU Serif"/>
                        <w:sz w:val="18"/>
                        <w:szCs w:val="16"/>
                      </w:rPr>
                      <m:t>Ft</m:t>
                    </m:r>
                  </m:e>
                  <m:sub>
                    <m:r>
                      <w:rPr>
                        <w:rFonts w:ascii="Cambria Math" w:hAnsi="Cambria Math" w:cs="CMU Serif"/>
                        <w:sz w:val="18"/>
                        <w:szCs w:val="16"/>
                      </w:rPr>
                      <m:t>Sout</m:t>
                    </m:r>
                    <m:r>
                      <w:rPr>
                        <w:rFonts w:ascii="Cambria Math" w:hAnsi="Cambria Math" w:cs="CMU Serif"/>
                        <w:sz w:val="18"/>
                        <w:szCs w:val="16"/>
                      </w:rPr>
                      <m:t>h</m:t>
                    </m:r>
                    <m:r>
                      <w:rPr>
                        <w:rFonts w:ascii="Cambria Math" w:hAnsi="Cambria Math" w:cs="CMU Serif"/>
                        <w:sz w:val="18"/>
                        <w:szCs w:val="16"/>
                      </w:rPr>
                      <m:t>,</m:t>
                    </m:r>
                    <m:r>
                      <w:rPr>
                        <w:rFonts w:ascii="Cambria Math" w:hAnsi="Cambria Math" w:cs="CMU Serif"/>
                        <w:sz w:val="18"/>
                        <w:szCs w:val="16"/>
                      </w:rPr>
                      <m:t>t</m:t>
                    </m:r>
                  </m:sub>
                </m:sSub>
                <m:r>
                  <w:rPr>
                    <w:rFonts w:ascii="Cambria Math" w:hAnsi="Cambria Math" w:cs="CMU Serif"/>
                    <w:sz w:val="18"/>
                    <w:szCs w:val="16"/>
                  </w:rPr>
                  <m:t>)</m:t>
                </m:r>
              </m:e>
              <m:sub>
                <m:r>
                  <w:rPr>
                    <w:rFonts w:ascii="Cambria Math" w:hAnsi="Cambria Math" w:cs="CMU Serif"/>
                    <w:sz w:val="18"/>
                    <w:szCs w:val="16"/>
                  </w:rPr>
                  <m:t xml:space="preserve"> </m:t>
                </m:r>
              </m:sub>
            </m:sSub>
          </m:e>
        </m:d>
      </m:oMath>
    </w:p>
    <w:p w14:paraId="02AFE864" w14:textId="3C799816" w:rsidR="002C122E" w:rsidRDefault="00F83C1A" w:rsidP="00201104">
      <w:pPr>
        <w:pStyle w:val="ListParagraph"/>
        <w:numPr>
          <w:ilvl w:val="0"/>
          <w:numId w:val="2"/>
        </w:numPr>
        <w:rPr>
          <w:rFonts w:ascii="CMU Serif" w:eastAsia="Yu Mincho" w:hAnsi="CMU Serif" w:cs="CMU Serif"/>
          <w:i/>
          <w:sz w:val="18"/>
          <w:szCs w:val="16"/>
        </w:rPr>
      </w:pPr>
      <m:oMath>
        <m:sSubSup>
          <m:sSubSupPr>
            <m:ctrlPr>
              <w:rPr>
                <w:rFonts w:ascii="Cambria Math" w:hAnsi="Cambria Math" w:cs="CMU Serif"/>
                <w:i/>
                <w:sz w:val="18"/>
                <w:szCs w:val="16"/>
              </w:rPr>
            </m:ctrlPr>
          </m:sSubSupPr>
          <m:e>
            <m:r>
              <w:rPr>
                <w:rFonts w:ascii="Cambria Math" w:hAnsi="Cambria Math" w:cs="CMU Serif"/>
                <w:sz w:val="18"/>
                <w:szCs w:val="16"/>
              </w:rPr>
              <m:t>Fe</m:t>
            </m:r>
          </m:e>
          <m:sub>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r>
          <w:rPr>
            <w:rFonts w:ascii="Cambria Math" w:hAnsi="Cambria Math" w:cs="CMU Serif"/>
            <w:sz w:val="18"/>
            <w:szCs w:val="16"/>
          </w:rPr>
          <m:t>delay</m:t>
        </m:r>
        <m:d>
          <m:dPr>
            <m:ctrlPr>
              <w:rPr>
                <w:rFonts w:ascii="Cambria Math" w:hAnsi="Cambria Math" w:cs="CMU Serif"/>
                <w:i/>
                <w:sz w:val="18"/>
                <w:szCs w:val="16"/>
              </w:rPr>
            </m:ctrlPr>
          </m:dPr>
          <m:e>
            <m:sSubSup>
              <m:sSubSupPr>
                <m:ctrlPr>
                  <w:rPr>
                    <w:rFonts w:ascii="Cambria Math" w:hAnsi="Cambria Math" w:cs="CMU Serif"/>
                    <w:i/>
                    <w:sz w:val="18"/>
                    <w:szCs w:val="16"/>
                  </w:rPr>
                </m:ctrlPr>
              </m:sSubSupPr>
              <m:e>
                <m:r>
                  <w:rPr>
                    <w:rFonts w:ascii="Cambria Math" w:hAnsi="Cambria Math" w:cs="CMU Serif"/>
                    <w:sz w:val="18"/>
                    <w:szCs w:val="16"/>
                  </w:rPr>
                  <m:t>Fs</m:t>
                </m:r>
              </m:e>
              <m:sub>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 15</m:t>
            </m:r>
          </m:e>
        </m:d>
        <m:r>
          <w:rPr>
            <w:rFonts w:ascii="Cambria Math" w:hAnsi="Cambria Math" w:cs="CMU Serif"/>
            <w:sz w:val="18"/>
            <w:szCs w:val="16"/>
          </w:rPr>
          <m:t>-</m:t>
        </m:r>
        <m:f>
          <m:fPr>
            <m:ctrlPr>
              <w:rPr>
                <w:rFonts w:ascii="Cambria Math" w:hAnsi="Cambria Math" w:cs="CMU Serif"/>
                <w:i/>
                <w:sz w:val="18"/>
                <w:szCs w:val="16"/>
              </w:rPr>
            </m:ctrlPr>
          </m:fPr>
          <m:num>
            <m:sSubSup>
              <m:sSubSupPr>
                <m:ctrlPr>
                  <w:rPr>
                    <w:rFonts w:ascii="Cambria Math" w:hAnsi="Cambria Math" w:cs="CMU Serif"/>
                    <w:i/>
                    <w:sz w:val="18"/>
                    <w:szCs w:val="16"/>
                  </w:rPr>
                </m:ctrlPr>
              </m:sSubSupPr>
              <m:e>
                <m:r>
                  <w:rPr>
                    <w:rFonts w:ascii="Cambria Math" w:hAnsi="Cambria Math" w:cs="CMU Serif"/>
                    <w:sz w:val="18"/>
                    <w:szCs w:val="16"/>
                  </w:rPr>
                  <m:t>Fs</m:t>
                </m:r>
              </m:e>
              <m:sub>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Hd</m:t>
                </m:r>
              </m:e>
              <m:sub>
                <m:r>
                  <w:rPr>
                    <w:rFonts w:ascii="Cambria Math" w:hAnsi="Cambria Math" w:cs="CMU Serif"/>
                    <w:sz w:val="18"/>
                    <w:szCs w:val="16"/>
                  </w:rPr>
                  <m:t>t</m:t>
                </m:r>
              </m:sub>
              <m:sup>
                <m:r>
                  <w:rPr>
                    <w:rFonts w:ascii="Cambria Math" w:hAnsi="Cambria Math" w:cs="CMU Serif"/>
                    <w:sz w:val="18"/>
                    <w:szCs w:val="16"/>
                  </w:rPr>
                  <m:t xml:space="preserve"> </m:t>
                </m:r>
              </m:sup>
            </m:sSubSup>
          </m:num>
          <m:den>
            <m:r>
              <w:rPr>
                <w:rFonts w:ascii="Cambria Math" w:hAnsi="Cambria Math" w:cs="CMU Serif"/>
                <w:sz w:val="18"/>
                <w:szCs w:val="16"/>
              </w:rPr>
              <m:t>15</m:t>
            </m:r>
          </m:den>
        </m:f>
      </m:oMath>
    </w:p>
    <w:p w14:paraId="1FCC5F55" w14:textId="79B98D59" w:rsidR="00BE6524" w:rsidRDefault="007B6891" w:rsidP="00295ED4">
      <w:pPr>
        <w:rPr>
          <w:rFonts w:ascii="CMU Serif" w:eastAsia="Yu Mincho" w:hAnsi="CMU Serif" w:cs="CMU Serif"/>
          <w:color w:val="000000"/>
          <w:sz w:val="24"/>
          <w:lang w:eastAsia="en-CA"/>
        </w:rPr>
      </w:pPr>
      <w:bookmarkStart w:id="31" w:name="_Hlk26120258"/>
      <w:r w:rsidRPr="007B6891">
        <w:rPr>
          <w:rFonts w:ascii="CMU Serif" w:eastAsia="Yu Mincho" w:hAnsi="CMU Serif" w:cs="CMU Serif"/>
          <w:color w:val="000000"/>
          <w:sz w:val="24"/>
          <w:lang w:eastAsia="en-CA"/>
        </w:rPr>
        <w:lastRenderedPageBreak/>
        <w:t>To accommodate for those 15 days between departure from the south and arrival to the overwintering grounds, along with the mortality associated with it, we added a stock variable (</w:t>
      </w:r>
      <m:oMath>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Migrating</m:t>
            </m:r>
          </m:e>
          <m:sub>
            <m:r>
              <w:rPr>
                <w:rFonts w:ascii="Cambria Math" w:eastAsia="Yu Mincho" w:hAnsi="Cambria Math" w:cs="CMU Serif"/>
                <w:color w:val="000000"/>
                <w:sz w:val="24"/>
                <w:lang w:eastAsia="en-CA"/>
              </w:rPr>
              <m:t>t</m:t>
            </m:r>
            <m:r>
              <m:rPr>
                <m:sty m:val="p"/>
              </m:rPr>
              <w:rPr>
                <w:rFonts w:ascii="Cambria Math" w:eastAsia="Yu Mincho" w:hAnsi="Cambria Math" w:cs="CMU Serif"/>
                <w:color w:val="000000"/>
                <w:sz w:val="24"/>
                <w:lang w:eastAsia="en-CA"/>
              </w:rPr>
              <m:t xml:space="preserve"> </m:t>
            </m:r>
          </m:sub>
          <m:sup>
            <m:r>
              <m:rPr>
                <m:sty m:val="p"/>
              </m:rPr>
              <w:rPr>
                <w:rFonts w:ascii="Cambria Math" w:eastAsia="Yu Mincho" w:hAnsi="Cambria Math" w:cs="CMU Serif"/>
                <w:color w:val="000000"/>
                <w:sz w:val="24"/>
                <w:lang w:eastAsia="en-CA"/>
              </w:rPr>
              <m:t xml:space="preserve"> </m:t>
            </m:r>
          </m:sup>
        </m:sSubSup>
      </m:oMath>
      <w:r w:rsidRPr="007B6891">
        <w:rPr>
          <w:rFonts w:ascii="CMU Serif" w:eastAsia="Yu Mincho" w:hAnsi="CMU Serif" w:cs="CMU Serif"/>
          <w:color w:val="000000"/>
          <w:sz w:val="24"/>
          <w:lang w:eastAsia="en-CA"/>
        </w:rPr>
        <w:t>; eq.14) holding migrating individuals until their arrival to the Overwintering region</w:t>
      </w:r>
      <w:bookmarkEnd w:id="31"/>
    </w:p>
    <w:p w14:paraId="5E709839" w14:textId="77777777" w:rsidR="00F96A89" w:rsidRPr="007B6891" w:rsidRDefault="00F96A89" w:rsidP="00BE6524">
      <w:pPr>
        <w:pStyle w:val="ListParagraph"/>
        <w:rPr>
          <w:rFonts w:ascii="CMU Serif" w:eastAsia="Yu Mincho" w:hAnsi="CMU Serif" w:cs="CMU Serif"/>
          <w:color w:val="000000"/>
          <w:sz w:val="24"/>
          <w:lang w:eastAsia="en-CA"/>
        </w:rPr>
      </w:pPr>
    </w:p>
    <w:p w14:paraId="5CB3453E" w14:textId="48194A7A" w:rsidR="007B6891" w:rsidRDefault="00F83C1A" w:rsidP="00201104">
      <w:pPr>
        <w:pStyle w:val="ListParagraph"/>
        <w:numPr>
          <w:ilvl w:val="0"/>
          <w:numId w:val="2"/>
        </w:numPr>
        <w:rPr>
          <w:rFonts w:ascii="CMU Serif" w:eastAsia="Yu Mincho" w:hAnsi="CMU Serif" w:cs="CMU Serif"/>
          <w:i/>
          <w:color w:val="000000"/>
          <w:sz w:val="18"/>
          <w:szCs w:val="16"/>
          <w:lang w:eastAsia="en-CA"/>
        </w:rPr>
      </w:pPr>
      <m:oMath>
        <m:sSubSup>
          <m:sSubSupPr>
            <m:ctrlPr>
              <w:rPr>
                <w:rFonts w:ascii="Cambria Math" w:eastAsia="Yu Mincho" w:hAnsi="Cambria Math" w:cs="CMU Serif"/>
                <w:i/>
                <w:sz w:val="18"/>
                <w:szCs w:val="16"/>
              </w:rPr>
            </m:ctrlPr>
          </m:sSubSupPr>
          <m:e>
            <m:r>
              <w:rPr>
                <w:rFonts w:ascii="Cambria Math" w:eastAsia="Yu Mincho" w:hAnsi="Cambria Math" w:cs="CMU Serif"/>
                <w:sz w:val="18"/>
                <w:szCs w:val="16"/>
              </w:rPr>
              <m:t>Migrating</m:t>
            </m:r>
          </m:e>
          <m:sub>
            <m:r>
              <w:rPr>
                <w:rFonts w:ascii="Cambria Math" w:eastAsia="Yu Mincho" w:hAnsi="Cambria Math" w:cs="CMU Serif"/>
                <w:sz w:val="18"/>
                <w:szCs w:val="16"/>
              </w:rPr>
              <m:t>t</m:t>
            </m:r>
            <m:r>
              <w:rPr>
                <w:rFonts w:ascii="Cambria Math" w:eastAsia="Yu Mincho" w:hAnsi="Cambria Math" w:cs="CMU Serif"/>
                <w:sz w:val="18"/>
                <w:szCs w:val="16"/>
              </w:rPr>
              <m:t xml:space="preserve"> </m:t>
            </m:r>
          </m:sub>
          <m:sup>
            <m:r>
              <w:rPr>
                <w:rFonts w:ascii="Cambria Math" w:eastAsia="Yu Mincho" w:hAnsi="Cambria Math" w:cs="CMU Serif"/>
                <w:sz w:val="18"/>
                <w:szCs w:val="16"/>
              </w:rPr>
              <m:t xml:space="preserve"> </m:t>
            </m:r>
          </m:sup>
        </m:sSubSup>
        <m:r>
          <w:rPr>
            <w:rFonts w:ascii="Cambria Math" w:eastAsia="Yu Mincho" w:hAnsi="Cambria Math" w:cs="CMU Serif"/>
            <w:sz w:val="18"/>
            <w:szCs w:val="16"/>
          </w:rPr>
          <m:t>=</m:t>
        </m:r>
        <m:sSubSup>
          <m:sSubSupPr>
            <m:ctrlPr>
              <w:rPr>
                <w:rFonts w:ascii="Cambria Math" w:eastAsia="Yu Mincho" w:hAnsi="Cambria Math" w:cs="CMU Serif"/>
                <w:i/>
                <w:sz w:val="18"/>
                <w:szCs w:val="16"/>
              </w:rPr>
            </m:ctrlPr>
          </m:sSubSupPr>
          <m:e>
            <m:r>
              <w:rPr>
                <w:rFonts w:ascii="Cambria Math" w:eastAsia="Yu Mincho" w:hAnsi="Cambria Math" w:cs="CMU Serif"/>
                <w:sz w:val="18"/>
                <w:szCs w:val="16"/>
              </w:rPr>
              <m:t>Migrating</m:t>
            </m:r>
          </m:e>
          <m:sub>
            <m:r>
              <w:rPr>
                <w:rFonts w:ascii="Cambria Math" w:eastAsia="Yu Mincho" w:hAnsi="Cambria Math" w:cs="CMU Serif"/>
                <w:sz w:val="18"/>
                <w:szCs w:val="16"/>
              </w:rPr>
              <m:t>t</m:t>
            </m:r>
            <m:r>
              <w:rPr>
                <w:rFonts w:ascii="Cambria Math" w:eastAsia="Yu Mincho" w:hAnsi="Cambria Math" w:cs="CMU Serif"/>
                <w:sz w:val="18"/>
                <w:szCs w:val="16"/>
              </w:rPr>
              <m:t>-</m:t>
            </m:r>
            <m:r>
              <w:rPr>
                <w:rFonts w:ascii="Cambria Math" w:eastAsia="Yu Mincho" w:hAnsi="Cambria Math" w:cs="CMU Serif"/>
                <w:sz w:val="18"/>
                <w:szCs w:val="16"/>
              </w:rPr>
              <m:t>1</m:t>
            </m:r>
          </m:sub>
          <m:sup>
            <m:r>
              <w:rPr>
                <w:rFonts w:ascii="Cambria Math" w:eastAsia="Yu Mincho" w:hAnsi="Cambria Math" w:cs="CMU Serif"/>
                <w:sz w:val="18"/>
                <w:szCs w:val="16"/>
              </w:rPr>
              <m:t xml:space="preserve"> </m:t>
            </m:r>
          </m:sup>
        </m:sSubSup>
        <m:r>
          <w:rPr>
            <w:rFonts w:ascii="Cambria Math" w:eastAsia="Yu Mincho" w:hAnsi="Cambria Math" w:cs="CMU Serif"/>
            <w:sz w:val="18"/>
            <w:szCs w:val="16"/>
          </w:rPr>
          <m:t>+</m:t>
        </m:r>
        <m:d>
          <m:dPr>
            <m:ctrlPr>
              <w:rPr>
                <w:rFonts w:ascii="Cambria Math" w:eastAsia="Yu Mincho" w:hAnsi="Cambria Math" w:cs="CMU Serif"/>
                <w:i/>
                <w:sz w:val="18"/>
                <w:szCs w:val="16"/>
              </w:rPr>
            </m:ctrlPr>
          </m:dPr>
          <m:e>
            <m:sSub>
              <m:sSubPr>
                <m:ctrlPr>
                  <w:rPr>
                    <w:rFonts w:ascii="Cambria Math" w:eastAsia="Times New Roman" w:hAnsi="Cambria Math" w:cs="CMU Serif"/>
                    <w:i/>
                    <w:color w:val="000000"/>
                    <w:sz w:val="18"/>
                    <w:szCs w:val="16"/>
                    <w:lang w:eastAsia="en-CA"/>
                  </w:rPr>
                </m:ctrlPr>
              </m:sSubPr>
              <m:e>
                <m:r>
                  <w:rPr>
                    <w:rFonts w:ascii="Cambria Math" w:eastAsia="Times New Roman" w:hAnsi="Cambria Math" w:cs="CMU Serif"/>
                    <w:color w:val="000000"/>
                    <w:sz w:val="18"/>
                    <w:szCs w:val="16"/>
                    <w:lang w:eastAsia="en-CA"/>
                  </w:rPr>
                  <m:t>Fs</m:t>
                </m:r>
              </m:e>
              <m:sub>
                <m:r>
                  <w:rPr>
                    <w:rFonts w:ascii="Cambria Math" w:eastAsia="Times New Roman" w:hAnsi="Cambria Math" w:cs="CMU Serif"/>
                    <w:color w:val="000000"/>
                    <w:sz w:val="18"/>
                    <w:szCs w:val="16"/>
                    <w:lang w:eastAsia="en-CA"/>
                  </w:rPr>
                  <m:t>t</m:t>
                </m:r>
              </m:sub>
            </m:sSub>
            <m:r>
              <w:rPr>
                <w:rFonts w:ascii="Cambria Math" w:eastAsia="Times New Roman" w:hAnsi="Cambria Math" w:cs="CMU Serif"/>
                <w:color w:val="000000"/>
                <w:sz w:val="18"/>
                <w:szCs w:val="16"/>
                <w:lang w:eastAsia="en-CA"/>
              </w:rPr>
              <m:t>-</m:t>
            </m:r>
            <m:sSub>
              <m:sSubPr>
                <m:ctrlPr>
                  <w:rPr>
                    <w:rFonts w:ascii="Cambria Math" w:eastAsia="Times New Roman" w:hAnsi="Cambria Math" w:cs="CMU Serif"/>
                    <w:i/>
                    <w:color w:val="000000"/>
                    <w:sz w:val="18"/>
                    <w:szCs w:val="16"/>
                    <w:lang w:eastAsia="en-CA"/>
                  </w:rPr>
                </m:ctrlPr>
              </m:sSubPr>
              <m:e>
                <m:r>
                  <w:rPr>
                    <w:rFonts w:ascii="Cambria Math" w:eastAsia="Times New Roman" w:hAnsi="Cambria Math" w:cs="CMU Serif"/>
                    <w:color w:val="000000"/>
                    <w:sz w:val="18"/>
                    <w:szCs w:val="16"/>
                    <w:lang w:eastAsia="en-CA"/>
                  </w:rPr>
                  <m:t>Fe</m:t>
                </m:r>
              </m:e>
              <m:sub>
                <m:r>
                  <w:rPr>
                    <w:rFonts w:ascii="Cambria Math" w:eastAsia="Times New Roman" w:hAnsi="Cambria Math" w:cs="CMU Serif"/>
                    <w:color w:val="000000"/>
                    <w:sz w:val="18"/>
                    <w:szCs w:val="16"/>
                    <w:lang w:eastAsia="en-CA"/>
                  </w:rPr>
                  <m:t>t</m:t>
                </m:r>
              </m:sub>
            </m:sSub>
            <m:r>
              <w:rPr>
                <w:rFonts w:ascii="Cambria Math" w:eastAsia="Times New Roman" w:hAnsi="Cambria Math" w:cs="CMU Serif"/>
                <w:color w:val="000000"/>
                <w:sz w:val="18"/>
                <w:szCs w:val="16"/>
                <w:lang w:eastAsia="en-CA"/>
              </w:rPr>
              <m:t>-</m:t>
            </m:r>
            <m:sSub>
              <m:sSubPr>
                <m:ctrlPr>
                  <w:rPr>
                    <w:rFonts w:ascii="Cambria Math" w:eastAsia="Times New Roman" w:hAnsi="Cambria Math" w:cs="CMU Serif"/>
                    <w:i/>
                    <w:color w:val="000000"/>
                    <w:sz w:val="18"/>
                    <w:szCs w:val="16"/>
                    <w:lang w:eastAsia="en-CA"/>
                  </w:rPr>
                </m:ctrlPr>
              </m:sSubPr>
              <m:e>
                <m:r>
                  <w:rPr>
                    <w:rFonts w:ascii="Cambria Math" w:eastAsia="Times New Roman" w:hAnsi="Cambria Math" w:cs="CMU Serif"/>
                    <w:color w:val="000000"/>
                    <w:sz w:val="18"/>
                    <w:szCs w:val="16"/>
                    <w:lang w:eastAsia="en-CA"/>
                  </w:rPr>
                  <m:t>Fwd</m:t>
                </m:r>
              </m:e>
              <m:sub>
                <m:r>
                  <w:rPr>
                    <w:rFonts w:ascii="Cambria Math" w:eastAsia="Times New Roman" w:hAnsi="Cambria Math" w:cs="CMU Serif"/>
                    <w:color w:val="000000"/>
                    <w:sz w:val="18"/>
                    <w:szCs w:val="16"/>
                    <w:lang w:eastAsia="en-CA"/>
                  </w:rPr>
                  <m:t>t</m:t>
                </m:r>
              </m:sub>
            </m:sSub>
            <m:ctrlPr>
              <w:rPr>
                <w:rFonts w:ascii="Cambria Math" w:eastAsia="Times New Roman" w:hAnsi="Cambria Math" w:cs="CMU Serif"/>
                <w:i/>
                <w:color w:val="000000"/>
                <w:sz w:val="18"/>
                <w:szCs w:val="16"/>
                <w:lang w:eastAsia="en-CA"/>
              </w:rPr>
            </m:ctrlPr>
          </m:e>
        </m:d>
      </m:oMath>
    </w:p>
    <w:p w14:paraId="593FA569" w14:textId="77777777" w:rsidR="00F96A89" w:rsidRDefault="00F96A89" w:rsidP="00F96A89">
      <w:pPr>
        <w:pStyle w:val="ListParagraph"/>
        <w:rPr>
          <w:rFonts w:ascii="CMU Serif" w:eastAsia="Yu Mincho" w:hAnsi="CMU Serif" w:cs="CMU Serif"/>
          <w:color w:val="000000"/>
          <w:sz w:val="24"/>
          <w:lang w:eastAsia="en-CA"/>
        </w:rPr>
      </w:pPr>
    </w:p>
    <w:p w14:paraId="1224E7FC" w14:textId="54866833" w:rsidR="00F96A89" w:rsidRPr="00F96A89" w:rsidRDefault="00F96A89" w:rsidP="00295ED4">
      <w:pPr>
        <w:rPr>
          <w:rFonts w:ascii="CMU Serif" w:eastAsia="Yu Mincho" w:hAnsi="CMU Serif" w:cs="CMU Serif"/>
          <w:color w:val="000000"/>
          <w:sz w:val="24"/>
          <w:lang w:eastAsia="en-CA"/>
        </w:rPr>
      </w:pPr>
      <w:r w:rsidRPr="00F96A89">
        <w:rPr>
          <w:rFonts w:ascii="CMU Serif" w:eastAsia="Yu Mincho" w:hAnsi="CMU Serif" w:cs="CMU Serif"/>
          <w:color w:val="000000"/>
          <w:sz w:val="24"/>
          <w:lang w:eastAsia="en-CA"/>
        </w:rPr>
        <w:t xml:space="preserve">During that migration time, many factors not sufficiently studied but broadly assumed to be present </w:t>
      </w:r>
      <m:oMath>
        <m:sSub>
          <m:sSubPr>
            <m:ctrlPr>
              <w:rPr>
                <w:rFonts w:ascii="Cambria Math" w:eastAsia="Yu Mincho" w:hAnsi="Cambria Math" w:cs="CMU Serif"/>
                <w:color w:val="000000"/>
                <w:sz w:val="24"/>
                <w:lang w:eastAsia="en-CA"/>
              </w:rPr>
            </m:ctrlPr>
          </m:sSubPr>
          <m:e>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Hd</m:t>
            </m:r>
          </m:e>
          <m:sub>
            <m:r>
              <w:rPr>
                <w:rFonts w:ascii="Cambria Math" w:eastAsia="Yu Mincho" w:hAnsi="Cambria Math" w:cs="CMU Serif"/>
                <w:color w:val="000000"/>
                <w:sz w:val="24"/>
                <w:lang w:eastAsia="en-CA"/>
              </w:rPr>
              <m:t>t</m:t>
            </m:r>
          </m:sub>
        </m:sSub>
        <m:r>
          <m:rPr>
            <m:sty m:val="p"/>
          </m:rPr>
          <w:rPr>
            <w:rFonts w:ascii="Cambria Math" w:eastAsia="Yu Mincho" w:hAnsi="Cambria Math" w:cs="CMU Serif"/>
            <w:color w:val="000000"/>
            <w:sz w:val="24"/>
            <w:lang w:eastAsia="en-CA"/>
          </w:rPr>
          <m:t>)</m:t>
        </m:r>
      </m:oMath>
      <w:r w:rsidRPr="00F96A89">
        <w:rPr>
          <w:rFonts w:ascii="CMU Serif" w:eastAsia="Yu Mincho" w:hAnsi="CMU Serif" w:cs="CMU Serif"/>
          <w:color w:val="000000"/>
          <w:sz w:val="24"/>
          <w:lang w:eastAsia="en-CA"/>
        </w:rPr>
        <w:t>, affect the Monarch’s survival. The MOBU-</w:t>
      </w:r>
      <w:proofErr w:type="spellStart"/>
      <w:r w:rsidR="009001F6">
        <w:rPr>
          <w:rFonts w:ascii="CMU Serif" w:eastAsia="Yu Mincho" w:hAnsi="CMU Serif" w:cs="CMU Serif"/>
          <w:color w:val="000000"/>
          <w:sz w:val="24"/>
          <w:lang w:eastAsia="en-CA"/>
        </w:rPr>
        <w:t>SDyM</w:t>
      </w:r>
      <w:proofErr w:type="spellEnd"/>
      <w:r w:rsidRPr="00F96A89">
        <w:rPr>
          <w:rFonts w:ascii="CMU Serif" w:eastAsia="Yu Mincho" w:hAnsi="CMU Serif" w:cs="CMU Serif"/>
          <w:color w:val="000000"/>
          <w:sz w:val="24"/>
          <w:lang w:eastAsia="en-CA"/>
        </w:rPr>
        <w:t xml:space="preserve"> considers these factors by including an extra term to the mortality definition (</w:t>
      </w:r>
      <m:oMath>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Fwd</m:t>
            </m:r>
          </m:e>
          <m:sub>
            <m:r>
              <w:rPr>
                <w:rFonts w:ascii="Cambria Math" w:eastAsia="Yu Mincho" w:hAnsi="Cambria Math" w:cs="CMU Serif"/>
                <w:color w:val="000000"/>
                <w:sz w:val="24"/>
                <w:lang w:eastAsia="en-CA"/>
              </w:rPr>
              <m:t>t</m:t>
            </m:r>
          </m:sub>
          <m:sup>
            <m:r>
              <m:rPr>
                <m:sty m:val="p"/>
              </m:rPr>
              <w:rPr>
                <w:rFonts w:ascii="Cambria Math" w:eastAsia="Yu Mincho" w:hAnsi="Cambria Math" w:cs="CMU Serif"/>
                <w:color w:val="000000"/>
                <w:sz w:val="24"/>
                <w:lang w:eastAsia="en-CA"/>
              </w:rPr>
              <m:t xml:space="preserve"> </m:t>
            </m:r>
          </m:sup>
        </m:sSubSup>
      </m:oMath>
      <w:r w:rsidRPr="00F96A89">
        <w:rPr>
          <w:rFonts w:ascii="CMU Serif" w:eastAsia="Yu Mincho" w:hAnsi="CMU Serif" w:cs="CMU Serif"/>
          <w:color w:val="000000"/>
          <w:sz w:val="24"/>
          <w:lang w:eastAsia="en-CA"/>
        </w:rPr>
        <w:t xml:space="preserve">; eq.15).  </w:t>
      </w:r>
    </w:p>
    <w:p w14:paraId="0D4B05A9" w14:textId="77777777" w:rsidR="00F96A89" w:rsidRPr="00AA0FAC" w:rsidRDefault="00F96A89" w:rsidP="00F96A89">
      <w:pPr>
        <w:pStyle w:val="ListParagraph"/>
        <w:rPr>
          <w:rFonts w:ascii="CMU Serif" w:eastAsia="Yu Mincho" w:hAnsi="CMU Serif" w:cs="CMU Serif"/>
          <w:i/>
          <w:color w:val="000000"/>
          <w:sz w:val="18"/>
          <w:szCs w:val="16"/>
          <w:lang w:eastAsia="en-CA"/>
        </w:rPr>
      </w:pPr>
    </w:p>
    <w:p w14:paraId="3172F376" w14:textId="75CC2F02" w:rsidR="005F6F8D" w:rsidRDefault="00F83C1A" w:rsidP="00201104">
      <w:pPr>
        <w:pStyle w:val="ListParagraph"/>
        <w:numPr>
          <w:ilvl w:val="0"/>
          <w:numId w:val="2"/>
        </w:numPr>
        <w:rPr>
          <w:rFonts w:ascii="CMU Serif" w:eastAsia="Yu Mincho" w:hAnsi="CMU Serif" w:cs="CMU Serif"/>
          <w:i/>
          <w:sz w:val="18"/>
          <w:szCs w:val="16"/>
        </w:rPr>
      </w:pPr>
      <m:oMath>
        <m:sSubSup>
          <m:sSubSupPr>
            <m:ctrlPr>
              <w:rPr>
                <w:rFonts w:ascii="Cambria Math" w:hAnsi="Cambria Math" w:cs="CMU Serif"/>
                <w:i/>
                <w:sz w:val="18"/>
                <w:szCs w:val="16"/>
              </w:rPr>
            </m:ctrlPr>
          </m:sSubSupPr>
          <m:e>
            <m:r>
              <w:rPr>
                <w:rFonts w:ascii="Cambria Math" w:hAnsi="Cambria Math" w:cs="CMU Serif"/>
                <w:sz w:val="18"/>
                <w:szCs w:val="16"/>
              </w:rPr>
              <m:t>Fwd</m:t>
            </m:r>
          </m:e>
          <m:sub>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r>
          <w:rPr>
            <w:rFonts w:ascii="Cambria Math" w:hAnsi="Cambria Math" w:cs="CMU Serif"/>
            <w:sz w:val="18"/>
            <w:szCs w:val="16"/>
          </w:rPr>
          <m:t>max</m:t>
        </m:r>
        <m:d>
          <m:dPr>
            <m:ctrlPr>
              <w:rPr>
                <w:rFonts w:ascii="Cambria Math" w:hAnsi="Cambria Math" w:cs="CMU Serif"/>
                <w:i/>
                <w:sz w:val="18"/>
                <w:szCs w:val="16"/>
              </w:rPr>
            </m:ctrlPr>
          </m:dPr>
          <m:e>
            <m:r>
              <w:rPr>
                <w:rFonts w:ascii="Cambria Math" w:hAnsi="Cambria Math" w:cs="CMU Serif"/>
                <w:sz w:val="18"/>
                <w:szCs w:val="16"/>
              </w:rPr>
              <m:t xml:space="preserve">0, </m:t>
            </m:r>
            <m:sSub>
              <m:sSubPr>
                <m:ctrlPr>
                  <w:rPr>
                    <w:rFonts w:ascii="Cambria Math" w:hAnsi="Cambria Math" w:cs="CMU Serif"/>
                    <w:i/>
                    <w:sz w:val="18"/>
                    <w:szCs w:val="16"/>
                  </w:rPr>
                </m:ctrlPr>
              </m:sSubPr>
              <m:e>
                <m:r>
                  <w:rPr>
                    <w:rFonts w:ascii="Cambria Math" w:hAnsi="Cambria Math" w:cs="CMU Serif"/>
                    <w:sz w:val="18"/>
                    <w:szCs w:val="16"/>
                  </w:rPr>
                  <m:t>Migrating</m:t>
                </m:r>
              </m:e>
              <m:sub>
                <m:r>
                  <w:rPr>
                    <w:rFonts w:ascii="Cambria Math" w:hAnsi="Cambria Math" w:cs="CMU Serif"/>
                    <w:sz w:val="18"/>
                    <w:szCs w:val="16"/>
                  </w:rPr>
                  <m:t>t</m:t>
                </m:r>
              </m:sub>
            </m:sSub>
            <m:r>
              <w:rPr>
                <w:rFonts w:ascii="Cambria Math" w:hAnsi="Cambria Math" w:cs="CMU Serif"/>
                <w:sz w:val="18"/>
                <w:szCs w:val="16"/>
              </w:rPr>
              <m:t>*</m:t>
            </m:r>
            <m:sSub>
              <m:sSubPr>
                <m:ctrlPr>
                  <w:rPr>
                    <w:rFonts w:ascii="Cambria Math" w:hAnsi="Cambria Math" w:cs="CMU Serif"/>
                    <w:i/>
                    <w:sz w:val="18"/>
                    <w:szCs w:val="16"/>
                  </w:rPr>
                </m:ctrlPr>
              </m:sSubPr>
              <m:e>
                <m:r>
                  <w:rPr>
                    <w:rFonts w:ascii="Cambria Math" w:hAnsi="Cambria Math" w:cs="CMU Serif"/>
                    <w:sz w:val="18"/>
                    <w:szCs w:val="16"/>
                  </w:rPr>
                  <m:t>Hd</m:t>
                </m:r>
              </m:e>
              <m:sub>
                <m:r>
                  <w:rPr>
                    <w:rFonts w:ascii="Cambria Math" w:hAnsi="Cambria Math" w:cs="CMU Serif"/>
                    <w:sz w:val="18"/>
                    <w:szCs w:val="16"/>
                  </w:rPr>
                  <m:t>t</m:t>
                </m:r>
              </m:sub>
            </m:sSub>
          </m:e>
        </m:d>
      </m:oMath>
    </w:p>
    <w:p w14:paraId="35345CEF" w14:textId="77777777" w:rsidR="004951C1" w:rsidRPr="00AA0FAC" w:rsidRDefault="004951C1" w:rsidP="004951C1">
      <w:pPr>
        <w:pStyle w:val="ListParagraph"/>
        <w:rPr>
          <w:rFonts w:ascii="CMU Serif" w:eastAsia="Yu Mincho" w:hAnsi="CMU Serif" w:cs="CMU Serif"/>
          <w:i/>
          <w:sz w:val="18"/>
          <w:szCs w:val="16"/>
        </w:rPr>
      </w:pPr>
    </w:p>
    <w:p w14:paraId="6A0C1640" w14:textId="0BB29585" w:rsidR="004951C1" w:rsidRPr="004951C1" w:rsidRDefault="004951C1" w:rsidP="004951C1">
      <w:pPr>
        <w:rPr>
          <w:rFonts w:ascii="CMU Serif" w:eastAsia="Yu Mincho" w:hAnsi="CMU Serif" w:cs="CMU Serif"/>
          <w:color w:val="000000"/>
          <w:sz w:val="24"/>
          <w:lang w:eastAsia="en-CA"/>
        </w:rPr>
      </w:pPr>
      <w:r w:rsidRPr="004951C1">
        <w:rPr>
          <w:rFonts w:ascii="CMU Serif" w:eastAsia="Yu Mincho" w:hAnsi="CMU Serif" w:cs="CMU Serif"/>
          <w:color w:val="000000"/>
          <w:sz w:val="24"/>
          <w:lang w:eastAsia="en-CA"/>
        </w:rPr>
        <w:t>The Overwintering region holds all the individuals within the system for about five months (</w:t>
      </w:r>
      <m:oMath>
        <m:sSub>
          <m:sSubPr>
            <m:ctrlPr>
              <w:rPr>
                <w:rFonts w:ascii="Cambria Math" w:eastAsia="Yu Mincho" w:hAnsi="Cambria Math" w:cs="CMU Serif"/>
                <w:color w:val="000000"/>
                <w:sz w:val="24"/>
                <w:lang w:eastAsia="en-CA"/>
              </w:rPr>
            </m:ctrlPr>
          </m:sSubPr>
          <m:e>
            <m:r>
              <w:rPr>
                <w:rFonts w:ascii="Cambria Math" w:eastAsia="Yu Mincho" w:hAnsi="Cambria Math" w:cs="CMU Serif"/>
                <w:color w:val="000000"/>
                <w:sz w:val="24"/>
                <w:lang w:eastAsia="en-CA"/>
              </w:rPr>
              <m:t>Adults</m:t>
            </m:r>
          </m:e>
          <m:sub>
            <m:r>
              <w:rPr>
                <w:rFonts w:ascii="Cambria Math" w:eastAsia="Yu Mincho" w:hAnsi="Cambria Math" w:cs="CMU Serif"/>
                <w:color w:val="000000"/>
                <w:sz w:val="24"/>
                <w:lang w:eastAsia="en-CA"/>
              </w:rPr>
              <m:t>Overwintering</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Sub>
      </m:oMath>
      <w:r w:rsidRPr="004951C1">
        <w:rPr>
          <w:rFonts w:ascii="CMU Serif" w:eastAsia="Yu Mincho" w:hAnsi="CMU Serif" w:cs="CMU Serif"/>
          <w:color w:val="000000"/>
          <w:sz w:val="24"/>
          <w:lang w:eastAsia="en-CA"/>
        </w:rPr>
        <w:t xml:space="preserve">; eq.16); the exact duration depends on when the </w:t>
      </w:r>
      <w:r w:rsidR="005A3BBA">
        <w:rPr>
          <w:rFonts w:ascii="CMU Serif" w:eastAsia="Yu Mincho" w:hAnsi="CMU Serif" w:cs="CMU Serif"/>
          <w:color w:val="000000"/>
          <w:sz w:val="24"/>
          <w:lang w:eastAsia="en-CA"/>
        </w:rPr>
        <w:t>South region's migration trigger</w:t>
      </w:r>
      <w:r w:rsidRPr="004951C1">
        <w:rPr>
          <w:rFonts w:ascii="CMU Serif" w:eastAsia="Yu Mincho" w:hAnsi="CMU Serif" w:cs="CMU Serif"/>
          <w:color w:val="000000"/>
          <w:sz w:val="24"/>
          <w:lang w:eastAsia="en-CA"/>
        </w:rPr>
        <w:t xml:space="preserve"> is activated. The Overwintering region increases its number of Monarchs with the arrival of individuals from the Breeding regions (</w:t>
      </w:r>
      <m:oMath>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Fe</m:t>
            </m:r>
          </m:e>
          <m:sub>
            <m:r>
              <w:rPr>
                <w:rFonts w:ascii="Cambria Math" w:eastAsia="Yu Mincho" w:hAnsi="Cambria Math" w:cs="CMU Serif"/>
                <w:color w:val="000000"/>
                <w:sz w:val="24"/>
                <w:lang w:eastAsia="en-CA"/>
              </w:rPr>
              <m:t>t</m:t>
            </m:r>
          </m:sub>
          <m:sup>
            <m:r>
              <m:rPr>
                <m:sty m:val="p"/>
              </m:rPr>
              <w:rPr>
                <w:rFonts w:ascii="Cambria Math" w:eastAsia="Yu Mincho" w:hAnsi="Cambria Math" w:cs="CMU Serif"/>
                <w:color w:val="000000"/>
                <w:sz w:val="24"/>
                <w:lang w:eastAsia="en-CA"/>
              </w:rPr>
              <m:t xml:space="preserve"> </m:t>
            </m:r>
          </m:sup>
        </m:sSubSup>
      </m:oMath>
      <w:r w:rsidRPr="004951C1">
        <w:rPr>
          <w:rFonts w:ascii="CMU Serif" w:eastAsia="Yu Mincho" w:hAnsi="CMU Serif" w:cs="CMU Serif"/>
          <w:color w:val="000000"/>
          <w:sz w:val="24"/>
          <w:lang w:eastAsia="en-CA"/>
        </w:rPr>
        <w:t>), decreases in number along the Overwintering season (</w:t>
      </w:r>
      <m:oMath>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Od</m:t>
            </m:r>
          </m:e>
          <m:sub>
            <m:r>
              <w:rPr>
                <w:rFonts w:ascii="Cambria Math" w:eastAsia="Yu Mincho" w:hAnsi="Cambria Math" w:cs="CMU Serif"/>
                <w:color w:val="000000"/>
                <w:sz w:val="24"/>
                <w:lang w:eastAsia="en-CA"/>
              </w:rPr>
              <m:t>t</m:t>
            </m:r>
          </m:sub>
          <m:sup>
            <m:r>
              <m:rPr>
                <m:sty m:val="p"/>
              </m:rPr>
              <w:rPr>
                <w:rFonts w:ascii="Cambria Math" w:eastAsia="Yu Mincho" w:hAnsi="Cambria Math" w:cs="CMU Serif"/>
                <w:color w:val="000000"/>
                <w:sz w:val="24"/>
                <w:lang w:eastAsia="en-CA"/>
              </w:rPr>
              <m:t xml:space="preserve"> </m:t>
            </m:r>
          </m:sup>
        </m:sSubSup>
      </m:oMath>
      <w:r w:rsidRPr="004951C1">
        <w:rPr>
          <w:rFonts w:ascii="CMU Serif" w:eastAsia="Yu Mincho" w:hAnsi="CMU Serif" w:cs="CMU Serif"/>
          <w:color w:val="000000"/>
          <w:sz w:val="24"/>
          <w:lang w:eastAsia="en-CA"/>
        </w:rPr>
        <w:t>; eq.17) due to predation and background mortality (</w:t>
      </w:r>
      <m:oMath>
        <m:sSub>
          <m:sSubPr>
            <m:ctrlPr>
              <w:rPr>
                <w:rFonts w:ascii="Cambria Math" w:eastAsia="Yu Mincho" w:hAnsi="Cambria Math" w:cs="CMU Serif"/>
                <w:color w:val="000000"/>
                <w:sz w:val="24"/>
                <w:lang w:eastAsia="en-CA"/>
              </w:rPr>
            </m:ctrlPr>
          </m:sSubPr>
          <m:e>
            <m:r>
              <w:rPr>
                <w:rFonts w:ascii="Cambria Math" w:eastAsia="Yu Mincho" w:hAnsi="Cambria Math" w:cs="CMU Serif"/>
                <w:color w:val="000000"/>
                <w:sz w:val="24"/>
                <w:lang w:eastAsia="en-CA"/>
              </w:rPr>
              <m:t>Pd</m:t>
            </m:r>
          </m:e>
          <m:sub>
            <m:r>
              <w:rPr>
                <w:rFonts w:ascii="Cambria Math" w:eastAsia="Yu Mincho" w:hAnsi="Cambria Math" w:cs="CMU Serif"/>
                <w:color w:val="000000"/>
                <w:sz w:val="24"/>
                <w:lang w:eastAsia="en-CA"/>
              </w:rPr>
              <m:t>t</m:t>
            </m:r>
          </m:sub>
        </m:sSub>
      </m:oMath>
      <w:r w:rsidRPr="004951C1">
        <w:rPr>
          <w:rFonts w:ascii="CMU Serif" w:eastAsia="Yu Mincho" w:hAnsi="CMU Serif" w:cs="CMU Serif"/>
          <w:color w:val="000000"/>
          <w:sz w:val="24"/>
          <w:lang w:eastAsia="en-CA"/>
        </w:rPr>
        <w:t>), and weather-related factors (</w:t>
      </w:r>
      <m:oMath>
        <m:sSub>
          <m:sSubPr>
            <m:ctrlPr>
              <w:rPr>
                <w:rFonts w:ascii="Cambria Math" w:eastAsia="Yu Mincho" w:hAnsi="Cambria Math" w:cs="CMU Serif"/>
                <w:color w:val="000000"/>
                <w:sz w:val="24"/>
                <w:lang w:eastAsia="en-CA"/>
              </w:rPr>
            </m:ctrlPr>
          </m:sSubPr>
          <m:e>
            <m:r>
              <w:rPr>
                <w:rFonts w:ascii="Cambria Math" w:eastAsia="Yu Mincho" w:hAnsi="Cambria Math" w:cs="CMU Serif"/>
                <w:color w:val="000000"/>
                <w:sz w:val="24"/>
                <w:lang w:eastAsia="en-CA"/>
              </w:rPr>
              <m:t>Cd</m:t>
            </m:r>
          </m:e>
          <m:sub>
            <m:r>
              <w:rPr>
                <w:rFonts w:ascii="Cambria Math" w:eastAsia="Yu Mincho" w:hAnsi="Cambria Math" w:cs="CMU Serif"/>
                <w:color w:val="000000"/>
                <w:sz w:val="24"/>
                <w:lang w:eastAsia="en-CA"/>
              </w:rPr>
              <m:t>t</m:t>
            </m:r>
          </m:sub>
        </m:sSub>
      </m:oMath>
      <w:r w:rsidRPr="004951C1">
        <w:rPr>
          <w:rFonts w:ascii="CMU Serif" w:eastAsia="Yu Mincho" w:hAnsi="CMU Serif" w:cs="CMU Serif"/>
          <w:color w:val="000000"/>
          <w:sz w:val="24"/>
          <w:lang w:eastAsia="en-CA"/>
        </w:rPr>
        <w:t>). When the overwintering season ends, the surviving Adults transition back north to the Breeding regions (</w:t>
      </w:r>
      <m:oMath>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D</m:t>
            </m:r>
          </m:e>
          <m:sub>
            <m:r>
              <w:rPr>
                <w:rFonts w:ascii="Cambria Math" w:eastAsia="Yu Mincho" w:hAnsi="Cambria Math" w:cs="CMU Serif"/>
                <w:color w:val="000000"/>
                <w:sz w:val="24"/>
                <w:lang w:eastAsia="en-CA"/>
              </w:rPr>
              <m:t>Overwintering</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up>
            <m:r>
              <w:rPr>
                <w:rFonts w:ascii="Cambria Math" w:eastAsia="Yu Mincho" w:hAnsi="Cambria Math" w:cs="CMU Serif"/>
                <w:color w:val="000000"/>
                <w:sz w:val="24"/>
                <w:lang w:eastAsia="en-CA"/>
              </w:rPr>
              <m:t>y</m:t>
            </m:r>
            <m:r>
              <m:rPr>
                <m:sty m:val="p"/>
              </m:rPr>
              <w:rPr>
                <w:rFonts w:ascii="Cambria Math" w:eastAsia="Yu Mincho" w:hAnsi="Cambria Math" w:cs="CMU Serif"/>
                <w:color w:val="000000"/>
                <w:sz w:val="24"/>
                <w:lang w:eastAsia="en-CA"/>
              </w:rPr>
              <m:t xml:space="preserve"> </m:t>
            </m:r>
          </m:sup>
        </m:sSubSup>
      </m:oMath>
      <w:r w:rsidRPr="004951C1">
        <w:rPr>
          <w:rFonts w:ascii="CMU Serif" w:eastAsia="Yu Mincho" w:hAnsi="CMU Serif" w:cs="CMU Serif"/>
          <w:color w:val="000000"/>
          <w:sz w:val="24"/>
          <w:lang w:eastAsia="en-CA"/>
        </w:rPr>
        <w:t xml:space="preserve"> where y is any of the three breeding regions). </w:t>
      </w:r>
    </w:p>
    <w:p w14:paraId="76CA4CF5" w14:textId="36AE486C" w:rsidR="009E4AE1" w:rsidRPr="00AA0FAC" w:rsidRDefault="00F83C1A" w:rsidP="00201104">
      <w:pPr>
        <w:pStyle w:val="ListParagraph"/>
        <w:numPr>
          <w:ilvl w:val="0"/>
          <w:numId w:val="2"/>
        </w:numPr>
        <w:rPr>
          <w:rFonts w:ascii="CMU Serif" w:eastAsia="Yu Mincho" w:hAnsi="CMU Serif" w:cs="CMU Serif"/>
          <w:i/>
          <w:color w:val="000000"/>
          <w:sz w:val="18"/>
          <w:szCs w:val="16"/>
          <w:lang w:eastAsia="en-CA"/>
        </w:rPr>
      </w:pPr>
      <m:oMath>
        <m:sSub>
          <m:sSubPr>
            <m:ctrlPr>
              <w:rPr>
                <w:rFonts w:ascii="Cambria Math" w:eastAsia="Yu Mincho" w:hAnsi="Cambria Math" w:cs="CMU Serif"/>
                <w:i/>
                <w:sz w:val="18"/>
                <w:szCs w:val="16"/>
              </w:rPr>
            </m:ctrlPr>
          </m:sSubPr>
          <m:e>
            <m:r>
              <w:rPr>
                <w:rFonts w:ascii="Cambria Math" w:eastAsia="Yu Mincho" w:hAnsi="Cambria Math" w:cs="CMU Serif"/>
                <w:sz w:val="18"/>
                <w:szCs w:val="16"/>
              </w:rPr>
              <m:t>Adults</m:t>
            </m:r>
          </m:e>
          <m:sub>
            <m:r>
              <w:rPr>
                <w:rFonts w:ascii="Cambria Math" w:eastAsia="Yu Mincho" w:hAnsi="Cambria Math" w:cs="CMU Serif"/>
                <w:sz w:val="18"/>
                <w:szCs w:val="16"/>
              </w:rPr>
              <m:t>Overwintering</m:t>
            </m:r>
            <m:r>
              <w:rPr>
                <w:rFonts w:ascii="Cambria Math" w:eastAsia="Yu Mincho" w:hAnsi="Cambria Math" w:cs="CMU Serif"/>
                <w:sz w:val="18"/>
                <w:szCs w:val="16"/>
              </w:rPr>
              <m:t>,</m:t>
            </m:r>
            <m:r>
              <w:rPr>
                <w:rFonts w:ascii="Cambria Math" w:eastAsia="Yu Mincho" w:hAnsi="Cambria Math" w:cs="CMU Serif"/>
                <w:sz w:val="18"/>
                <w:szCs w:val="16"/>
              </w:rPr>
              <m:t>t</m:t>
            </m:r>
          </m:sub>
        </m:sSub>
        <m:r>
          <w:rPr>
            <w:rFonts w:ascii="Cambria Math" w:eastAsia="Yu Mincho" w:hAnsi="Cambria Math" w:cs="CMU Serif"/>
            <w:sz w:val="18"/>
            <w:szCs w:val="16"/>
          </w:rPr>
          <m:t>=</m:t>
        </m:r>
        <m:sSub>
          <m:sSubPr>
            <m:ctrlPr>
              <w:rPr>
                <w:rFonts w:ascii="Cambria Math" w:eastAsia="Yu Mincho" w:hAnsi="Cambria Math" w:cs="CMU Serif"/>
                <w:i/>
                <w:sz w:val="18"/>
                <w:szCs w:val="16"/>
              </w:rPr>
            </m:ctrlPr>
          </m:sSubPr>
          <m:e>
            <m:r>
              <w:rPr>
                <w:rFonts w:ascii="Cambria Math" w:eastAsia="Yu Mincho" w:hAnsi="Cambria Math" w:cs="CMU Serif"/>
                <w:sz w:val="18"/>
                <w:szCs w:val="16"/>
              </w:rPr>
              <m:t>Adults</m:t>
            </m:r>
          </m:e>
          <m:sub>
            <m:r>
              <w:rPr>
                <w:rFonts w:ascii="Cambria Math" w:eastAsia="Yu Mincho" w:hAnsi="Cambria Math" w:cs="CMU Serif"/>
                <w:sz w:val="18"/>
                <w:szCs w:val="16"/>
              </w:rPr>
              <m:t>Overwintering</m:t>
            </m:r>
            <m:r>
              <w:rPr>
                <w:rFonts w:ascii="Cambria Math" w:eastAsia="Yu Mincho" w:hAnsi="Cambria Math" w:cs="CMU Serif"/>
                <w:sz w:val="18"/>
                <w:szCs w:val="16"/>
              </w:rPr>
              <m:t>,</m:t>
            </m:r>
            <m:r>
              <w:rPr>
                <w:rFonts w:ascii="Cambria Math" w:eastAsia="Yu Mincho" w:hAnsi="Cambria Math" w:cs="CMU Serif"/>
                <w:sz w:val="18"/>
                <w:szCs w:val="16"/>
              </w:rPr>
              <m:t>t</m:t>
            </m:r>
            <m:r>
              <w:rPr>
                <w:rFonts w:ascii="Cambria Math" w:eastAsia="Yu Mincho" w:hAnsi="Cambria Math" w:cs="CMU Serif"/>
                <w:sz w:val="18"/>
                <w:szCs w:val="16"/>
              </w:rPr>
              <m:t>-</m:t>
            </m:r>
            <m:r>
              <w:rPr>
                <w:rFonts w:ascii="Cambria Math" w:eastAsia="Yu Mincho" w:hAnsi="Cambria Math" w:cs="CMU Serif"/>
                <w:sz w:val="18"/>
                <w:szCs w:val="16"/>
              </w:rPr>
              <m:t>1</m:t>
            </m:r>
          </m:sub>
        </m:sSub>
        <m:r>
          <w:rPr>
            <w:rFonts w:ascii="Cambria Math" w:eastAsia="Yu Mincho" w:hAnsi="Cambria Math" w:cs="CMU Serif"/>
            <w:sz w:val="18"/>
            <w:szCs w:val="16"/>
          </w:rPr>
          <m:t>+</m:t>
        </m:r>
        <m:d>
          <m:dPr>
            <m:ctrlPr>
              <w:rPr>
                <w:rFonts w:ascii="Cambria Math" w:eastAsia="Times New Roman" w:hAnsi="Cambria Math" w:cs="CMU Serif"/>
                <w:i/>
                <w:color w:val="000000"/>
                <w:sz w:val="18"/>
                <w:szCs w:val="16"/>
                <w:lang w:eastAsia="en-CA"/>
              </w:rPr>
            </m:ctrlPr>
          </m:dPr>
          <m:e>
            <m:sSubSup>
              <m:sSubSupPr>
                <m:ctrlPr>
                  <w:rPr>
                    <w:rFonts w:ascii="Cambria Math" w:eastAsia="Times New Roman" w:hAnsi="Cambria Math" w:cs="CMU Serif"/>
                    <w:i/>
                    <w:color w:val="000000"/>
                    <w:sz w:val="18"/>
                    <w:szCs w:val="16"/>
                    <w:lang w:eastAsia="en-CA"/>
                  </w:rPr>
                </m:ctrlPr>
              </m:sSubSupPr>
              <m:e>
                <m:r>
                  <w:rPr>
                    <w:rFonts w:ascii="Cambria Math" w:eastAsia="Times New Roman" w:hAnsi="Cambria Math" w:cs="CMU Serif"/>
                    <w:color w:val="000000"/>
                    <w:sz w:val="18"/>
                    <w:szCs w:val="16"/>
                    <w:lang w:eastAsia="en-CA"/>
                  </w:rPr>
                  <m:t>Fe</m:t>
                </m:r>
              </m:e>
              <m:sub>
                <m:r>
                  <w:rPr>
                    <w:rFonts w:ascii="Cambria Math" w:eastAsia="Times New Roman" w:hAnsi="Cambria Math" w:cs="CMU Serif"/>
                    <w:color w:val="000000"/>
                    <w:sz w:val="18"/>
                    <w:szCs w:val="16"/>
                    <w:lang w:eastAsia="en-CA"/>
                  </w:rPr>
                  <m:t>t</m:t>
                </m:r>
              </m:sub>
              <m:sup>
                <m:r>
                  <w:rPr>
                    <w:rFonts w:ascii="Cambria Math" w:eastAsia="Times New Roman" w:hAnsi="Cambria Math" w:cs="CMU Serif"/>
                    <w:color w:val="000000"/>
                    <w:sz w:val="18"/>
                    <w:szCs w:val="16"/>
                    <w:lang w:eastAsia="en-CA"/>
                  </w:rPr>
                  <m:t xml:space="preserve"> </m:t>
                </m:r>
              </m:sup>
            </m:sSubSup>
            <m:r>
              <w:rPr>
                <w:rFonts w:ascii="Cambria Math" w:eastAsia="Times New Roman" w:hAnsi="Cambria Math" w:cs="CMU Serif"/>
                <w:color w:val="000000"/>
                <w:sz w:val="18"/>
                <w:szCs w:val="16"/>
                <w:lang w:eastAsia="en-CA"/>
              </w:rPr>
              <m:t>-</m:t>
            </m:r>
            <m:sSubSup>
              <m:sSubSupPr>
                <m:ctrlPr>
                  <w:rPr>
                    <w:rFonts w:ascii="Cambria Math" w:eastAsia="Times New Roman" w:hAnsi="Cambria Math" w:cs="CMU Serif"/>
                    <w:i/>
                    <w:color w:val="000000"/>
                    <w:sz w:val="18"/>
                    <w:szCs w:val="16"/>
                    <w:lang w:eastAsia="en-CA"/>
                  </w:rPr>
                </m:ctrlPr>
              </m:sSubSupPr>
              <m:e>
                <m:r>
                  <w:rPr>
                    <w:rFonts w:ascii="Cambria Math" w:eastAsia="Times New Roman" w:hAnsi="Cambria Math" w:cs="CMU Serif"/>
                    <w:color w:val="000000"/>
                    <w:sz w:val="18"/>
                    <w:szCs w:val="16"/>
                    <w:lang w:eastAsia="en-CA"/>
                  </w:rPr>
                  <m:t>Od</m:t>
                </m:r>
              </m:e>
              <m:sub>
                <m:r>
                  <w:rPr>
                    <w:rFonts w:ascii="Cambria Math" w:eastAsia="Times New Roman" w:hAnsi="Cambria Math" w:cs="CMU Serif"/>
                    <w:color w:val="000000"/>
                    <w:sz w:val="18"/>
                    <w:szCs w:val="16"/>
                    <w:lang w:eastAsia="en-CA"/>
                  </w:rPr>
                  <m:t>t</m:t>
                </m:r>
              </m:sub>
              <m:sup>
                <m:r>
                  <w:rPr>
                    <w:rFonts w:ascii="Cambria Math" w:eastAsia="Times New Roman" w:hAnsi="Cambria Math" w:cs="CMU Serif"/>
                    <w:color w:val="000000"/>
                    <w:sz w:val="18"/>
                    <w:szCs w:val="16"/>
                    <w:lang w:eastAsia="en-CA"/>
                  </w:rPr>
                  <m:t xml:space="preserve"> </m:t>
                </m:r>
              </m:sup>
            </m:sSubSup>
            <m:r>
              <w:rPr>
                <w:rFonts w:ascii="Cambria Math" w:eastAsia="Times New Roman" w:hAnsi="Cambria Math" w:cs="CMU Serif"/>
                <w:color w:val="000000"/>
                <w:sz w:val="18"/>
                <w:szCs w:val="16"/>
                <w:lang w:eastAsia="en-CA"/>
              </w:rPr>
              <m:t>-</m:t>
            </m:r>
            <m:sSubSup>
              <m:sSubSupPr>
                <m:ctrlPr>
                  <w:rPr>
                    <w:rFonts w:ascii="Cambria Math" w:hAnsi="Cambria Math" w:cs="CMU Serif"/>
                    <w:i/>
                    <w:sz w:val="18"/>
                    <w:szCs w:val="16"/>
                  </w:rPr>
                </m:ctrlPr>
              </m:sSubSupPr>
              <m:e>
                <m:r>
                  <w:rPr>
                    <w:rFonts w:ascii="Cambria Math" w:hAnsi="Cambria Math" w:cs="CMU Serif"/>
                    <w:sz w:val="18"/>
                    <w:szCs w:val="16"/>
                  </w:rPr>
                  <m:t>D</m:t>
                </m:r>
              </m:e>
              <m:sub>
                <m:r>
                  <w:rPr>
                    <w:rFonts w:ascii="Cambria Math" w:hAnsi="Cambria Math" w:cs="CMU Serif"/>
                    <w:sz w:val="18"/>
                    <w:szCs w:val="16"/>
                  </w:rPr>
                  <m:t>Overwintering</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y</m:t>
                </m:r>
                <m:r>
                  <w:rPr>
                    <w:rFonts w:ascii="Cambria Math" w:hAnsi="Cambria Math" w:cs="CMU Serif"/>
                    <w:sz w:val="18"/>
                    <w:szCs w:val="16"/>
                  </w:rPr>
                  <m:t xml:space="preserve"> </m:t>
                </m:r>
              </m:sup>
            </m:sSubSup>
          </m:e>
        </m:d>
      </m:oMath>
    </w:p>
    <w:p w14:paraId="49F74F29" w14:textId="4ED9A745" w:rsidR="002C122E" w:rsidRPr="00AA0FAC" w:rsidRDefault="00F83C1A" w:rsidP="00201104">
      <w:pPr>
        <w:pStyle w:val="ListParagraph"/>
        <w:numPr>
          <w:ilvl w:val="0"/>
          <w:numId w:val="2"/>
        </w:numPr>
        <w:rPr>
          <w:rFonts w:ascii="CMU Serif" w:eastAsia="Yu Mincho" w:hAnsi="CMU Serif" w:cs="CMU Serif"/>
          <w:i/>
          <w:sz w:val="18"/>
          <w:szCs w:val="16"/>
        </w:rPr>
      </w:pPr>
      <m:oMath>
        <m:sSubSup>
          <m:sSubSupPr>
            <m:ctrlPr>
              <w:rPr>
                <w:rFonts w:ascii="Cambria Math" w:hAnsi="Cambria Math" w:cs="CMU Serif"/>
                <w:i/>
                <w:sz w:val="18"/>
                <w:szCs w:val="16"/>
              </w:rPr>
            </m:ctrlPr>
          </m:sSubSupPr>
          <m:e>
            <m:r>
              <w:rPr>
                <w:rFonts w:ascii="Cambria Math" w:hAnsi="Cambria Math" w:cs="CMU Serif"/>
                <w:sz w:val="18"/>
                <w:szCs w:val="16"/>
              </w:rPr>
              <m:t>Od</m:t>
            </m:r>
          </m:e>
          <m:sub>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r>
          <w:rPr>
            <w:rFonts w:ascii="Cambria Math" w:hAnsi="Cambria Math" w:cs="CMU Serif"/>
            <w:sz w:val="18"/>
            <w:szCs w:val="16"/>
          </w:rPr>
          <m:t>max</m:t>
        </m:r>
        <m:d>
          <m:dPr>
            <m:ctrlPr>
              <w:rPr>
                <w:rFonts w:ascii="Cambria Math" w:hAnsi="Cambria Math" w:cs="CMU Serif"/>
                <w:i/>
                <w:sz w:val="18"/>
                <w:szCs w:val="16"/>
              </w:rPr>
            </m:ctrlPr>
          </m:dPr>
          <m:e>
            <m:r>
              <w:rPr>
                <w:rFonts w:ascii="Cambria Math" w:hAnsi="Cambria Math" w:cs="CMU Serif"/>
                <w:sz w:val="18"/>
                <w:szCs w:val="16"/>
              </w:rPr>
              <m:t>0,</m:t>
            </m:r>
            <m:d>
              <m:dPr>
                <m:ctrlPr>
                  <w:rPr>
                    <w:rFonts w:ascii="Cambria Math" w:hAnsi="Cambria Math" w:cs="CMU Serif"/>
                    <w:i/>
                    <w:sz w:val="18"/>
                    <w:szCs w:val="16"/>
                  </w:rPr>
                </m:ctrlPr>
              </m:dPr>
              <m:e>
                <m:r>
                  <w:rPr>
                    <w:rFonts w:ascii="Cambria Math" w:hAnsi="Cambria Math" w:cs="CMU Serif"/>
                    <w:sz w:val="18"/>
                    <w:szCs w:val="16"/>
                  </w:rPr>
                  <m:t xml:space="preserve"> </m:t>
                </m:r>
                <m:sSub>
                  <m:sSubPr>
                    <m:ctrlPr>
                      <w:rPr>
                        <w:rFonts w:ascii="Cambria Math" w:eastAsia="Yu Mincho" w:hAnsi="Cambria Math" w:cs="CMU Serif"/>
                        <w:i/>
                        <w:sz w:val="18"/>
                        <w:szCs w:val="16"/>
                      </w:rPr>
                    </m:ctrlPr>
                  </m:sSubPr>
                  <m:e>
                    <m:r>
                      <w:rPr>
                        <w:rFonts w:ascii="Cambria Math" w:eastAsia="Yu Mincho" w:hAnsi="Cambria Math" w:cs="CMU Serif"/>
                        <w:sz w:val="18"/>
                        <w:szCs w:val="16"/>
                      </w:rPr>
                      <m:t>Adults</m:t>
                    </m:r>
                  </m:e>
                  <m:sub>
                    <m:r>
                      <w:rPr>
                        <w:rFonts w:ascii="Cambria Math" w:eastAsia="Yu Mincho" w:hAnsi="Cambria Math" w:cs="CMU Serif"/>
                        <w:sz w:val="18"/>
                        <w:szCs w:val="16"/>
                      </w:rPr>
                      <m:t>Overwintering</m:t>
                    </m:r>
                    <m:r>
                      <w:rPr>
                        <w:rFonts w:ascii="Cambria Math" w:eastAsia="Yu Mincho" w:hAnsi="Cambria Math" w:cs="CMU Serif"/>
                        <w:sz w:val="18"/>
                        <w:szCs w:val="16"/>
                      </w:rPr>
                      <m:t>,</m:t>
                    </m:r>
                    <m:r>
                      <w:rPr>
                        <w:rFonts w:ascii="Cambria Math" w:eastAsia="Yu Mincho" w:hAnsi="Cambria Math" w:cs="CMU Serif"/>
                        <w:sz w:val="18"/>
                        <w:szCs w:val="16"/>
                      </w:rPr>
                      <m:t>t</m:t>
                    </m:r>
                  </m:sub>
                </m:sSub>
                <m:r>
                  <w:rPr>
                    <w:rFonts w:ascii="Cambria Math" w:hAnsi="Cambria Math" w:cs="CMU Serif"/>
                    <w:sz w:val="18"/>
                    <w:szCs w:val="16"/>
                  </w:rPr>
                  <m:t>*</m:t>
                </m:r>
                <m:sSub>
                  <m:sSubPr>
                    <m:ctrlPr>
                      <w:rPr>
                        <w:rFonts w:ascii="Cambria Math" w:hAnsi="Cambria Math" w:cs="CMU Serif"/>
                        <w:i/>
                        <w:sz w:val="18"/>
                        <w:szCs w:val="16"/>
                      </w:rPr>
                    </m:ctrlPr>
                  </m:sSubPr>
                  <m:e>
                    <m:r>
                      <w:rPr>
                        <w:rFonts w:ascii="Cambria Math" w:hAnsi="Cambria Math" w:cs="CMU Serif"/>
                        <w:sz w:val="18"/>
                        <w:szCs w:val="16"/>
                      </w:rPr>
                      <m:t>Pd</m:t>
                    </m:r>
                  </m:e>
                  <m:sub>
                    <m:r>
                      <w:rPr>
                        <w:rFonts w:ascii="Cambria Math" w:hAnsi="Cambria Math" w:cs="CMU Serif"/>
                        <w:sz w:val="18"/>
                        <w:szCs w:val="16"/>
                      </w:rPr>
                      <m:t>t</m:t>
                    </m:r>
                  </m:sub>
                </m:sSub>
              </m:e>
            </m:d>
            <m:r>
              <w:rPr>
                <w:rFonts w:ascii="Cambria Math" w:hAnsi="Cambria Math" w:cs="CMU Serif"/>
                <w:sz w:val="18"/>
                <w:szCs w:val="16"/>
              </w:rPr>
              <m:t>+</m:t>
            </m:r>
            <m:d>
              <m:dPr>
                <m:ctrlPr>
                  <w:rPr>
                    <w:rFonts w:ascii="Cambria Math" w:hAnsi="Cambria Math" w:cs="CMU Serif"/>
                    <w:i/>
                    <w:sz w:val="18"/>
                    <w:szCs w:val="16"/>
                  </w:rPr>
                </m:ctrlPr>
              </m:dPr>
              <m:e>
                <m:sSub>
                  <m:sSubPr>
                    <m:ctrlPr>
                      <w:rPr>
                        <w:rFonts w:ascii="Cambria Math" w:eastAsia="Yu Mincho" w:hAnsi="Cambria Math" w:cs="CMU Serif"/>
                        <w:i/>
                        <w:sz w:val="18"/>
                        <w:szCs w:val="16"/>
                      </w:rPr>
                    </m:ctrlPr>
                  </m:sSubPr>
                  <m:e>
                    <m:r>
                      <w:rPr>
                        <w:rFonts w:ascii="Cambria Math" w:eastAsia="Yu Mincho" w:hAnsi="Cambria Math" w:cs="CMU Serif"/>
                        <w:sz w:val="18"/>
                        <w:szCs w:val="16"/>
                      </w:rPr>
                      <m:t>Adults</m:t>
                    </m:r>
                  </m:e>
                  <m:sub>
                    <m:r>
                      <w:rPr>
                        <w:rFonts w:ascii="Cambria Math" w:eastAsia="Yu Mincho" w:hAnsi="Cambria Math" w:cs="CMU Serif"/>
                        <w:sz w:val="18"/>
                        <w:szCs w:val="16"/>
                      </w:rPr>
                      <m:t>Overwintering</m:t>
                    </m:r>
                    <m:r>
                      <w:rPr>
                        <w:rFonts w:ascii="Cambria Math" w:eastAsia="Yu Mincho" w:hAnsi="Cambria Math" w:cs="CMU Serif"/>
                        <w:sz w:val="18"/>
                        <w:szCs w:val="16"/>
                      </w:rPr>
                      <m:t>,</m:t>
                    </m:r>
                    <m:r>
                      <w:rPr>
                        <w:rFonts w:ascii="Cambria Math" w:eastAsia="Yu Mincho" w:hAnsi="Cambria Math" w:cs="CMU Serif"/>
                        <w:sz w:val="18"/>
                        <w:szCs w:val="16"/>
                      </w:rPr>
                      <m:t>t</m:t>
                    </m:r>
                  </m:sub>
                </m:sSub>
                <m:r>
                  <w:rPr>
                    <w:rFonts w:ascii="Cambria Math" w:hAnsi="Cambria Math" w:cs="CMU Serif"/>
                    <w:sz w:val="18"/>
                    <w:szCs w:val="16"/>
                  </w:rPr>
                  <m:t>*</m:t>
                </m:r>
                <m:sSub>
                  <m:sSubPr>
                    <m:ctrlPr>
                      <w:rPr>
                        <w:rFonts w:ascii="Cambria Math" w:hAnsi="Cambria Math" w:cs="CMU Serif"/>
                        <w:i/>
                        <w:sz w:val="18"/>
                        <w:szCs w:val="16"/>
                      </w:rPr>
                    </m:ctrlPr>
                  </m:sSubPr>
                  <m:e>
                    <m:r>
                      <w:rPr>
                        <w:rFonts w:ascii="Cambria Math" w:hAnsi="Cambria Math" w:cs="CMU Serif"/>
                        <w:sz w:val="18"/>
                        <w:szCs w:val="16"/>
                      </w:rPr>
                      <m:t>Cd</m:t>
                    </m:r>
                  </m:e>
                  <m:sub>
                    <m:r>
                      <w:rPr>
                        <w:rFonts w:ascii="Cambria Math" w:hAnsi="Cambria Math" w:cs="CMU Serif"/>
                        <w:sz w:val="18"/>
                        <w:szCs w:val="16"/>
                      </w:rPr>
                      <m:t>t</m:t>
                    </m:r>
                  </m:sub>
                </m:sSub>
              </m:e>
            </m:d>
          </m:e>
        </m:d>
        <m:r>
          <w:rPr>
            <w:rFonts w:ascii="Cambria Math" w:hAnsi="Cambria Math" w:cs="CMU Serif"/>
            <w:sz w:val="18"/>
            <w:szCs w:val="16"/>
          </w:rPr>
          <m:t xml:space="preserve">  </m:t>
        </m:r>
      </m:oMath>
    </w:p>
    <w:p w14:paraId="2FA4B0FC" w14:textId="1751ED79" w:rsidR="006B0B8C" w:rsidRPr="00AA0FAC" w:rsidRDefault="006B0B8C" w:rsidP="00201104">
      <w:pPr>
        <w:pStyle w:val="Heading2"/>
        <w:numPr>
          <w:ilvl w:val="1"/>
          <w:numId w:val="1"/>
        </w:numPr>
        <w:rPr>
          <w:rFonts w:ascii="CMU Serif" w:hAnsi="CMU Serif" w:cs="CMU Serif"/>
          <w:sz w:val="28"/>
        </w:rPr>
      </w:pPr>
      <w:bookmarkStart w:id="32" w:name="_Ref11165093"/>
      <w:bookmarkStart w:id="33" w:name="_Toc23967552"/>
      <w:r w:rsidRPr="00AA0FAC">
        <w:rPr>
          <w:rFonts w:ascii="CMU Serif" w:hAnsi="CMU Serif" w:cs="CMU Serif"/>
          <w:sz w:val="28"/>
        </w:rPr>
        <w:t>Pressures</w:t>
      </w:r>
      <w:bookmarkEnd w:id="32"/>
      <w:bookmarkEnd w:id="33"/>
    </w:p>
    <w:p w14:paraId="5C268C43" w14:textId="57378E31" w:rsidR="00277515" w:rsidRPr="00AA0FAC" w:rsidRDefault="00277515" w:rsidP="00277515">
      <w:pPr>
        <w:rPr>
          <w:rFonts w:ascii="CMU Serif" w:hAnsi="CMU Serif" w:cs="CMU Serif"/>
          <w:sz w:val="24"/>
        </w:rPr>
      </w:pPr>
      <w:r w:rsidRPr="00AA0FAC">
        <w:rPr>
          <w:rFonts w:ascii="CMU Serif" w:eastAsia="Yu Mincho" w:hAnsi="CMU Serif" w:cs="CMU Serif"/>
          <w:color w:val="000000"/>
          <w:sz w:val="24"/>
          <w:lang w:eastAsia="en-CA"/>
        </w:rPr>
        <w:t xml:space="preserve">The </w:t>
      </w:r>
      <w:r w:rsidR="004E2877">
        <w:rPr>
          <w:rFonts w:ascii="CMU Serif" w:eastAsia="Yu Mincho" w:hAnsi="CMU Serif" w:cs="CMU Serif"/>
          <w:color w:val="000000"/>
          <w:sz w:val="24"/>
          <w:lang w:eastAsia="en-CA"/>
        </w:rPr>
        <w:t>Monarch</w:t>
      </w:r>
      <w:r w:rsidRPr="00AA0FAC">
        <w:rPr>
          <w:rFonts w:ascii="CMU Serif" w:eastAsia="Yu Mincho" w:hAnsi="CMU Serif" w:cs="CMU Serif"/>
          <w:color w:val="000000"/>
          <w:sz w:val="24"/>
          <w:lang w:eastAsia="en-CA"/>
        </w:rPr>
        <w:t xml:space="preserve">’s biological system is a large and complex ecological mosaic that expands across most </w:t>
      </w:r>
      <w:r w:rsidR="00E34392">
        <w:rPr>
          <w:rFonts w:ascii="CMU Serif" w:eastAsia="Yu Mincho" w:hAnsi="CMU Serif" w:cs="CMU Serif"/>
          <w:color w:val="000000"/>
          <w:sz w:val="24"/>
          <w:lang w:eastAsia="en-CA"/>
        </w:rPr>
        <w:t xml:space="preserve">of </w:t>
      </w:r>
      <w:r w:rsidRPr="00AA0FAC">
        <w:rPr>
          <w:rFonts w:ascii="CMU Serif" w:eastAsia="Yu Mincho" w:hAnsi="CMU Serif" w:cs="CMU Serif"/>
          <w:color w:val="000000"/>
          <w:sz w:val="24"/>
          <w:lang w:eastAsia="en-CA"/>
        </w:rPr>
        <w:t xml:space="preserve">North America. </w:t>
      </w:r>
      <w:r w:rsidR="00322EEF">
        <w:rPr>
          <w:rFonts w:ascii="CMU Serif" w:eastAsia="Yu Mincho" w:hAnsi="CMU Serif" w:cs="CMU Serif"/>
          <w:color w:val="000000"/>
          <w:sz w:val="24"/>
          <w:lang w:eastAsia="en-CA"/>
        </w:rPr>
        <w:t>I</w:t>
      </w:r>
      <w:r w:rsidRPr="00AA0FAC">
        <w:rPr>
          <w:rFonts w:ascii="CMU Serif" w:eastAsia="Yu Mincho" w:hAnsi="CMU Serif" w:cs="CMU Serif"/>
          <w:color w:val="000000"/>
          <w:sz w:val="24"/>
          <w:lang w:eastAsia="en-CA"/>
        </w:rPr>
        <w:t xml:space="preserve">t is not surprising that the </w:t>
      </w:r>
      <w:r w:rsidR="004E2877">
        <w:rPr>
          <w:rFonts w:ascii="CMU Serif" w:eastAsia="Yu Mincho" w:hAnsi="CMU Serif" w:cs="CMU Serif"/>
          <w:color w:val="000000"/>
          <w:sz w:val="24"/>
          <w:lang w:eastAsia="en-CA"/>
        </w:rPr>
        <w:t>Monarch</w:t>
      </w:r>
      <w:r w:rsidRPr="00AA0FAC">
        <w:rPr>
          <w:rFonts w:ascii="CMU Serif" w:eastAsia="Yu Mincho" w:hAnsi="CMU Serif" w:cs="CMU Serif"/>
          <w:color w:val="000000"/>
          <w:sz w:val="24"/>
          <w:lang w:eastAsia="en-CA"/>
        </w:rPr>
        <w:t>s’ population</w:t>
      </w:r>
      <w:r w:rsidR="00322EEF">
        <w:rPr>
          <w:rFonts w:ascii="CMU Serif" w:eastAsia="Yu Mincho" w:hAnsi="CMU Serif" w:cs="CMU Serif"/>
          <w:color w:val="000000"/>
          <w:sz w:val="24"/>
          <w:lang w:eastAsia="en-CA"/>
        </w:rPr>
        <w:t xml:space="preserve"> </w:t>
      </w:r>
      <w:r w:rsidR="00322EEF" w:rsidRPr="00AA0FAC">
        <w:rPr>
          <w:rFonts w:ascii="CMU Serif" w:eastAsia="Yu Mincho" w:hAnsi="CMU Serif" w:cs="CMU Serif"/>
          <w:color w:val="000000"/>
          <w:sz w:val="24"/>
          <w:lang w:eastAsia="en-CA"/>
        </w:rPr>
        <w:t>dynamics</w:t>
      </w:r>
      <w:r w:rsidR="00322EEF">
        <w:rPr>
          <w:rFonts w:ascii="CMU Serif" w:eastAsia="Yu Mincho" w:hAnsi="CMU Serif" w:cs="CMU Serif"/>
          <w:color w:val="000000"/>
          <w:sz w:val="24"/>
          <w:lang w:eastAsia="en-CA"/>
        </w:rPr>
        <w:t xml:space="preserve">, with such </w:t>
      </w:r>
      <w:r w:rsidR="00322EEF" w:rsidRPr="00AA0FAC">
        <w:rPr>
          <w:rFonts w:ascii="CMU Serif" w:eastAsia="Yu Mincho" w:hAnsi="CMU Serif" w:cs="CMU Serif"/>
          <w:color w:val="000000"/>
          <w:sz w:val="24"/>
          <w:lang w:eastAsia="en-CA"/>
        </w:rPr>
        <w:t>exten</w:t>
      </w:r>
      <w:r w:rsidR="00322EEF">
        <w:rPr>
          <w:rFonts w:ascii="CMU Serif" w:eastAsia="Yu Mincho" w:hAnsi="CMU Serif" w:cs="CMU Serif"/>
          <w:color w:val="000000"/>
          <w:sz w:val="24"/>
          <w:lang w:eastAsia="en-CA"/>
        </w:rPr>
        <w:t>sive range,</w:t>
      </w:r>
      <w:r w:rsidR="00322EEF" w:rsidRPr="00AA0FAC">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t xml:space="preserve">are affected by </w:t>
      </w:r>
      <w:r w:rsidR="00C067F7" w:rsidRPr="00AA0FAC">
        <w:rPr>
          <w:rFonts w:ascii="CMU Serif" w:eastAsia="Yu Mincho" w:hAnsi="CMU Serif" w:cs="CMU Serif"/>
          <w:color w:val="000000"/>
          <w:sz w:val="24"/>
          <w:lang w:eastAsia="en-CA"/>
        </w:rPr>
        <w:t>many drivers</w:t>
      </w:r>
      <w:r w:rsidRPr="00AA0FAC">
        <w:rPr>
          <w:rFonts w:ascii="CMU Serif" w:eastAsia="Yu Mincho" w:hAnsi="CMU Serif" w:cs="CMU Serif"/>
          <w:color w:val="000000"/>
          <w:sz w:val="24"/>
          <w:lang w:eastAsia="en-CA"/>
        </w:rPr>
        <w:t xml:space="preserve">, many of </w:t>
      </w:r>
      <w:r w:rsidR="00C067F7" w:rsidRPr="00AA0FAC">
        <w:rPr>
          <w:rFonts w:ascii="CMU Serif" w:eastAsia="Yu Mincho" w:hAnsi="CMU Serif" w:cs="CMU Serif"/>
          <w:color w:val="000000"/>
          <w:sz w:val="24"/>
          <w:lang w:eastAsia="en-CA"/>
        </w:rPr>
        <w:t>wh</w:t>
      </w:r>
      <w:r w:rsidR="005A3BBA">
        <w:rPr>
          <w:rFonts w:ascii="CMU Serif" w:eastAsia="Yu Mincho" w:hAnsi="CMU Serif" w:cs="CMU Serif"/>
          <w:color w:val="000000"/>
          <w:sz w:val="24"/>
          <w:lang w:eastAsia="en-CA"/>
        </w:rPr>
        <w:t>om are not fully understood or likely known</w:t>
      </w:r>
      <w:r w:rsidRPr="00AA0FAC">
        <w:rPr>
          <w:rFonts w:ascii="CMU Serif" w:eastAsia="Yu Mincho" w:hAnsi="CMU Serif" w:cs="CMU Serif"/>
          <w:color w:val="000000"/>
          <w:sz w:val="24"/>
          <w:lang w:eastAsia="en-CA"/>
        </w:rPr>
        <w:t xml:space="preserve">. The two </w:t>
      </w:r>
      <w:r w:rsidR="003F36A5" w:rsidRPr="00AA0FAC">
        <w:rPr>
          <w:rFonts w:ascii="CMU Serif" w:eastAsia="Yu Mincho" w:hAnsi="CMU Serif" w:cs="CMU Serif"/>
          <w:color w:val="000000"/>
          <w:sz w:val="24"/>
          <w:lang w:eastAsia="en-CA"/>
        </w:rPr>
        <w:t xml:space="preserve">most relevant drivers </w:t>
      </w:r>
      <w:r w:rsidRPr="00AA0FAC">
        <w:rPr>
          <w:rFonts w:ascii="CMU Serif" w:eastAsia="Yu Mincho" w:hAnsi="CMU Serif" w:cs="CMU Serif"/>
          <w:color w:val="000000"/>
          <w:sz w:val="24"/>
          <w:lang w:eastAsia="en-CA"/>
        </w:rPr>
        <w:t xml:space="preserve">of the </w:t>
      </w:r>
      <w:r w:rsidR="004E2877">
        <w:rPr>
          <w:rFonts w:ascii="CMU Serif" w:eastAsia="Yu Mincho" w:hAnsi="CMU Serif" w:cs="CMU Serif"/>
          <w:color w:val="000000"/>
          <w:sz w:val="24"/>
          <w:lang w:eastAsia="en-CA"/>
        </w:rPr>
        <w:t>Monarch</w:t>
      </w:r>
      <w:r w:rsidR="003F36A5" w:rsidRPr="00AA0FAC">
        <w:rPr>
          <w:rFonts w:ascii="CMU Serif" w:eastAsia="Yu Mincho" w:hAnsi="CMU Serif" w:cs="CMU Serif"/>
          <w:color w:val="000000"/>
          <w:sz w:val="24"/>
          <w:lang w:eastAsia="en-CA"/>
        </w:rPr>
        <w:t xml:space="preserve">’s </w:t>
      </w:r>
      <w:r w:rsidRPr="00AA0FAC">
        <w:rPr>
          <w:rFonts w:ascii="CMU Serif" w:eastAsia="Yu Mincho" w:hAnsi="CMU Serif" w:cs="CMU Serif"/>
          <w:color w:val="000000"/>
          <w:sz w:val="24"/>
          <w:lang w:eastAsia="en-CA"/>
        </w:rPr>
        <w:t>downward trend that have dominated the scientific and political discourse are the availability of milkweed across the breeding regions and the inclement weather in the overwintering region. The current model includes those pressures a</w:t>
      </w:r>
      <w:r w:rsidR="005A3BBA">
        <w:rPr>
          <w:rFonts w:ascii="CMU Serif" w:eastAsia="Yu Mincho" w:hAnsi="CMU Serif" w:cs="CMU Serif"/>
          <w:color w:val="000000"/>
          <w:sz w:val="24"/>
          <w:lang w:eastAsia="en-CA"/>
        </w:rPr>
        <w:t>nd</w:t>
      </w:r>
      <w:r w:rsidRPr="00AA0FAC">
        <w:rPr>
          <w:rFonts w:ascii="CMU Serif" w:eastAsia="Yu Mincho" w:hAnsi="CMU Serif" w:cs="CMU Serif"/>
          <w:color w:val="000000"/>
          <w:sz w:val="24"/>
          <w:lang w:eastAsia="en-CA"/>
        </w:rPr>
        <w:t xml:space="preserve"> </w:t>
      </w:r>
      <w:r w:rsidR="00C067F7" w:rsidRPr="00AA0FAC">
        <w:rPr>
          <w:rFonts w:ascii="CMU Serif" w:eastAsia="Yu Mincho" w:hAnsi="CMU Serif" w:cs="CMU Serif"/>
          <w:color w:val="000000"/>
          <w:sz w:val="24"/>
          <w:lang w:eastAsia="en-CA"/>
        </w:rPr>
        <w:t xml:space="preserve">a set of </w:t>
      </w:r>
      <w:r w:rsidRPr="00AA0FAC">
        <w:rPr>
          <w:rFonts w:ascii="CMU Serif" w:eastAsia="Yu Mincho" w:hAnsi="CMU Serif" w:cs="CMU Serif"/>
          <w:color w:val="000000"/>
          <w:sz w:val="24"/>
          <w:lang w:eastAsia="en-CA"/>
        </w:rPr>
        <w:t xml:space="preserve">others </w:t>
      </w:r>
      <w:r w:rsidR="00171188" w:rsidRPr="00AA0FAC">
        <w:rPr>
          <w:rFonts w:ascii="CMU Serif" w:eastAsia="Yu Mincho" w:hAnsi="CMU Serif" w:cs="CMU Serif"/>
          <w:color w:val="000000"/>
          <w:sz w:val="24"/>
          <w:lang w:eastAsia="en-CA"/>
        </w:rPr>
        <w:t>(e.g</w:t>
      </w:r>
      <w:r w:rsidR="00D02290">
        <w:rPr>
          <w:rFonts w:ascii="CMU Serif" w:eastAsia="Yu Mincho" w:hAnsi="CMU Serif" w:cs="CMU Serif"/>
          <w:color w:val="000000"/>
          <w:sz w:val="24"/>
          <w:lang w:eastAsia="en-CA"/>
        </w:rPr>
        <w:t>.</w:t>
      </w:r>
      <w:r w:rsidR="00171188" w:rsidRPr="00AA0FAC">
        <w:rPr>
          <w:rFonts w:ascii="CMU Serif" w:eastAsia="Yu Mincho" w:hAnsi="CMU Serif" w:cs="CMU Serif"/>
          <w:color w:val="000000"/>
          <w:sz w:val="24"/>
          <w:lang w:eastAsia="en-CA"/>
        </w:rPr>
        <w:t xml:space="preserve">, interpatch distance, temperature-dependent development time, depensatory effects, and larval density) </w:t>
      </w:r>
      <w:r w:rsidRPr="00AA0FAC">
        <w:rPr>
          <w:rFonts w:ascii="CMU Serif" w:eastAsia="Yu Mincho" w:hAnsi="CMU Serif" w:cs="CMU Serif"/>
          <w:color w:val="000000"/>
          <w:sz w:val="24"/>
          <w:lang w:eastAsia="en-CA"/>
        </w:rPr>
        <w:t>that have a theoretical justification and proved to improve the model’s behaviour</w:t>
      </w:r>
      <w:r w:rsidR="00781A3A">
        <w:rPr>
          <w:rFonts w:ascii="CMU Serif" w:eastAsia="Yu Mincho" w:hAnsi="CMU Serif" w:cs="CMU Serif"/>
          <w:color w:val="000000"/>
          <w:sz w:val="24"/>
          <w:lang w:eastAsia="en-CA"/>
        </w:rPr>
        <w:t>.</w:t>
      </w:r>
      <w:r w:rsidRPr="00AA0FAC">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fldChar w:fldCharType="begin"/>
      </w:r>
      <w:r w:rsidRPr="00AA0FAC">
        <w:rPr>
          <w:rFonts w:ascii="CMU Serif" w:eastAsia="Yu Mincho" w:hAnsi="CMU Serif" w:cs="CMU Serif"/>
          <w:color w:val="000000"/>
          <w:sz w:val="24"/>
          <w:lang w:eastAsia="en-CA"/>
        </w:rPr>
        <w:instrText xml:space="preserve"> REF _Ref10283899 \h  \* MERGEFORMAT </w:instrText>
      </w:r>
      <w:r w:rsidRPr="00AA0FAC">
        <w:rPr>
          <w:rFonts w:ascii="CMU Serif" w:eastAsia="Yu Mincho" w:hAnsi="CMU Serif" w:cs="CMU Serif"/>
          <w:color w:val="000000"/>
          <w:sz w:val="24"/>
          <w:lang w:eastAsia="en-CA"/>
        </w:rPr>
      </w:r>
      <w:r w:rsidRPr="00AA0FAC">
        <w:rPr>
          <w:rFonts w:ascii="CMU Serif" w:eastAsia="Yu Mincho" w:hAnsi="CMU Serif" w:cs="CMU Serif"/>
          <w:color w:val="000000"/>
          <w:sz w:val="24"/>
          <w:lang w:eastAsia="en-CA"/>
        </w:rPr>
        <w:fldChar w:fldCharType="separate"/>
      </w:r>
      <w:r w:rsidR="00AA0FAC" w:rsidRPr="00AA0FAC">
        <w:rPr>
          <w:rFonts w:ascii="CMU Serif" w:eastAsia="Yu Mincho" w:hAnsi="CMU Serif" w:cs="CMU Serif"/>
          <w:color w:val="000000"/>
          <w:sz w:val="24"/>
          <w:lang w:eastAsia="en-CA"/>
        </w:rPr>
        <w:t>Figure 2</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xml:space="preserve"> depicts the way the model includes each of those pressures and their type of relation.</w:t>
      </w:r>
    </w:p>
    <w:p w14:paraId="4DDFC293" w14:textId="77777777" w:rsidR="00277515" w:rsidRPr="00AA0FAC" w:rsidRDefault="00EB45CA" w:rsidP="003F54F9">
      <w:pPr>
        <w:keepNext/>
        <w:jc w:val="center"/>
        <w:rPr>
          <w:rFonts w:ascii="CMU Serif" w:hAnsi="CMU Serif" w:cs="CMU Serif"/>
          <w:sz w:val="24"/>
        </w:rPr>
      </w:pPr>
      <w:r w:rsidRPr="00AA0FAC">
        <w:rPr>
          <w:rFonts w:ascii="CMU Serif" w:eastAsia="Yu Mincho" w:hAnsi="CMU Serif" w:cs="CMU Serif"/>
          <w:noProof/>
          <w:color w:val="000000"/>
          <w:sz w:val="24"/>
          <w:lang w:val="en-US"/>
        </w:rPr>
        <w:lastRenderedPageBreak/>
        <w:drawing>
          <wp:inline distT="0" distB="0" distL="0" distR="0" wp14:anchorId="3C3A2556" wp14:editId="40286662">
            <wp:extent cx="5914800" cy="3572383"/>
            <wp:effectExtent l="0" t="0" r="0" b="9525"/>
            <wp:docPr id="1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l="17656" t="2486" r="1605" b="3107"/>
                    <a:stretch>
                      <a:fillRect/>
                    </a:stretch>
                  </pic:blipFill>
                  <pic:spPr bwMode="auto">
                    <a:xfrm>
                      <a:off x="0" y="0"/>
                      <a:ext cx="5914800" cy="3572383"/>
                    </a:xfrm>
                    <a:prstGeom prst="rect">
                      <a:avLst/>
                    </a:prstGeom>
                    <a:noFill/>
                    <a:ln>
                      <a:noFill/>
                    </a:ln>
                  </pic:spPr>
                </pic:pic>
              </a:graphicData>
            </a:graphic>
          </wp:inline>
        </w:drawing>
      </w:r>
    </w:p>
    <w:p w14:paraId="1C38723F" w14:textId="2C46B1E5" w:rsidR="00277515" w:rsidRPr="00AA0FAC" w:rsidRDefault="00277515" w:rsidP="00277515">
      <w:pPr>
        <w:pStyle w:val="Caption"/>
        <w:rPr>
          <w:rFonts w:ascii="CMU Serif" w:hAnsi="CMU Serif" w:cs="CMU Serif"/>
          <w:sz w:val="20"/>
        </w:rPr>
      </w:pPr>
      <w:bookmarkStart w:id="34" w:name="_Ref10283899"/>
      <w:r w:rsidRPr="00AA0FAC">
        <w:rPr>
          <w:rFonts w:ascii="CMU Serif" w:hAnsi="CMU Serif" w:cs="CMU Serif"/>
          <w:sz w:val="20"/>
        </w:rPr>
        <w:t xml:space="preserve">Figure </w:t>
      </w:r>
      <w:r w:rsidRPr="00AA0FAC">
        <w:rPr>
          <w:rFonts w:ascii="CMU Serif" w:hAnsi="CMU Serif" w:cs="CMU Serif"/>
          <w:sz w:val="20"/>
        </w:rPr>
        <w:fldChar w:fldCharType="begin"/>
      </w:r>
      <w:r w:rsidRPr="00AA0FAC">
        <w:rPr>
          <w:rFonts w:ascii="CMU Serif" w:hAnsi="CMU Serif" w:cs="CMU Serif"/>
          <w:sz w:val="20"/>
        </w:rPr>
        <w:instrText xml:space="preserve"> SEQ Figure \* ARABIC </w:instrText>
      </w:r>
      <w:r w:rsidRPr="00AA0FAC">
        <w:rPr>
          <w:rFonts w:ascii="CMU Serif" w:hAnsi="CMU Serif" w:cs="CMU Serif"/>
          <w:sz w:val="20"/>
        </w:rPr>
        <w:fldChar w:fldCharType="separate"/>
      </w:r>
      <w:r w:rsidR="008E0AFE">
        <w:rPr>
          <w:rFonts w:ascii="CMU Serif" w:hAnsi="CMU Serif" w:cs="CMU Serif"/>
          <w:noProof/>
          <w:sz w:val="20"/>
        </w:rPr>
        <w:t>2</w:t>
      </w:r>
      <w:r w:rsidRPr="00AA0FAC">
        <w:rPr>
          <w:rFonts w:ascii="CMU Serif" w:hAnsi="CMU Serif" w:cs="CMU Serif"/>
          <w:sz w:val="20"/>
        </w:rPr>
        <w:fldChar w:fldCharType="end"/>
      </w:r>
      <w:bookmarkEnd w:id="34"/>
      <w:r w:rsidRPr="00AA0FAC">
        <w:rPr>
          <w:rFonts w:ascii="CMU Serif" w:hAnsi="CMU Serif" w:cs="CMU Serif"/>
          <w:sz w:val="20"/>
        </w:rPr>
        <w:t xml:space="preserve"> Driving pressures included in the model, including the</w:t>
      </w:r>
      <w:r w:rsidR="009C766F" w:rsidRPr="00AA0FAC">
        <w:rPr>
          <w:rFonts w:ascii="CMU Serif" w:hAnsi="CMU Serif" w:cs="CMU Serif"/>
          <w:sz w:val="20"/>
        </w:rPr>
        <w:t xml:space="preserve"> presumed</w:t>
      </w:r>
      <w:r w:rsidRPr="00AA0FAC">
        <w:rPr>
          <w:rFonts w:ascii="CMU Serif" w:hAnsi="CMU Serif" w:cs="CMU Serif"/>
          <w:sz w:val="20"/>
        </w:rPr>
        <w:t xml:space="preserve"> type of relation</w:t>
      </w:r>
      <w:r w:rsidR="00971E61" w:rsidRPr="00AA0FAC">
        <w:rPr>
          <w:rFonts w:ascii="CMU Serif" w:hAnsi="CMU Serif" w:cs="CMU Serif"/>
          <w:sz w:val="20"/>
        </w:rPr>
        <w:t>ship</w:t>
      </w:r>
      <w:r w:rsidR="009C766F" w:rsidRPr="00AA0FAC">
        <w:rPr>
          <w:rFonts w:ascii="CMU Serif" w:hAnsi="CMU Serif" w:cs="CMU Serif"/>
          <w:sz w:val="20"/>
        </w:rPr>
        <w:t xml:space="preserve"> with overwintering </w:t>
      </w:r>
      <w:r w:rsidR="004E2877">
        <w:rPr>
          <w:rFonts w:ascii="CMU Serif" w:hAnsi="CMU Serif" w:cs="CMU Serif"/>
          <w:sz w:val="20"/>
        </w:rPr>
        <w:t>Monarch</w:t>
      </w:r>
      <w:r w:rsidR="009C766F" w:rsidRPr="00AA0FAC">
        <w:rPr>
          <w:rFonts w:ascii="CMU Serif" w:hAnsi="CMU Serif" w:cs="CMU Serif"/>
          <w:sz w:val="20"/>
        </w:rPr>
        <w:t xml:space="preserve"> numbers</w:t>
      </w:r>
      <w:r w:rsidRPr="00AA0FAC">
        <w:rPr>
          <w:rFonts w:ascii="CMU Serif" w:hAnsi="CMU Serif" w:cs="CMU Serif"/>
          <w:sz w:val="20"/>
        </w:rPr>
        <w:t xml:space="preserve"> (positive or negative) and where</w:t>
      </w:r>
      <w:r w:rsidR="009C766F" w:rsidRPr="00AA0FAC">
        <w:rPr>
          <w:rFonts w:ascii="CMU Serif" w:hAnsi="CMU Serif" w:cs="CMU Serif"/>
          <w:sz w:val="20"/>
        </w:rPr>
        <w:t>in the lifecycle</w:t>
      </w:r>
      <w:r w:rsidRPr="00AA0FAC">
        <w:rPr>
          <w:rFonts w:ascii="CMU Serif" w:hAnsi="CMU Serif" w:cs="CMU Serif"/>
          <w:sz w:val="20"/>
        </w:rPr>
        <w:t xml:space="preserve"> </w:t>
      </w:r>
      <w:r w:rsidR="009C766F" w:rsidRPr="00AA0FAC">
        <w:rPr>
          <w:rFonts w:ascii="CMU Serif" w:hAnsi="CMU Serif" w:cs="CMU Serif"/>
          <w:sz w:val="20"/>
        </w:rPr>
        <w:t>each is expected to</w:t>
      </w:r>
      <w:r w:rsidRPr="00AA0FAC">
        <w:rPr>
          <w:rFonts w:ascii="CMU Serif" w:hAnsi="CMU Serif" w:cs="CMU Serif"/>
          <w:sz w:val="20"/>
        </w:rPr>
        <w:t xml:space="preserve"> exert </w:t>
      </w:r>
      <w:r w:rsidR="009C766F" w:rsidRPr="00AA0FAC">
        <w:rPr>
          <w:rFonts w:ascii="CMU Serif" w:hAnsi="CMU Serif" w:cs="CMU Serif"/>
          <w:sz w:val="20"/>
        </w:rPr>
        <w:t xml:space="preserve">its </w:t>
      </w:r>
      <w:r w:rsidRPr="00AA0FAC">
        <w:rPr>
          <w:rFonts w:ascii="CMU Serif" w:hAnsi="CMU Serif" w:cs="CMU Serif"/>
          <w:sz w:val="20"/>
        </w:rPr>
        <w:t xml:space="preserve">effect. The </w:t>
      </w:r>
      <w:r w:rsidR="009C766F" w:rsidRPr="00AA0FAC">
        <w:rPr>
          <w:rFonts w:ascii="CMU Serif" w:hAnsi="CMU Serif" w:cs="CMU Serif"/>
          <w:sz w:val="20"/>
        </w:rPr>
        <w:t>relationship</w:t>
      </w:r>
      <w:r w:rsidRPr="00AA0FAC">
        <w:rPr>
          <w:rFonts w:ascii="CMU Serif" w:hAnsi="CMU Serif" w:cs="CMU Serif"/>
          <w:sz w:val="20"/>
        </w:rPr>
        <w:t xml:space="preserve"> (positive or negative feedback) </w:t>
      </w:r>
      <w:r w:rsidR="005A3BBA">
        <w:rPr>
          <w:rFonts w:ascii="CMU Serif" w:hAnsi="CMU Serif" w:cs="CMU Serif"/>
          <w:sz w:val="20"/>
        </w:rPr>
        <w:t xml:space="preserve">is </w:t>
      </w:r>
      <w:r w:rsidR="009C766F" w:rsidRPr="00AA0FAC">
        <w:rPr>
          <w:rFonts w:ascii="CMU Serif" w:hAnsi="CMU Serif" w:cs="CMU Serif"/>
          <w:sz w:val="20"/>
        </w:rPr>
        <w:t>depicted here</w:t>
      </w:r>
      <w:r w:rsidRPr="00AA0FAC">
        <w:rPr>
          <w:rFonts w:ascii="CMU Serif" w:hAnsi="CMU Serif" w:cs="CMU Serif"/>
          <w:sz w:val="20"/>
        </w:rPr>
        <w:t xml:space="preserve"> a</w:t>
      </w:r>
      <w:r w:rsidR="00971E61" w:rsidRPr="00AA0FAC">
        <w:rPr>
          <w:rFonts w:ascii="CMU Serif" w:hAnsi="CMU Serif" w:cs="CMU Serif"/>
          <w:sz w:val="20"/>
        </w:rPr>
        <w:t>s a</w:t>
      </w:r>
      <w:r w:rsidRPr="00AA0FAC">
        <w:rPr>
          <w:rFonts w:ascii="CMU Serif" w:hAnsi="CMU Serif" w:cs="CMU Serif"/>
          <w:sz w:val="20"/>
        </w:rPr>
        <w:t xml:space="preserve"> simplification </w:t>
      </w:r>
      <w:r w:rsidR="009C766F" w:rsidRPr="00AA0FAC">
        <w:rPr>
          <w:rFonts w:ascii="CMU Serif" w:hAnsi="CMU Serif" w:cs="CMU Serif"/>
          <w:sz w:val="20"/>
        </w:rPr>
        <w:t>because</w:t>
      </w:r>
      <w:r w:rsidRPr="00AA0FAC">
        <w:rPr>
          <w:rFonts w:ascii="CMU Serif" w:hAnsi="CMU Serif" w:cs="CMU Serif"/>
          <w:sz w:val="20"/>
        </w:rPr>
        <w:t xml:space="preserve"> most </w:t>
      </w:r>
      <w:r w:rsidR="009C766F" w:rsidRPr="00AA0FAC">
        <w:rPr>
          <w:rFonts w:ascii="CMU Serif" w:hAnsi="CMU Serif" w:cs="CMU Serif"/>
          <w:sz w:val="20"/>
        </w:rPr>
        <w:t>variables</w:t>
      </w:r>
      <w:r w:rsidRPr="00AA0FAC">
        <w:rPr>
          <w:rFonts w:ascii="CMU Serif" w:hAnsi="CMU Serif" w:cs="CMU Serif"/>
          <w:sz w:val="20"/>
        </w:rPr>
        <w:t xml:space="preserve"> </w:t>
      </w:r>
      <w:r w:rsidR="009C766F" w:rsidRPr="00AA0FAC">
        <w:rPr>
          <w:rFonts w:ascii="CMU Serif" w:hAnsi="CMU Serif" w:cs="CMU Serif"/>
          <w:sz w:val="20"/>
        </w:rPr>
        <w:t>are modelled to exert</w:t>
      </w:r>
      <w:r w:rsidRPr="00AA0FAC">
        <w:rPr>
          <w:rFonts w:ascii="CMU Serif" w:hAnsi="CMU Serif" w:cs="CMU Serif"/>
          <w:sz w:val="20"/>
        </w:rPr>
        <w:t xml:space="preserve"> </w:t>
      </w:r>
      <w:r w:rsidR="00322EEF">
        <w:rPr>
          <w:rFonts w:ascii="CMU Serif" w:hAnsi="CMU Serif" w:cs="CMU Serif"/>
          <w:sz w:val="20"/>
        </w:rPr>
        <w:t xml:space="preserve">a </w:t>
      </w:r>
      <w:r w:rsidR="009C766F" w:rsidRPr="00AA0FAC">
        <w:rPr>
          <w:rFonts w:ascii="CMU Serif" w:hAnsi="CMU Serif" w:cs="CMU Serif"/>
          <w:sz w:val="20"/>
        </w:rPr>
        <w:t>non-</w:t>
      </w:r>
      <w:r w:rsidRPr="00AA0FAC">
        <w:rPr>
          <w:rFonts w:ascii="CMU Serif" w:hAnsi="CMU Serif" w:cs="CMU Serif"/>
          <w:sz w:val="20"/>
        </w:rPr>
        <w:t xml:space="preserve">linear </w:t>
      </w:r>
      <w:r w:rsidR="009C766F" w:rsidRPr="00AA0FAC">
        <w:rPr>
          <w:rFonts w:ascii="CMU Serif" w:hAnsi="CMU Serif" w:cs="CMU Serif"/>
          <w:sz w:val="20"/>
        </w:rPr>
        <w:t>effect on demographic parameters</w:t>
      </w:r>
      <w:r w:rsidR="00710188" w:rsidRPr="00AA0FAC">
        <w:rPr>
          <w:rFonts w:ascii="CMU Serif" w:hAnsi="CMU Serif" w:cs="CMU Serif"/>
          <w:sz w:val="20"/>
        </w:rPr>
        <w:t xml:space="preserve">. </w:t>
      </w:r>
      <w:r w:rsidR="009C766F" w:rsidRPr="00AA0FAC">
        <w:rPr>
          <w:rFonts w:ascii="CMU Serif" w:hAnsi="CMU Serif" w:cs="CMU Serif"/>
          <w:sz w:val="20"/>
        </w:rPr>
        <w:t>"</w:t>
      </w:r>
      <w:r w:rsidR="00710188" w:rsidRPr="00AA0FAC">
        <w:rPr>
          <w:rFonts w:ascii="CMU Serif" w:hAnsi="CMU Serif" w:cs="CMU Serif"/>
          <w:sz w:val="20"/>
        </w:rPr>
        <w:t>Implicit</w:t>
      </w:r>
      <w:r w:rsidR="008C5C0A" w:rsidRPr="00AA0FAC">
        <w:rPr>
          <w:rFonts w:ascii="CMU Serif" w:hAnsi="CMU Serif" w:cs="CMU Serif"/>
          <w:sz w:val="20"/>
        </w:rPr>
        <w:t xml:space="preserve"> relation</w:t>
      </w:r>
      <w:r w:rsidR="009C766F" w:rsidRPr="00AA0FAC">
        <w:rPr>
          <w:rFonts w:ascii="CMU Serif" w:hAnsi="CMU Serif" w:cs="CMU Serif"/>
          <w:sz w:val="20"/>
        </w:rPr>
        <w:t>"</w:t>
      </w:r>
      <w:r w:rsidR="008C5C0A" w:rsidRPr="00AA0FAC">
        <w:rPr>
          <w:rFonts w:ascii="CMU Serif" w:hAnsi="CMU Serif" w:cs="CMU Serif"/>
          <w:sz w:val="20"/>
        </w:rPr>
        <w:t xml:space="preserve"> means that the model does not explicitly establish that relation</w:t>
      </w:r>
      <w:r w:rsidR="00971E61" w:rsidRPr="00AA0FAC">
        <w:rPr>
          <w:rFonts w:ascii="CMU Serif" w:hAnsi="CMU Serif" w:cs="CMU Serif"/>
          <w:sz w:val="20"/>
        </w:rPr>
        <w:t>ship</w:t>
      </w:r>
      <w:r w:rsidR="008C5C0A" w:rsidRPr="00AA0FAC">
        <w:rPr>
          <w:rFonts w:ascii="CMU Serif" w:hAnsi="CMU Serif" w:cs="CMU Serif"/>
          <w:sz w:val="20"/>
        </w:rPr>
        <w:t>, but</w:t>
      </w:r>
      <w:proofErr w:type="gramStart"/>
      <w:r w:rsidR="008C5C0A" w:rsidRPr="00AA0FAC">
        <w:rPr>
          <w:rFonts w:ascii="CMU Serif" w:hAnsi="CMU Serif" w:cs="CMU Serif"/>
          <w:sz w:val="20"/>
        </w:rPr>
        <w:t>, in reality, those</w:t>
      </w:r>
      <w:proofErr w:type="gramEnd"/>
      <w:r w:rsidR="008C5C0A" w:rsidRPr="00AA0FAC">
        <w:rPr>
          <w:rFonts w:ascii="CMU Serif" w:hAnsi="CMU Serif" w:cs="CMU Serif"/>
          <w:sz w:val="20"/>
        </w:rPr>
        <w:t xml:space="preserve"> variables </w:t>
      </w:r>
      <w:r w:rsidR="00004DD7" w:rsidRPr="00AA0FAC">
        <w:rPr>
          <w:rFonts w:ascii="CMU Serif" w:hAnsi="CMU Serif" w:cs="CMU Serif"/>
          <w:sz w:val="20"/>
        </w:rPr>
        <w:t>a</w:t>
      </w:r>
      <w:r w:rsidR="008C5C0A" w:rsidRPr="00AA0FAC">
        <w:rPr>
          <w:rFonts w:ascii="CMU Serif" w:hAnsi="CMU Serif" w:cs="CMU Serif"/>
          <w:sz w:val="20"/>
        </w:rPr>
        <w:t xml:space="preserve">re correlated. </w:t>
      </w:r>
      <w:r w:rsidRPr="00AA0FAC">
        <w:rPr>
          <w:rFonts w:ascii="CMU Serif" w:hAnsi="CMU Serif" w:cs="CMU Serif"/>
          <w:sz w:val="20"/>
        </w:rPr>
        <w:t xml:space="preserve"> See </w:t>
      </w:r>
      <w:r w:rsidR="005A3BBA">
        <w:rPr>
          <w:rFonts w:ascii="CMU Serif" w:hAnsi="CMU Serif" w:cs="CMU Serif"/>
          <w:sz w:val="20"/>
        </w:rPr>
        <w:t xml:space="preserve">the </w:t>
      </w:r>
      <w:r w:rsidRPr="00AA0FAC">
        <w:rPr>
          <w:rFonts w:ascii="CMU Serif" w:hAnsi="CMU Serif" w:cs="CMU Serif"/>
          <w:sz w:val="20"/>
        </w:rPr>
        <w:t>text for further detail</w:t>
      </w:r>
      <w:r w:rsidR="008641EC" w:rsidRPr="00AA0FAC">
        <w:rPr>
          <w:rFonts w:ascii="CMU Serif" w:hAnsi="CMU Serif" w:cs="CMU Serif"/>
          <w:sz w:val="20"/>
        </w:rPr>
        <w:t>.</w:t>
      </w:r>
    </w:p>
    <w:p w14:paraId="3C83A37E" w14:textId="77777777" w:rsidR="008C5C0A" w:rsidRPr="00AA0FAC" w:rsidRDefault="008C5C0A" w:rsidP="008C5C0A">
      <w:pPr>
        <w:rPr>
          <w:rFonts w:ascii="CMU Serif" w:hAnsi="CMU Serif" w:cs="CMU Serif"/>
        </w:rPr>
      </w:pPr>
    </w:p>
    <w:p w14:paraId="2123F2FD" w14:textId="77777777" w:rsidR="00710188" w:rsidRPr="00AA0FAC" w:rsidRDefault="00710188" w:rsidP="00201104">
      <w:pPr>
        <w:pStyle w:val="Heading2"/>
        <w:numPr>
          <w:ilvl w:val="3"/>
          <w:numId w:val="1"/>
        </w:numPr>
        <w:rPr>
          <w:rFonts w:ascii="CMU Serif" w:hAnsi="CMU Serif" w:cs="CMU Serif"/>
          <w:sz w:val="28"/>
        </w:rPr>
      </w:pPr>
      <w:bookmarkStart w:id="35" w:name="_Ref13493018"/>
      <w:bookmarkStart w:id="36" w:name="_Toc23967553"/>
      <w:r w:rsidRPr="00AA0FAC">
        <w:rPr>
          <w:rFonts w:ascii="CMU Serif" w:hAnsi="CMU Serif" w:cs="CMU Serif"/>
          <w:sz w:val="28"/>
        </w:rPr>
        <w:t>Development time</w:t>
      </w:r>
      <w:bookmarkEnd w:id="35"/>
      <w:bookmarkEnd w:id="36"/>
    </w:p>
    <w:p w14:paraId="3F65366E" w14:textId="30282C70" w:rsidR="000852FF" w:rsidRPr="00B64C57" w:rsidRDefault="000852FF" w:rsidP="00B64C57">
      <w:pPr>
        <w:rPr>
          <w:rFonts w:ascii="CMU Serif" w:eastAsia="Yu Mincho" w:hAnsi="CMU Serif" w:cs="CMU Serif"/>
          <w:color w:val="000000"/>
          <w:sz w:val="24"/>
          <w:lang w:eastAsia="en-CA"/>
        </w:rPr>
      </w:pPr>
      <w:bookmarkStart w:id="37" w:name="_Toc23967554"/>
      <w:r w:rsidRPr="00B64C57">
        <w:rPr>
          <w:rFonts w:ascii="CMU Serif" w:eastAsia="Yu Mincho" w:hAnsi="CMU Serif" w:cs="CMU Serif"/>
          <w:color w:val="000000"/>
          <w:sz w:val="24"/>
          <w:lang w:eastAsia="en-CA"/>
        </w:rPr>
        <w:t xml:space="preserve">Temperature directly affects the time a Monarch takes to develop </w:t>
      </w:r>
      <w:r w:rsidRPr="00B64C57">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.wWw..wWw.QIQQA_CLUSTER.oOo.95e7f3494c3e4c9fa820fb4573091cac.oOo.zalucki1982temperature.oOo.A2295BEF-3DC3-467D-A291-2685721E6EC1.xXx.SEPARATE_AUTHOR_DATE.xXx..oOo. \* MERGEFORMAT</w:instrText>
      </w:r>
      <w:r w:rsidRPr="00B64C57">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(M. P. Zalucki, 1982)</w:t>
      </w:r>
      <w:r w:rsidRPr="00B64C57">
        <w:rPr>
          <w:rFonts w:ascii="CMU Serif" w:eastAsia="Yu Mincho" w:hAnsi="CMU Serif" w:cs="CMU Serif"/>
          <w:color w:val="000000"/>
          <w:sz w:val="24"/>
          <w:lang w:eastAsia="en-CA"/>
        </w:rPr>
        <w:fldChar w:fldCharType="end"/>
      </w:r>
      <w:r w:rsidRPr="00B64C57">
        <w:rPr>
          <w:rFonts w:ascii="CMU Serif" w:eastAsia="Yu Mincho" w:hAnsi="CMU Serif" w:cs="CMU Serif"/>
          <w:color w:val="000000"/>
          <w:sz w:val="24"/>
          <w:lang w:eastAsia="en-CA"/>
        </w:rPr>
        <w:t xml:space="preserve">; in theory, at low or high temperatures, a Monarch could take as many as 30 days or as few as ten days to reach maturity respectively. Moreover, research with Monarchs </w:t>
      </w:r>
      <w:r w:rsidRPr="00B64C57">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.wWw..wWw.QIQQA_CLUSTER.oOo.d2aef2fdec644b6ba4967928b37ab49d.oOo.zalucki1981effects.oOo.A2295BEF-3DC3-467D-A291-2685721E6EC1.xXx.SEPARATE_AUTHOR_DATE.xXx..oOo. \* MERGEFORMAT</w:instrText>
      </w:r>
      <w:r w:rsidRPr="00B64C57">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(M. P. Zalucki, 1981)</w:t>
      </w:r>
      <w:r w:rsidRPr="00B64C57">
        <w:rPr>
          <w:rFonts w:ascii="CMU Serif" w:eastAsia="Yu Mincho" w:hAnsi="CMU Serif" w:cs="CMU Serif"/>
          <w:color w:val="000000"/>
          <w:sz w:val="24"/>
          <w:lang w:eastAsia="en-CA"/>
        </w:rPr>
        <w:fldChar w:fldCharType="end"/>
      </w:r>
      <w:r w:rsidRPr="00B64C57">
        <w:rPr>
          <w:rFonts w:ascii="CMU Serif" w:eastAsia="Yu Mincho" w:hAnsi="CMU Serif" w:cs="CMU Serif"/>
          <w:color w:val="000000"/>
          <w:sz w:val="24"/>
          <w:lang w:eastAsia="en-CA"/>
        </w:rPr>
        <w:t xml:space="preserve"> and other butterfly species </w:t>
      </w:r>
      <w:r w:rsidRPr="00B64C57">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.wWw..wWw.QIQQA_CLUSTER.oOo.eea42c14bb1d4e80a860f3adf5e2fa68.oOo.gossard1977effects.oOo.A2295BEF-3DC3-467D-A291-2685721E6EC1.xXx.SEPARATE_AUTHOR_DATE.xXx..oOo. \* MERGEFORMAT</w:instrText>
      </w:r>
      <w:r w:rsidRPr="00B64C57">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(Gossard &amp; Jones, 1977)</w:t>
      </w:r>
      <w:r w:rsidRPr="00B64C57">
        <w:rPr>
          <w:rFonts w:ascii="CMU Serif" w:eastAsia="Yu Mincho" w:hAnsi="CMU Serif" w:cs="CMU Serif"/>
          <w:color w:val="000000"/>
          <w:sz w:val="24"/>
          <w:lang w:eastAsia="en-CA"/>
        </w:rPr>
        <w:fldChar w:fldCharType="end"/>
      </w:r>
      <w:r w:rsidRPr="00B64C57">
        <w:rPr>
          <w:rFonts w:ascii="CMU Serif" w:eastAsia="Yu Mincho" w:hAnsi="CMU Serif" w:cs="CMU Serif"/>
          <w:color w:val="000000"/>
          <w:sz w:val="24"/>
          <w:lang w:eastAsia="en-CA"/>
        </w:rPr>
        <w:t xml:space="preserve"> suggests that the adult lifespan is also negatively related to temperature. The MOBU-</w:t>
      </w:r>
      <w:proofErr w:type="spellStart"/>
      <w:r w:rsidR="009001F6">
        <w:rPr>
          <w:rFonts w:ascii="CMU Serif" w:eastAsia="Yu Mincho" w:hAnsi="CMU Serif" w:cs="CMU Serif"/>
          <w:color w:val="000000"/>
          <w:sz w:val="24"/>
          <w:lang w:eastAsia="en-CA"/>
        </w:rPr>
        <w:t>SDyM</w:t>
      </w:r>
      <w:proofErr w:type="spellEnd"/>
      <w:r w:rsidRPr="00B64C57">
        <w:rPr>
          <w:rFonts w:ascii="CMU Serif" w:eastAsia="Yu Mincho" w:hAnsi="CMU Serif" w:cs="CMU Serif"/>
          <w:color w:val="000000"/>
          <w:sz w:val="24"/>
          <w:lang w:eastAsia="en-CA"/>
        </w:rPr>
        <w:t xml:space="preserve"> captures that variability in development time (</w:t>
      </w:r>
      <m:oMath>
        <m:sSub>
          <m:sSubPr>
            <m:ctrlPr>
              <w:rPr>
                <w:rFonts w:ascii="Cambria Math" w:eastAsia="Yu Mincho" w:hAnsi="Cambria Math" w:cs="CMU Serif"/>
                <w:color w:val="000000"/>
                <w:sz w:val="24"/>
                <w:lang w:eastAsia="en-CA"/>
              </w:rPr>
            </m:ctrlPr>
          </m:sSubPr>
          <m:e>
            <m:r>
              <w:rPr>
                <w:rFonts w:ascii="Cambria Math" w:eastAsia="Yu Mincho" w:hAnsi="Cambria Math" w:cs="CMU Serif"/>
                <w:color w:val="000000"/>
                <w:sz w:val="24"/>
                <w:lang w:eastAsia="en-CA"/>
              </w:rPr>
              <m:t>Adult</m:t>
            </m:r>
            <m:r>
              <m:rPr>
                <m:sty m:val="p"/>
              </m:rPr>
              <w:rPr>
                <w:rFonts w:ascii="Cambria Math" w:eastAsia="Yu Mincho" w:hAnsi="Cambria Math" w:cs="CMU Serif"/>
                <w:color w:val="000000"/>
                <w:sz w:val="24"/>
                <w:lang w:eastAsia="en-CA"/>
              </w:rPr>
              <m:t xml:space="preserve"> </m:t>
            </m:r>
            <m:r>
              <w:rPr>
                <w:rFonts w:ascii="Cambria Math" w:eastAsia="Yu Mincho" w:hAnsi="Cambria Math" w:cs="CMU Serif"/>
                <w:color w:val="000000"/>
                <w:sz w:val="24"/>
                <w:lang w:eastAsia="en-CA"/>
              </w:rPr>
              <m:t>lifespan</m:t>
            </m:r>
          </m:e>
          <m:sub>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Sub>
      </m:oMath>
      <w:r w:rsidRPr="00B64C57">
        <w:rPr>
          <w:rFonts w:ascii="CMU Serif" w:eastAsia="Yu Mincho" w:hAnsi="CMU Serif" w:cs="CMU Serif"/>
          <w:color w:val="000000"/>
          <w:sz w:val="24"/>
          <w:lang w:eastAsia="en-CA"/>
        </w:rPr>
        <w:t>; eq.18 and</w:t>
      </w:r>
      <w:r w:rsidR="005C12DF">
        <w:rPr>
          <w:rFonts w:ascii="CMU Serif" w:eastAsia="Yu Mincho" w:hAnsi="CMU Serif" w:cs="CMU Serif"/>
          <w:color w:val="000000"/>
          <w:sz w:val="24"/>
          <w:lang w:eastAsia="en-CA"/>
        </w:rPr>
        <w:t xml:space="preserve"> </w:t>
      </w:r>
      <w:r w:rsidR="005C12DF" w:rsidRPr="005C12DF">
        <w:rPr>
          <w:rFonts w:ascii="Cambria Math" w:eastAsia="Yu Mincho" w:hAnsi="Cambria Math" w:cs="CMU Serif"/>
          <w:i/>
          <w:iCs/>
          <w:color w:val="000000"/>
          <w:sz w:val="24"/>
          <w:lang w:eastAsia="en-CA"/>
        </w:rPr>
        <w:t xml:space="preserve">Immature Development </w:t>
      </w:r>
      <w:proofErr w:type="spellStart"/>
      <w:r w:rsidR="005C12DF" w:rsidRPr="005C12DF">
        <w:rPr>
          <w:rFonts w:ascii="Cambria Math" w:eastAsia="Yu Mincho" w:hAnsi="Cambria Math" w:cs="CMU Serif"/>
          <w:i/>
          <w:iCs/>
          <w:color w:val="000000"/>
          <w:sz w:val="24"/>
          <w:lang w:eastAsia="en-CA"/>
        </w:rPr>
        <w:t>time</w:t>
      </w:r>
      <w:r w:rsidR="005C12DF" w:rsidRPr="005C12DF">
        <w:rPr>
          <w:rFonts w:ascii="Cambria Math" w:eastAsia="Yu Mincho" w:hAnsi="Cambria Math" w:cs="CMU Serif"/>
          <w:i/>
          <w:iCs/>
          <w:color w:val="000000"/>
          <w:sz w:val="24"/>
          <w:vertAlign w:val="subscript"/>
          <w:lang w:eastAsia="en-CA"/>
        </w:rPr>
        <w:t>x,t</w:t>
      </w:r>
      <w:proofErr w:type="spellEnd"/>
      <w:r w:rsidR="005C12DF">
        <w:rPr>
          <w:rFonts w:ascii="CMU Serif" w:eastAsia="Yu Mincho" w:hAnsi="CMU Serif" w:cs="CMU Serif"/>
          <w:color w:val="000000"/>
          <w:sz w:val="24"/>
          <w:lang w:eastAsia="en-CA"/>
        </w:rPr>
        <w:t xml:space="preserve">; </w:t>
      </w:r>
      <w:r w:rsidRPr="00B64C57">
        <w:rPr>
          <w:rFonts w:ascii="CMU Serif" w:eastAsia="Yu Mincho" w:hAnsi="CMU Serif" w:cs="CMU Serif"/>
          <w:color w:val="000000"/>
          <w:sz w:val="24"/>
          <w:lang w:eastAsia="en-CA"/>
        </w:rPr>
        <w:t>eq.19), number of deaths (</w:t>
      </w:r>
      <m:oMath>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Ad</m:t>
            </m:r>
          </m:e>
          <m:sub>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up>
            <m:r>
              <m:rPr>
                <m:sty m:val="p"/>
              </m:rPr>
              <w:rPr>
                <w:rFonts w:ascii="Cambria Math" w:eastAsia="Yu Mincho" w:hAnsi="Cambria Math" w:cs="CMU Serif"/>
                <w:color w:val="000000"/>
                <w:sz w:val="24"/>
                <w:lang w:eastAsia="en-CA"/>
              </w:rPr>
              <m:t xml:space="preserve"> </m:t>
            </m:r>
          </m:sup>
        </m:sSubSup>
      </m:oMath>
      <w:r w:rsidRPr="00B64C57">
        <w:rPr>
          <w:rFonts w:ascii="CMU Serif" w:eastAsia="Yu Mincho" w:hAnsi="CMU Serif" w:cs="CMU Serif"/>
          <w:color w:val="000000"/>
          <w:sz w:val="24"/>
          <w:lang w:eastAsia="en-CA"/>
        </w:rPr>
        <w:t>; eq. 20), and number of Immature individuals maturing per time step (</w:t>
      </w:r>
      <m:oMath>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M</m:t>
            </m:r>
          </m:e>
          <m:sub>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up>
            <m:r>
              <m:rPr>
                <m:sty m:val="p"/>
              </m:rPr>
              <w:rPr>
                <w:rFonts w:ascii="Cambria Math" w:eastAsia="Yu Mincho" w:hAnsi="Cambria Math" w:cs="CMU Serif"/>
                <w:color w:val="000000"/>
                <w:sz w:val="24"/>
                <w:lang w:eastAsia="en-CA"/>
              </w:rPr>
              <m:t xml:space="preserve"> </m:t>
            </m:r>
          </m:sup>
        </m:sSubSup>
      </m:oMath>
      <w:r w:rsidRPr="00B64C57">
        <w:rPr>
          <w:rFonts w:ascii="CMU Serif" w:eastAsia="Yu Mincho" w:hAnsi="CMU Serif" w:cs="CMU Serif"/>
          <w:color w:val="000000"/>
          <w:sz w:val="24"/>
          <w:lang w:eastAsia="en-CA"/>
        </w:rPr>
        <w:t>; eq. 21) by calculating the daily Degree-Days in a region (</w:t>
      </w:r>
      <m:oMath>
        <m:sSubSup>
          <m:sSubSupPr>
            <m:ctrlPr>
              <w:rPr>
                <w:rFonts w:ascii="Cambria Math" w:eastAsia="Yu Mincho" w:hAnsi="Cambria Math" w:cs="CMU Serif"/>
                <w:color w:val="000000"/>
                <w:sz w:val="24"/>
                <w:lang w:eastAsia="en-CA"/>
              </w:rPr>
            </m:ctrlPr>
          </m:sSubSupPr>
          <m:e>
            <m:r>
              <m:rPr>
                <m:sty m:val="p"/>
              </m:rPr>
              <w:rPr>
                <w:rFonts w:ascii="Cambria Math" w:eastAsia="Yu Mincho" w:hAnsi="Cambria Math" w:cs="CMU Serif"/>
                <w:color w:val="000000"/>
                <w:sz w:val="24"/>
                <w:lang w:eastAsia="en-CA"/>
              </w:rPr>
              <m:t>°D</m:t>
            </m:r>
          </m:e>
          <m:sub>
            <m:r>
              <m:rPr>
                <m:sty m:val="p"/>
              </m:rPr>
              <w:rPr>
                <w:rFonts w:ascii="Cambria Math" w:eastAsia="Yu Mincho" w:hAnsi="Cambria Math" w:cs="CMU Serif"/>
                <w:color w:val="000000"/>
                <w:sz w:val="24"/>
                <w:lang w:eastAsia="en-CA"/>
              </w:rPr>
              <m:t xml:space="preserve"> </m:t>
            </m:r>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up>
            <m:r>
              <m:rPr>
                <m:sty m:val="p"/>
              </m:rPr>
              <w:rPr>
                <w:rFonts w:ascii="Cambria Math" w:eastAsia="Yu Mincho" w:hAnsi="Cambria Math" w:cs="CMU Serif"/>
                <w:color w:val="000000"/>
                <w:sz w:val="24"/>
                <w:lang w:eastAsia="en-CA"/>
              </w:rPr>
              <m:t xml:space="preserve"> </m:t>
            </m:r>
          </m:sup>
        </m:sSubSup>
      </m:oMath>
      <w:r w:rsidRPr="00B64C57">
        <w:rPr>
          <w:rFonts w:ascii="CMU Serif" w:eastAsia="Yu Mincho" w:hAnsi="CMU Serif" w:cs="CMU Serif"/>
          <w:color w:val="000000"/>
          <w:sz w:val="24"/>
          <w:lang w:eastAsia="en-CA"/>
        </w:rPr>
        <w:t>; eq. 22)</w:t>
      </w:r>
      <w:r w:rsidRPr="00B64C57">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.wWw..wWw.QIQQA_CLUSTER.oOo.83af2e7752f34a26a7ef089d0d1f7a6a.oOo.baskerville1969rapid.oOo.A2295BEF-3DC3-467D-A291-2685721E6EC1.xXx.SEPARATE_AUTHOR_DATE.xXx..oOo. \* MERGEFORMAT</w:instrText>
      </w:r>
      <w:r w:rsidRPr="00B64C57">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(Baskerville &amp; Emin, 1969)</w:t>
      </w:r>
      <w:r w:rsidRPr="00B64C57">
        <w:rPr>
          <w:rFonts w:ascii="CMU Serif" w:eastAsia="Yu Mincho" w:hAnsi="CMU Serif" w:cs="CMU Serif"/>
          <w:color w:val="000000"/>
          <w:sz w:val="24"/>
          <w:lang w:eastAsia="en-CA"/>
        </w:rPr>
        <w:fldChar w:fldCharType="end"/>
      </w:r>
      <w:r w:rsidRPr="00B64C57">
        <w:rPr>
          <w:rFonts w:ascii="CMU Serif" w:eastAsia="Yu Mincho" w:hAnsi="CMU Serif" w:cs="CMU Serif"/>
          <w:color w:val="000000"/>
          <w:sz w:val="24"/>
          <w:lang w:eastAsia="en-CA"/>
        </w:rPr>
        <w:t xml:space="preserve"> using the current simulated temperature (</w:t>
      </w:r>
      <m:oMath>
        <m:sSub>
          <m:sSubPr>
            <m:ctrlPr>
              <w:rPr>
                <w:rFonts w:ascii="Cambria Math" w:eastAsia="Yu Mincho" w:hAnsi="Cambria Math" w:cs="CMU Serif"/>
                <w:color w:val="000000"/>
                <w:sz w:val="24"/>
                <w:lang w:eastAsia="en-CA"/>
              </w:rPr>
            </m:ctrlPr>
          </m:sSubPr>
          <m:e>
            <m:r>
              <w:rPr>
                <w:rFonts w:ascii="Cambria Math" w:eastAsia="Yu Mincho" w:hAnsi="Cambria Math" w:cs="CMU Serif"/>
                <w:color w:val="000000"/>
                <w:sz w:val="24"/>
                <w:lang w:eastAsia="en-CA"/>
              </w:rPr>
              <m:t>Temp</m:t>
            </m:r>
          </m:e>
          <m:sub>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Sub>
      </m:oMath>
      <w:r w:rsidRPr="00B64C57">
        <w:rPr>
          <w:rFonts w:ascii="CMU Serif" w:eastAsia="Yu Mincho" w:hAnsi="CMU Serif" w:cs="CMU Serif"/>
          <w:color w:val="000000"/>
          <w:sz w:val="24"/>
          <w:lang w:eastAsia="en-CA"/>
        </w:rPr>
        <w:t>), the Monarch’s developmental zero</w:t>
      </w:r>
      <w:r w:rsidRPr="00B64C57">
        <w:rPr>
          <w:rFonts w:ascii="CMU Serif" w:eastAsia="Yu Mincho" w:hAnsi="CMU Serif" w:cs="CMU Serif"/>
          <w:color w:val="000000"/>
          <w:sz w:val="24"/>
          <w:lang w:eastAsia="en-CA"/>
        </w:rPr>
        <w:footnoteReference w:id="1"/>
      </w:r>
      <w:r w:rsidRPr="00B64C57">
        <w:rPr>
          <w:rFonts w:ascii="CMU Serif" w:eastAsia="Yu Mincho" w:hAnsi="CMU Serif" w:cs="CMU Serif"/>
          <w:color w:val="000000"/>
          <w:sz w:val="24"/>
          <w:lang w:eastAsia="en-CA"/>
        </w:rPr>
        <w:t xml:space="preserve"> (</w:t>
      </w:r>
      <m:oMath>
        <m:r>
          <w:rPr>
            <w:rFonts w:ascii="Cambria Math" w:eastAsia="Yu Mincho" w:hAnsi="Cambria Math" w:cs="CMU Serif"/>
            <w:color w:val="000000"/>
            <w:sz w:val="24"/>
            <w:lang w:eastAsia="en-CA"/>
          </w:rPr>
          <m:t>Tl</m:t>
        </m:r>
        <m:r>
          <m:rPr>
            <m:sty m:val="p"/>
          </m:rPr>
          <w:rPr>
            <w:rFonts w:ascii="Cambria Math" w:eastAsia="Yu Mincho" w:hAnsi="Cambria Math" w:cs="CMU Serif"/>
            <w:color w:val="000000"/>
            <w:sz w:val="24"/>
            <w:lang w:eastAsia="en-CA"/>
          </w:rPr>
          <m:t>=11.5°</m:t>
        </m:r>
        <m:r>
          <w:rPr>
            <w:rFonts w:ascii="Cambria Math" w:eastAsia="Yu Mincho" w:hAnsi="Cambria Math" w:cs="CMU Serif"/>
            <w:color w:val="000000"/>
            <w:sz w:val="24"/>
            <w:lang w:eastAsia="en-CA"/>
          </w:rPr>
          <m:t>C</m:t>
        </m:r>
      </m:oMath>
      <w:r w:rsidRPr="00B64C57">
        <w:rPr>
          <w:rFonts w:ascii="CMU Serif" w:eastAsia="Yu Mincho" w:hAnsi="CMU Serif" w:cs="CMU Serif"/>
          <w:color w:val="000000"/>
          <w:sz w:val="24"/>
          <w:lang w:eastAsia="en-CA"/>
        </w:rPr>
        <w:t xml:space="preserve">) and heat impairment </w:t>
      </w:r>
      <w:r w:rsidRPr="00B64C57">
        <w:rPr>
          <w:rFonts w:ascii="CMU Serif" w:eastAsia="Yu Mincho" w:hAnsi="CMU Serif" w:cs="CMU Serif"/>
          <w:color w:val="000000"/>
          <w:sz w:val="24"/>
          <w:lang w:eastAsia="en-CA"/>
        </w:rPr>
        <w:lastRenderedPageBreak/>
        <w:t>threshold</w:t>
      </w:r>
      <w:r w:rsidRPr="00B64C57">
        <w:rPr>
          <w:rFonts w:ascii="CMU Serif" w:eastAsia="Yu Mincho" w:hAnsi="CMU Serif" w:cs="CMU Serif"/>
          <w:color w:val="000000"/>
          <w:sz w:val="24"/>
          <w:lang w:eastAsia="en-CA"/>
        </w:rPr>
        <w:footnoteReference w:id="2"/>
      </w:r>
      <w:r w:rsidRPr="00B64C57">
        <w:rPr>
          <w:rFonts w:ascii="CMU Serif" w:eastAsia="Yu Mincho" w:hAnsi="CMU Serif" w:cs="CMU Serif"/>
          <w:color w:val="000000"/>
          <w:sz w:val="24"/>
          <w:lang w:eastAsia="en-CA"/>
        </w:rPr>
        <w:t xml:space="preserve"> (</w:t>
      </w:r>
      <m:oMath>
        <m:r>
          <w:rPr>
            <w:rFonts w:ascii="Cambria Math" w:eastAsia="Yu Mincho" w:hAnsi="Cambria Math" w:cs="CMU Serif"/>
            <w:color w:val="000000"/>
            <w:sz w:val="24"/>
            <w:lang w:eastAsia="en-CA"/>
          </w:rPr>
          <m:t>Tth</m:t>
        </m:r>
        <m:r>
          <m:rPr>
            <m:sty m:val="p"/>
          </m:rPr>
          <w:rPr>
            <w:rFonts w:ascii="Cambria Math" w:eastAsia="Yu Mincho" w:hAnsi="Cambria Math" w:cs="CMU Serif"/>
            <w:color w:val="000000"/>
            <w:sz w:val="24"/>
            <w:lang w:eastAsia="en-CA"/>
          </w:rPr>
          <m:t>=32°</m:t>
        </m:r>
        <m:r>
          <w:rPr>
            <w:rFonts w:ascii="Cambria Math" w:eastAsia="Yu Mincho" w:hAnsi="Cambria Math" w:cs="CMU Serif"/>
            <w:color w:val="000000"/>
            <w:sz w:val="24"/>
            <w:lang w:eastAsia="en-CA"/>
          </w:rPr>
          <m:t>C</m:t>
        </m:r>
      </m:oMath>
      <w:r w:rsidRPr="00B64C57">
        <w:rPr>
          <w:rFonts w:ascii="CMU Serif" w:eastAsia="Yu Mincho" w:hAnsi="CMU Serif" w:cs="CMU Serif"/>
          <w:color w:val="000000"/>
          <w:sz w:val="24"/>
          <w:lang w:eastAsia="en-CA"/>
        </w:rPr>
        <w:t>). To calculate the proportion of individuals transitioning through classes, the Adults °D requirement to reach their estimated longevity (</w:t>
      </w:r>
      <m:oMath>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Ta</m:t>
            </m:r>
          </m:e>
          <m:sub>
            <m:r>
              <m:rPr>
                <m:sty m:val="p"/>
              </m:rPr>
              <w:rPr>
                <w:rFonts w:ascii="Cambria Math" w:eastAsia="Yu Mincho" w:hAnsi="Cambria Math" w:cs="CMU Serif"/>
                <w:color w:val="000000"/>
                <w:sz w:val="24"/>
                <w:lang w:eastAsia="en-CA"/>
              </w:rPr>
              <m:t xml:space="preserve"> </m:t>
            </m:r>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up>
            <m:r>
              <m:rPr>
                <m:sty m:val="p"/>
              </m:rPr>
              <w:rPr>
                <w:rFonts w:ascii="Cambria Math" w:eastAsia="Yu Mincho" w:hAnsi="Cambria Math" w:cs="CMU Serif"/>
                <w:color w:val="000000"/>
                <w:sz w:val="24"/>
                <w:lang w:eastAsia="en-CA"/>
              </w:rPr>
              <m:t xml:space="preserve"> </m:t>
            </m:r>
          </m:sup>
        </m:sSubSup>
      </m:oMath>
      <w:r w:rsidRPr="00B64C57">
        <w:rPr>
          <w:rFonts w:ascii="CMU Serif" w:eastAsia="Yu Mincho" w:hAnsi="CMU Serif" w:cs="CMU Serif"/>
          <w:color w:val="000000"/>
          <w:sz w:val="24"/>
          <w:lang w:eastAsia="en-CA"/>
        </w:rPr>
        <w:t>) or the sum of °D required for immature Monarchs to overcome their specific developmental stage (</w:t>
      </w:r>
      <m:oMath>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Th</m:t>
            </m:r>
          </m:e>
          <m:sub>
            <m:r>
              <m:rPr>
                <m:sty m:val="p"/>
              </m:rPr>
              <w:rPr>
                <w:rFonts w:ascii="Cambria Math" w:eastAsia="Yu Mincho" w:hAnsi="Cambria Math" w:cs="CMU Serif"/>
                <w:color w:val="000000"/>
                <w:sz w:val="24"/>
                <w:lang w:eastAsia="en-CA"/>
              </w:rPr>
              <m:t xml:space="preserve"> </m:t>
            </m:r>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up>
            <m:r>
              <m:rPr>
                <m:sty m:val="p"/>
              </m:rPr>
              <w:rPr>
                <w:rFonts w:ascii="Cambria Math" w:eastAsia="Yu Mincho" w:hAnsi="Cambria Math" w:cs="CMU Serif"/>
                <w:color w:val="000000"/>
                <w:sz w:val="24"/>
                <w:lang w:eastAsia="en-CA"/>
              </w:rPr>
              <m:t xml:space="preserve"> </m:t>
            </m:r>
          </m:sup>
        </m:sSubSup>
        <m:r>
          <m:rPr>
            <m:sty m:val="p"/>
          </m:rPr>
          <w:rPr>
            <w:rFonts w:ascii="Cambria Math" w:eastAsia="Yu Mincho" w:hAnsi="Cambria Math" w:cs="CMU Serif"/>
            <w:color w:val="000000"/>
            <w:sz w:val="24"/>
            <w:lang w:eastAsia="en-CA"/>
          </w:rPr>
          <m:t xml:space="preserve">, </m:t>
        </m:r>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Te</m:t>
            </m:r>
          </m:e>
          <m:sub>
            <m:r>
              <m:rPr>
                <m:sty m:val="p"/>
              </m:rPr>
              <w:rPr>
                <w:rFonts w:ascii="Cambria Math" w:eastAsia="Yu Mincho" w:hAnsi="Cambria Math" w:cs="CMU Serif"/>
                <w:color w:val="000000"/>
                <w:sz w:val="24"/>
                <w:lang w:eastAsia="en-CA"/>
              </w:rPr>
              <m:t xml:space="preserve"> </m:t>
            </m:r>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up>
            <m:r>
              <m:rPr>
                <m:sty m:val="p"/>
              </m:rPr>
              <w:rPr>
                <w:rFonts w:ascii="Cambria Math" w:eastAsia="Yu Mincho" w:hAnsi="Cambria Math" w:cs="CMU Serif"/>
                <w:color w:val="000000"/>
                <w:sz w:val="24"/>
                <w:lang w:eastAsia="en-CA"/>
              </w:rPr>
              <m:t xml:space="preserve"> </m:t>
            </m:r>
          </m:sup>
        </m:sSubSup>
        <m:r>
          <m:rPr>
            <m:sty m:val="p"/>
          </m:rPr>
          <w:rPr>
            <w:rFonts w:ascii="Cambria Math" w:eastAsia="Yu Mincho" w:hAnsi="Cambria Math" w:cs="CMU Serif"/>
            <w:color w:val="000000"/>
            <w:sz w:val="24"/>
            <w:lang w:eastAsia="en-CA"/>
          </w:rPr>
          <m:t xml:space="preserve">, and </m:t>
        </m:r>
        <m:sSubSup>
          <m:sSubSupPr>
            <m:ctrlPr>
              <w:rPr>
                <w:rFonts w:ascii="Cambria Math" w:eastAsia="Yu Mincho" w:hAnsi="Cambria Math" w:cs="CMU Serif"/>
                <w:color w:val="000000"/>
                <w:sz w:val="24"/>
                <w:lang w:eastAsia="en-CA"/>
              </w:rPr>
            </m:ctrlPr>
          </m:sSubSupPr>
          <m:e>
            <m:r>
              <w:rPr>
                <w:rFonts w:ascii="Cambria Math" w:eastAsia="Yu Mincho" w:hAnsi="Cambria Math" w:cs="CMU Serif"/>
                <w:color w:val="000000"/>
                <w:sz w:val="24"/>
                <w:lang w:eastAsia="en-CA"/>
              </w:rPr>
              <m:t>Tp</m:t>
            </m:r>
          </m:e>
          <m:sub>
            <m:r>
              <m:rPr>
                <m:sty m:val="p"/>
              </m:rPr>
              <w:rPr>
                <w:rFonts w:ascii="Cambria Math" w:eastAsia="Yu Mincho" w:hAnsi="Cambria Math" w:cs="CMU Serif"/>
                <w:color w:val="000000"/>
                <w:sz w:val="24"/>
                <w:lang w:eastAsia="en-CA"/>
              </w:rPr>
              <m:t xml:space="preserve"> </m:t>
            </m:r>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up>
            <m:r>
              <m:rPr>
                <m:sty m:val="p"/>
              </m:rPr>
              <w:rPr>
                <w:rFonts w:ascii="Cambria Math" w:eastAsia="Yu Mincho" w:hAnsi="Cambria Math" w:cs="CMU Serif"/>
                <w:color w:val="000000"/>
                <w:sz w:val="24"/>
                <w:lang w:eastAsia="en-CA"/>
              </w:rPr>
              <m:t xml:space="preserve"> </m:t>
            </m:r>
          </m:sup>
        </m:sSubSup>
      </m:oMath>
      <w:r w:rsidRPr="00B64C57">
        <w:rPr>
          <w:rFonts w:ascii="CMU Serif" w:eastAsia="Yu Mincho" w:hAnsi="CMU Serif" w:cs="CMU Serif"/>
          <w:color w:val="000000"/>
          <w:sz w:val="24"/>
          <w:lang w:eastAsia="en-CA"/>
        </w:rPr>
        <w:t xml:space="preserve"> for an egg, a larvae, and pupae, respectively) are divided by the current °D to give a current expected Adult lifespan (eq. 18) or current expected Immature development time (eq. 19), respectively.</w:t>
      </w:r>
    </w:p>
    <w:p w14:paraId="3CFF9155" w14:textId="50A8B197" w:rsidR="00A744F6" w:rsidRPr="000852FF" w:rsidRDefault="00F83C1A" w:rsidP="00201104">
      <w:pPr>
        <w:pStyle w:val="ListParagraph"/>
        <w:numPr>
          <w:ilvl w:val="0"/>
          <w:numId w:val="2"/>
        </w:numPr>
        <w:rPr>
          <w:rFonts w:ascii="Cambria Math" w:hAnsi="Cambria Math" w:cs="CMU Serif"/>
          <w:i/>
          <w:sz w:val="18"/>
          <w:szCs w:val="16"/>
        </w:rPr>
      </w:pPr>
      <m:oMath>
        <m:sSub>
          <m:sSubPr>
            <m:ctrlPr>
              <w:rPr>
                <w:rFonts w:ascii="Cambria Math" w:hAnsi="Cambria Math" w:cs="CMU Serif"/>
                <w:i/>
                <w:sz w:val="18"/>
                <w:szCs w:val="16"/>
              </w:rPr>
            </m:ctrlPr>
          </m:sSubPr>
          <m:e>
            <m:r>
              <w:rPr>
                <w:rFonts w:ascii="Cambria Math" w:hAnsi="Cambria Math" w:cs="CMU Serif"/>
                <w:sz w:val="18"/>
                <w:szCs w:val="16"/>
              </w:rPr>
              <m:t>Adult</m:t>
            </m:r>
            <m:r>
              <w:rPr>
                <w:rFonts w:ascii="Cambria Math" w:hAnsi="Cambria Math" w:cs="CMU Serif"/>
                <w:sz w:val="18"/>
                <w:szCs w:val="16"/>
              </w:rPr>
              <m:t xml:space="preserve"> </m:t>
            </m:r>
            <m:r>
              <w:rPr>
                <w:rFonts w:ascii="Cambria Math" w:hAnsi="Cambria Math" w:cs="CMU Serif"/>
                <w:sz w:val="18"/>
                <w:szCs w:val="16"/>
              </w:rPr>
              <m:t>lifespan</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Sub>
        <m:r>
          <w:rPr>
            <w:rFonts w:ascii="Cambria Math" w:hAnsi="Cambria Math" w:cs="CMU Serif"/>
            <w:sz w:val="18"/>
            <w:szCs w:val="16"/>
          </w:rPr>
          <m:t>=</m:t>
        </m:r>
        <m:f>
          <m:fPr>
            <m:ctrlPr>
              <w:rPr>
                <w:rFonts w:ascii="Cambria Math" w:hAnsi="Cambria Math" w:cs="CMU Serif"/>
                <w:i/>
                <w:sz w:val="18"/>
                <w:szCs w:val="16"/>
              </w:rPr>
            </m:ctrlPr>
          </m:fPr>
          <m:num>
            <m:sSubSup>
              <m:sSubSupPr>
                <m:ctrlPr>
                  <w:rPr>
                    <w:rFonts w:ascii="Cambria Math" w:hAnsi="Cambria Math" w:cs="CMU Serif"/>
                    <w:i/>
                    <w:sz w:val="18"/>
                    <w:szCs w:val="16"/>
                  </w:rPr>
                </m:ctrlPr>
              </m:sSubSupPr>
              <m:e>
                <m:r>
                  <w:rPr>
                    <w:rFonts w:ascii="Cambria Math" w:hAnsi="Cambria Math" w:cs="CMU Serif"/>
                    <w:sz w:val="18"/>
                    <w:szCs w:val="16"/>
                  </w:rPr>
                  <m:t>Ta</m:t>
                </m:r>
              </m:e>
              <m:sub>
                <m:r>
                  <w:rPr>
                    <w:rFonts w:ascii="Cambria Math" w:hAnsi="Cambria Math" w:cs="CMU Serif"/>
                    <w:sz w:val="18"/>
                    <w:szCs w:val="16"/>
                  </w:rPr>
                  <m:t xml:space="preserve"> </m:t>
                </m:r>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num>
          <m:den>
            <m:sSubSup>
              <m:sSubSupPr>
                <m:ctrlPr>
                  <w:rPr>
                    <w:rFonts w:ascii="Cambria Math" w:hAnsi="Cambria Math" w:cs="CMU Serif"/>
                    <w:i/>
                    <w:sz w:val="18"/>
                    <w:szCs w:val="16"/>
                  </w:rPr>
                </m:ctrlPr>
              </m:sSubSupPr>
              <m:e>
                <m:r>
                  <w:rPr>
                    <w:rFonts w:ascii="Cambria Math" w:hAnsi="Cambria Math" w:cs="CMU Serif"/>
                    <w:sz w:val="18"/>
                    <w:szCs w:val="16"/>
                  </w:rPr>
                  <m:t xml:space="preserve"> °</m:t>
                </m:r>
                <m:r>
                  <w:rPr>
                    <w:rFonts w:ascii="Cambria Math" w:hAnsi="Cambria Math" w:cs="CMU Serif"/>
                    <w:sz w:val="18"/>
                    <w:szCs w:val="16"/>
                  </w:rPr>
                  <m:t>D</m:t>
                </m:r>
              </m:e>
              <m:sub>
                <m:r>
                  <w:rPr>
                    <w:rFonts w:ascii="Cambria Math" w:hAnsi="Cambria Math" w:cs="CMU Serif"/>
                    <w:sz w:val="18"/>
                    <w:szCs w:val="16"/>
                  </w:rPr>
                  <m:t xml:space="preserve"> </m:t>
                </m:r>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den>
        </m:f>
      </m:oMath>
    </w:p>
    <w:p w14:paraId="33773D20" w14:textId="45C4D3D7" w:rsidR="00A744F6" w:rsidRPr="00A744F6" w:rsidRDefault="00F83C1A" w:rsidP="00201104">
      <w:pPr>
        <w:pStyle w:val="ListParagraph"/>
        <w:numPr>
          <w:ilvl w:val="0"/>
          <w:numId w:val="2"/>
        </w:numPr>
        <w:rPr>
          <w:rFonts w:ascii="Cambria Math" w:hAnsi="Cambria Math" w:cs="CMU Serif"/>
          <w:i/>
          <w:sz w:val="18"/>
          <w:szCs w:val="16"/>
        </w:rPr>
      </w:pPr>
      <m:oMath>
        <m:sSub>
          <m:sSubPr>
            <m:ctrlPr>
              <w:rPr>
                <w:rFonts w:ascii="Cambria Math" w:hAnsi="Cambria Math" w:cs="CMU Serif"/>
                <w:i/>
                <w:sz w:val="18"/>
                <w:szCs w:val="16"/>
              </w:rPr>
            </m:ctrlPr>
          </m:sSubPr>
          <m:e>
            <m:r>
              <w:rPr>
                <w:rFonts w:ascii="Cambria Math" w:hAnsi="Cambria Math" w:cs="CMU Serif"/>
                <w:sz w:val="18"/>
                <w:szCs w:val="16"/>
              </w:rPr>
              <m:t>Immature</m:t>
            </m:r>
            <m:r>
              <w:rPr>
                <w:rFonts w:ascii="Cambria Math" w:hAnsi="Cambria Math" w:cs="CMU Serif"/>
                <w:sz w:val="18"/>
                <w:szCs w:val="16"/>
              </w:rPr>
              <m:t xml:space="preserve"> </m:t>
            </m:r>
            <m:r>
              <w:rPr>
                <w:rFonts w:ascii="Cambria Math" w:hAnsi="Cambria Math" w:cs="CMU Serif"/>
                <w:sz w:val="18"/>
                <w:szCs w:val="16"/>
              </w:rPr>
              <m:t>Development</m:t>
            </m:r>
            <m:r>
              <w:rPr>
                <w:rFonts w:ascii="Cambria Math" w:hAnsi="Cambria Math" w:cs="CMU Serif"/>
                <w:sz w:val="18"/>
                <w:szCs w:val="16"/>
              </w:rPr>
              <m:t xml:space="preserve"> </m:t>
            </m:r>
            <m:r>
              <w:rPr>
                <w:rFonts w:ascii="Cambria Math" w:hAnsi="Cambria Math" w:cs="CMU Serif"/>
                <w:sz w:val="18"/>
                <w:szCs w:val="16"/>
              </w:rPr>
              <m:t>time</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Sub>
        <m:r>
          <w:rPr>
            <w:rFonts w:ascii="Cambria Math" w:hAnsi="Cambria Math" w:cs="CMU Serif"/>
            <w:sz w:val="18"/>
            <w:szCs w:val="16"/>
          </w:rPr>
          <m:t>=</m:t>
        </m:r>
        <m:f>
          <m:fPr>
            <m:ctrlPr>
              <w:rPr>
                <w:rFonts w:ascii="Cambria Math" w:hAnsi="Cambria Math" w:cs="CMU Serif"/>
                <w:i/>
                <w:sz w:val="18"/>
                <w:szCs w:val="16"/>
              </w:rPr>
            </m:ctrlPr>
          </m:fPr>
          <m:num>
            <m:sSubSup>
              <m:sSubSupPr>
                <m:ctrlPr>
                  <w:rPr>
                    <w:rFonts w:ascii="Cambria Math" w:hAnsi="Cambria Math" w:cs="CMU Serif"/>
                    <w:i/>
                    <w:sz w:val="18"/>
                    <w:szCs w:val="16"/>
                  </w:rPr>
                </m:ctrlPr>
              </m:sSubSupPr>
              <m:e>
                <m:r>
                  <w:rPr>
                    <w:rFonts w:ascii="Cambria Math" w:hAnsi="Cambria Math" w:cs="CMU Serif"/>
                    <w:sz w:val="18"/>
                    <w:szCs w:val="16"/>
                  </w:rPr>
                  <m:t>T</m:t>
                </m:r>
                <m:r>
                  <w:rPr>
                    <w:rFonts w:ascii="Cambria Math" w:hAnsi="Cambria Math" w:cs="CMU Serif"/>
                    <w:sz w:val="18"/>
                    <w:szCs w:val="16"/>
                  </w:rPr>
                  <m:t>h</m:t>
                </m:r>
              </m:e>
              <m:sub>
                <m:r>
                  <w:rPr>
                    <w:rFonts w:ascii="Cambria Math" w:hAnsi="Cambria Math" w:cs="CMU Serif"/>
                    <w:sz w:val="18"/>
                    <w:szCs w:val="16"/>
                  </w:rPr>
                  <m:t xml:space="preserve"> </m:t>
                </m:r>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Te</m:t>
                </m:r>
              </m:e>
              <m:sub>
                <m:r>
                  <w:rPr>
                    <w:rFonts w:ascii="Cambria Math" w:hAnsi="Cambria Math" w:cs="CMU Serif"/>
                    <w:sz w:val="18"/>
                    <w:szCs w:val="16"/>
                  </w:rPr>
                  <m:t xml:space="preserve"> </m:t>
                </m:r>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sSubSup>
              <m:sSubSupPr>
                <m:ctrlPr>
                  <w:rPr>
                    <w:rFonts w:ascii="Cambria Math" w:hAnsi="Cambria Math" w:cs="CMU Serif"/>
                    <w:i/>
                    <w:sz w:val="18"/>
                    <w:szCs w:val="16"/>
                  </w:rPr>
                </m:ctrlPr>
              </m:sSubSupPr>
              <m:e>
                <m:r>
                  <w:rPr>
                    <w:rFonts w:ascii="Cambria Math" w:hAnsi="Cambria Math" w:cs="CMU Serif"/>
                    <w:sz w:val="18"/>
                    <w:szCs w:val="16"/>
                  </w:rPr>
                  <m:t>Tp</m:t>
                </m:r>
              </m:e>
              <m:sub>
                <m:r>
                  <w:rPr>
                    <w:rFonts w:ascii="Cambria Math" w:hAnsi="Cambria Math" w:cs="CMU Serif"/>
                    <w:sz w:val="18"/>
                    <w:szCs w:val="16"/>
                  </w:rPr>
                  <m:t xml:space="preserve"> </m:t>
                </m:r>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num>
          <m:den>
            <m:sSubSup>
              <m:sSubSupPr>
                <m:ctrlPr>
                  <w:rPr>
                    <w:rFonts w:ascii="Cambria Math" w:hAnsi="Cambria Math" w:cs="CMU Serif"/>
                    <w:i/>
                    <w:sz w:val="18"/>
                    <w:szCs w:val="16"/>
                  </w:rPr>
                </m:ctrlPr>
              </m:sSubSupPr>
              <m:e>
                <m:r>
                  <w:rPr>
                    <w:rFonts w:ascii="Cambria Math" w:hAnsi="Cambria Math" w:cs="CMU Serif"/>
                    <w:sz w:val="18"/>
                    <w:szCs w:val="16"/>
                  </w:rPr>
                  <m:t xml:space="preserve"> °</m:t>
                </m:r>
                <m:r>
                  <w:rPr>
                    <w:rFonts w:ascii="Cambria Math" w:hAnsi="Cambria Math" w:cs="CMU Serif"/>
                    <w:sz w:val="18"/>
                    <w:szCs w:val="16"/>
                  </w:rPr>
                  <m:t>D</m:t>
                </m:r>
              </m:e>
              <m:sub>
                <m:r>
                  <w:rPr>
                    <w:rFonts w:ascii="Cambria Math" w:hAnsi="Cambria Math" w:cs="CMU Serif"/>
                    <w:sz w:val="18"/>
                    <w:szCs w:val="16"/>
                  </w:rPr>
                  <m:t xml:space="preserve"> </m:t>
                </m:r>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den>
        </m:f>
      </m:oMath>
    </w:p>
    <w:bookmarkStart w:id="38" w:name="_Hlk19818843"/>
    <w:p w14:paraId="0070C6E7" w14:textId="48CBF3F4" w:rsidR="00A744F6" w:rsidRPr="00A744F6" w:rsidRDefault="00F83C1A" w:rsidP="00201104">
      <w:pPr>
        <w:pStyle w:val="ListParagraph"/>
        <w:numPr>
          <w:ilvl w:val="0"/>
          <w:numId w:val="2"/>
        </w:numPr>
        <w:rPr>
          <w:rFonts w:ascii="Cambria Math" w:hAnsi="Cambria Math" w:cs="CMU Serif"/>
          <w:i/>
          <w:sz w:val="18"/>
          <w:szCs w:val="16"/>
        </w:rPr>
      </w:pPr>
      <m:oMath>
        <m:sSubSup>
          <m:sSubSupPr>
            <m:ctrlPr>
              <w:rPr>
                <w:rFonts w:ascii="Cambria Math" w:hAnsi="Cambria Math" w:cs="CMU Serif"/>
                <w:i/>
                <w:sz w:val="18"/>
                <w:szCs w:val="16"/>
              </w:rPr>
            </m:ctrlPr>
          </m:sSubSupPr>
          <m:e>
            <m:r>
              <w:rPr>
                <w:rFonts w:ascii="Cambria Math" w:hAnsi="Cambria Math" w:cs="CMU Serif"/>
                <w:sz w:val="18"/>
                <w:szCs w:val="16"/>
              </w:rPr>
              <m:t>Ad</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r>
          <w:rPr>
            <w:rFonts w:ascii="Cambria Math" w:hAnsi="Cambria Math" w:cs="CMU Serif"/>
            <w:sz w:val="18"/>
            <w:szCs w:val="16"/>
          </w:rPr>
          <m:t>max</m:t>
        </m:r>
        <m:r>
          <w:rPr>
            <w:rFonts w:ascii="Cambria Math" w:hAnsi="Cambria Math" w:cs="CMU Serif"/>
            <w:sz w:val="18"/>
            <w:szCs w:val="16"/>
          </w:rPr>
          <m:t> </m:t>
        </m:r>
        <m:d>
          <m:dPr>
            <m:ctrlPr>
              <w:rPr>
                <w:rFonts w:ascii="Cambria Math" w:hAnsi="Cambria Math" w:cs="CMU Serif"/>
                <w:i/>
                <w:sz w:val="18"/>
                <w:szCs w:val="16"/>
              </w:rPr>
            </m:ctrlPr>
          </m:dPr>
          <m:e>
            <m:r>
              <w:rPr>
                <w:rFonts w:ascii="Cambria Math" w:hAnsi="Cambria Math" w:cs="CMU Serif"/>
                <w:sz w:val="18"/>
                <w:szCs w:val="16"/>
              </w:rPr>
              <m:t xml:space="preserve">0, </m:t>
            </m:r>
            <m:r>
              <w:rPr>
                <w:rFonts w:ascii="Cambria Math" w:hAnsi="Cambria Math" w:cs="CMU Serif"/>
                <w:sz w:val="18"/>
                <w:szCs w:val="16"/>
              </w:rPr>
              <m:t>zidz</m:t>
            </m:r>
            <m:d>
              <m:dPr>
                <m:ctrlPr>
                  <w:rPr>
                    <w:rFonts w:ascii="Cambria Math" w:hAnsi="Cambria Math" w:cs="CMU Serif"/>
                    <w:i/>
                    <w:sz w:val="18"/>
                    <w:szCs w:val="16"/>
                  </w:rPr>
                </m:ctrlPr>
              </m:dPr>
              <m:e>
                <m:sSubSup>
                  <m:sSubSupPr>
                    <m:ctrlPr>
                      <w:rPr>
                        <w:rFonts w:ascii="Cambria Math" w:hAnsi="Cambria Math" w:cs="CMU Serif"/>
                        <w:i/>
                        <w:sz w:val="18"/>
                        <w:szCs w:val="16"/>
                      </w:rPr>
                    </m:ctrlPr>
                  </m:sSubSupPr>
                  <m:e>
                    <m:r>
                      <w:rPr>
                        <w:rFonts w:ascii="Cambria Math" w:hAnsi="Cambria Math" w:cs="CMU Serif"/>
                        <w:sz w:val="18"/>
                        <w:szCs w:val="16"/>
                      </w:rPr>
                      <m:t>Adults</m:t>
                    </m:r>
                  </m:e>
                  <m:sub>
                    <m:r>
                      <w:rPr>
                        <w:rFonts w:ascii="Cambria Math" w:hAnsi="Cambria Math" w:cs="CMU Serif"/>
                        <w:sz w:val="18"/>
                        <w:szCs w:val="16"/>
                      </w:rPr>
                      <m:t>x</m:t>
                    </m:r>
                    <m:r>
                      <w:rPr>
                        <w:rFonts w:ascii="Cambria Math" w:hAnsi="Cambria Math" w:cs="CMU Serif"/>
                        <w:sz w:val="18"/>
                        <w:szCs w:val="16"/>
                      </w:rPr>
                      <m:t xml:space="preserve">, </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 xml:space="preserve">, </m:t>
                </m:r>
                <m:sSubSup>
                  <m:sSubSupPr>
                    <m:ctrlPr>
                      <w:rPr>
                        <w:rFonts w:ascii="Cambria Math" w:hAnsi="Cambria Math" w:cs="CMU Serif"/>
                        <w:i/>
                        <w:sz w:val="18"/>
                        <w:szCs w:val="16"/>
                      </w:rPr>
                    </m:ctrlPr>
                  </m:sSubSupPr>
                  <m:e>
                    <m:r>
                      <w:rPr>
                        <w:rFonts w:ascii="Cambria Math" w:hAnsi="Cambria Math" w:cs="CMU Serif"/>
                        <w:sz w:val="18"/>
                        <w:szCs w:val="16"/>
                      </w:rPr>
                      <m:t>Adult</m:t>
                    </m:r>
                    <m:r>
                      <w:rPr>
                        <w:rFonts w:ascii="Cambria Math" w:hAnsi="Cambria Math" w:cs="CMU Serif"/>
                        <w:sz w:val="18"/>
                        <w:szCs w:val="16"/>
                      </w:rPr>
                      <m:t xml:space="preserve"> </m:t>
                    </m:r>
                    <m:r>
                      <w:rPr>
                        <w:rFonts w:ascii="Cambria Math" w:hAnsi="Cambria Math" w:cs="CMU Serif"/>
                        <w:sz w:val="18"/>
                        <w:szCs w:val="16"/>
                      </w:rPr>
                      <m:t>lifespan</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e>
            </m:d>
          </m:e>
        </m:d>
      </m:oMath>
    </w:p>
    <w:p w14:paraId="018B29F8" w14:textId="6A614433" w:rsidR="00A744F6" w:rsidRPr="00A744F6" w:rsidRDefault="00F83C1A" w:rsidP="00201104">
      <w:pPr>
        <w:pStyle w:val="ListParagraph"/>
        <w:numPr>
          <w:ilvl w:val="0"/>
          <w:numId w:val="2"/>
        </w:numPr>
        <w:rPr>
          <w:rFonts w:ascii="Cambria Math" w:hAnsi="Cambria Math" w:cs="CMU Serif"/>
          <w:i/>
          <w:sz w:val="18"/>
          <w:szCs w:val="16"/>
        </w:rPr>
      </w:pPr>
      <m:oMath>
        <m:sSubSup>
          <m:sSubSupPr>
            <m:ctrlPr>
              <w:rPr>
                <w:rFonts w:ascii="Cambria Math" w:hAnsi="Cambria Math" w:cs="CMU Serif"/>
                <w:i/>
                <w:sz w:val="18"/>
                <w:szCs w:val="16"/>
              </w:rPr>
            </m:ctrlPr>
          </m:sSubSupPr>
          <m:e>
            <m:r>
              <w:rPr>
                <w:rFonts w:ascii="Cambria Math" w:hAnsi="Cambria Math" w:cs="CMU Serif"/>
                <w:sz w:val="18"/>
                <w:szCs w:val="16"/>
              </w:rPr>
              <m:t>M</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r>
          <w:rPr>
            <w:rFonts w:ascii="Cambria Math" w:hAnsi="Cambria Math" w:cs="CMU Serif"/>
            <w:sz w:val="18"/>
            <w:szCs w:val="16"/>
          </w:rPr>
          <m:t>max</m:t>
        </m:r>
        <m:r>
          <w:rPr>
            <w:rFonts w:ascii="Cambria Math" w:hAnsi="Cambria Math" w:cs="CMU Serif"/>
            <w:sz w:val="18"/>
            <w:szCs w:val="16"/>
          </w:rPr>
          <m:t xml:space="preserve"> </m:t>
        </m:r>
        <m:d>
          <m:dPr>
            <m:ctrlPr>
              <w:rPr>
                <w:rFonts w:ascii="Cambria Math" w:hAnsi="Cambria Math" w:cs="CMU Serif"/>
                <w:i/>
                <w:sz w:val="18"/>
                <w:szCs w:val="16"/>
              </w:rPr>
            </m:ctrlPr>
          </m:dPr>
          <m:e>
            <m:r>
              <w:rPr>
                <w:rFonts w:ascii="Cambria Math" w:hAnsi="Cambria Math" w:cs="CMU Serif"/>
                <w:sz w:val="18"/>
                <w:szCs w:val="16"/>
              </w:rPr>
              <m:t xml:space="preserve">0, </m:t>
            </m:r>
            <m:d>
              <m:dPr>
                <m:ctrlPr>
                  <w:rPr>
                    <w:rFonts w:ascii="Cambria Math" w:hAnsi="Cambria Math" w:cs="CMU Serif"/>
                    <w:i/>
                    <w:sz w:val="18"/>
                    <w:szCs w:val="16"/>
                  </w:rPr>
                </m:ctrlPr>
              </m:dPr>
              <m:e>
                <m:r>
                  <w:rPr>
                    <w:rFonts w:ascii="Cambria Math" w:hAnsi="Cambria Math" w:cs="CMU Serif"/>
                    <w:sz w:val="18"/>
                    <w:szCs w:val="16"/>
                  </w:rPr>
                  <m:t>zidz</m:t>
                </m:r>
                <m:d>
                  <m:dPr>
                    <m:ctrlPr>
                      <w:rPr>
                        <w:rFonts w:ascii="Cambria Math" w:hAnsi="Cambria Math" w:cs="CMU Serif"/>
                        <w:i/>
                        <w:sz w:val="18"/>
                        <w:szCs w:val="16"/>
                      </w:rPr>
                    </m:ctrlPr>
                  </m:dPr>
                  <m:e>
                    <m:sSubSup>
                      <m:sSubSupPr>
                        <m:ctrlPr>
                          <w:rPr>
                            <w:rFonts w:ascii="Cambria Math" w:hAnsi="Cambria Math" w:cs="CMU Serif"/>
                            <w:i/>
                            <w:sz w:val="18"/>
                            <w:szCs w:val="16"/>
                          </w:rPr>
                        </m:ctrlPr>
                      </m:sSubSupPr>
                      <m:e>
                        <m:r>
                          <w:rPr>
                            <w:rFonts w:ascii="Cambria Math" w:hAnsi="Cambria Math" w:cs="CMU Serif"/>
                            <w:sz w:val="18"/>
                            <w:szCs w:val="16"/>
                          </w:rPr>
                          <m:t>Immature</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 xml:space="preserve">, </m:t>
                    </m:r>
                    <m:r>
                      <w:rPr>
                        <w:rFonts w:ascii="Cambria Math" w:eastAsia="Cambria Math" w:hAnsi="Cambria Math" w:cs="Cambria Math"/>
                        <w:sz w:val="18"/>
                        <w:szCs w:val="16"/>
                      </w:rPr>
                      <m:t xml:space="preserve"> </m:t>
                    </m:r>
                    <m:sSub>
                      <m:sSubPr>
                        <m:ctrlPr>
                          <w:rPr>
                            <w:rFonts w:ascii="Cambria Math" w:hAnsi="Cambria Math" w:cs="CMU Serif"/>
                            <w:i/>
                            <w:sz w:val="18"/>
                            <w:szCs w:val="16"/>
                          </w:rPr>
                        </m:ctrlPr>
                      </m:sSubPr>
                      <m:e>
                        <m:r>
                          <w:rPr>
                            <w:rFonts w:ascii="Cambria Math" w:hAnsi="Cambria Math" w:cs="CMU Serif"/>
                            <w:sz w:val="18"/>
                            <w:szCs w:val="16"/>
                          </w:rPr>
                          <m:t>Immatu</m:t>
                        </m:r>
                        <m:r>
                          <w:rPr>
                            <w:rFonts w:ascii="Cambria Math" w:hAnsi="Cambria Math" w:cs="CMU Serif"/>
                            <w:sz w:val="18"/>
                            <w:szCs w:val="16"/>
                          </w:rPr>
                          <m:t>re</m:t>
                        </m:r>
                        <m:r>
                          <w:rPr>
                            <w:rFonts w:ascii="Cambria Math" w:hAnsi="Cambria Math" w:cs="CMU Serif"/>
                            <w:sz w:val="18"/>
                            <w:szCs w:val="16"/>
                          </w:rPr>
                          <m:t xml:space="preserve"> </m:t>
                        </m:r>
                        <m:r>
                          <w:rPr>
                            <w:rFonts w:ascii="Cambria Math" w:hAnsi="Cambria Math" w:cs="CMU Serif"/>
                            <w:sz w:val="18"/>
                            <w:szCs w:val="16"/>
                          </w:rPr>
                          <m:t>Development</m:t>
                        </m:r>
                        <m:r>
                          <w:rPr>
                            <w:rFonts w:ascii="Cambria Math" w:hAnsi="Cambria Math" w:cs="CMU Serif"/>
                            <w:sz w:val="18"/>
                            <w:szCs w:val="16"/>
                          </w:rPr>
                          <m:t xml:space="preserve"> </m:t>
                        </m:r>
                        <m:r>
                          <w:rPr>
                            <w:rFonts w:ascii="Cambria Math" w:hAnsi="Cambria Math" w:cs="CMU Serif"/>
                            <w:sz w:val="18"/>
                            <w:szCs w:val="16"/>
                          </w:rPr>
                          <m:t>time</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Sub>
                  </m:e>
                </m:d>
              </m:e>
            </m:d>
          </m:e>
        </m:d>
      </m:oMath>
    </w:p>
    <w:bookmarkEnd w:id="38"/>
    <w:p w14:paraId="52D5BC5A" w14:textId="565133E1" w:rsidR="00A744F6" w:rsidRPr="00A744F6" w:rsidRDefault="00F83C1A" w:rsidP="00201104">
      <w:pPr>
        <w:pStyle w:val="ListParagraph"/>
        <w:numPr>
          <w:ilvl w:val="0"/>
          <w:numId w:val="2"/>
        </w:numPr>
        <w:rPr>
          <w:rFonts w:ascii="Cambria Math" w:hAnsi="Cambria Math" w:cs="CMU Serif"/>
          <w:i/>
          <w:sz w:val="18"/>
          <w:szCs w:val="16"/>
        </w:rPr>
      </w:pPr>
      <m:oMath>
        <m:sSubSup>
          <m:sSubSupPr>
            <m:ctrlPr>
              <w:rPr>
                <w:rFonts w:ascii="Cambria Math" w:hAnsi="Cambria Math" w:cs="CMU Serif"/>
                <w:i/>
                <w:sz w:val="18"/>
                <w:szCs w:val="16"/>
              </w:rPr>
            </m:ctrlPr>
          </m:sSubSupPr>
          <m:e>
            <m:r>
              <w:rPr>
                <w:rFonts w:ascii="Cambria Math" w:hAnsi="Cambria Math" w:cs="CMU Serif"/>
                <w:sz w:val="18"/>
                <w:szCs w:val="16"/>
              </w:rPr>
              <m:t xml:space="preserve"> °</m:t>
            </m:r>
            <m:r>
              <w:rPr>
                <w:rFonts w:ascii="Cambria Math" w:hAnsi="Cambria Math" w:cs="CMU Serif"/>
                <w:sz w:val="18"/>
                <w:szCs w:val="16"/>
              </w:rPr>
              <m:t>D</m:t>
            </m:r>
          </m:e>
          <m:sub>
            <m:r>
              <w:rPr>
                <w:rFonts w:ascii="Cambria Math" w:hAnsi="Cambria Math" w:cs="CMU Serif"/>
                <w:sz w:val="18"/>
                <w:szCs w:val="16"/>
              </w:rPr>
              <m:t xml:space="preserve"> </m:t>
            </m:r>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hAnsi="Cambria Math" w:cs="CMU Serif"/>
            <w:sz w:val="18"/>
            <w:szCs w:val="16"/>
          </w:rPr>
          <m:t>=</m:t>
        </m:r>
        <m:r>
          <w:rPr>
            <w:rFonts w:ascii="Cambria Math" w:hAnsi="Cambria Math" w:cs="CMU Serif"/>
            <w:sz w:val="18"/>
            <w:szCs w:val="16"/>
          </w:rPr>
          <m:t>if</m:t>
        </m:r>
        <m:r>
          <w:rPr>
            <w:rFonts w:ascii="Cambria Math" w:hAnsi="Cambria Math" w:cs="CMU Serif"/>
            <w:sz w:val="18"/>
            <w:szCs w:val="16"/>
          </w:rPr>
          <m:t xml:space="preserve"> </m:t>
        </m:r>
        <m:d>
          <m:dPr>
            <m:ctrlPr>
              <w:rPr>
                <w:rFonts w:ascii="Cambria Math" w:hAnsi="Cambria Math" w:cs="CMU Serif"/>
                <w:i/>
                <w:sz w:val="18"/>
                <w:szCs w:val="16"/>
              </w:rPr>
            </m:ctrlPr>
          </m:dPr>
          <m:e>
            <m:sSub>
              <m:sSubPr>
                <m:ctrlPr>
                  <w:rPr>
                    <w:rFonts w:ascii="Cambria Math" w:hAnsi="Cambria Math" w:cs="CMU Serif"/>
                    <w:i/>
                    <w:sz w:val="18"/>
                    <w:szCs w:val="16"/>
                  </w:rPr>
                </m:ctrlPr>
              </m:sSubPr>
              <m:e>
                <m:r>
                  <w:rPr>
                    <w:rFonts w:ascii="Cambria Math" w:hAnsi="Cambria Math" w:cs="CMU Serif"/>
                    <w:sz w:val="18"/>
                    <w:szCs w:val="16"/>
                  </w:rPr>
                  <m:t>Temp</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Sub>
            <m:r>
              <w:rPr>
                <w:rFonts w:ascii="Cambria Math" w:hAnsi="Cambria Math" w:cs="CMU Serif"/>
                <w:sz w:val="18"/>
                <w:szCs w:val="16"/>
              </w:rPr>
              <m:t>&gt;</m:t>
            </m:r>
            <m:r>
              <w:rPr>
                <w:rFonts w:ascii="Cambria Math" w:hAnsi="Cambria Math" w:cs="CMU Serif"/>
                <w:sz w:val="18"/>
                <w:szCs w:val="16"/>
              </w:rPr>
              <m:t>Tt</m:t>
            </m:r>
            <m:r>
              <w:rPr>
                <w:rFonts w:ascii="Cambria Math" w:hAnsi="Cambria Math" w:cs="CMU Serif"/>
                <w:sz w:val="18"/>
                <w:szCs w:val="16"/>
              </w:rPr>
              <m:t>h</m:t>
            </m:r>
            <m:r>
              <w:rPr>
                <w:rFonts w:ascii="Cambria Math" w:hAnsi="Cambria Math" w:cs="CMU Serif"/>
                <w:sz w:val="18"/>
                <w:szCs w:val="16"/>
              </w:rPr>
              <m:t xml:space="preserve"> :</m:t>
            </m:r>
            <m:r>
              <w:rPr>
                <w:rFonts w:ascii="Cambria Math" w:hAnsi="Cambria Math" w:cs="CMU Serif"/>
                <w:sz w:val="18"/>
                <w:szCs w:val="16"/>
              </w:rPr>
              <m:t>OR</m:t>
            </m:r>
            <m:r>
              <w:rPr>
                <w:rFonts w:ascii="Cambria Math" w:hAnsi="Cambria Math" w:cs="CMU Serif"/>
                <w:sz w:val="18"/>
                <w:szCs w:val="16"/>
              </w:rPr>
              <m:t xml:space="preserve">: </m:t>
            </m:r>
            <m:sSub>
              <m:sSubPr>
                <m:ctrlPr>
                  <w:rPr>
                    <w:rFonts w:ascii="Cambria Math" w:hAnsi="Cambria Math" w:cs="CMU Serif"/>
                    <w:i/>
                    <w:sz w:val="18"/>
                    <w:szCs w:val="16"/>
                  </w:rPr>
                </m:ctrlPr>
              </m:sSubPr>
              <m:e>
                <m:r>
                  <w:rPr>
                    <w:rFonts w:ascii="Cambria Math" w:hAnsi="Cambria Math" w:cs="CMU Serif"/>
                    <w:sz w:val="18"/>
                    <w:szCs w:val="16"/>
                  </w:rPr>
                  <m:t>Temp</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Sub>
            <m:r>
              <w:rPr>
                <w:rFonts w:ascii="Cambria Math" w:hAnsi="Cambria Math" w:cs="CMU Serif"/>
                <w:sz w:val="18"/>
                <w:szCs w:val="16"/>
              </w:rPr>
              <m:t>&lt;</m:t>
            </m:r>
            <m:r>
              <w:rPr>
                <w:rFonts w:ascii="Cambria Math" w:hAnsi="Cambria Math" w:cs="CMU Serif"/>
                <w:sz w:val="18"/>
                <w:szCs w:val="16"/>
              </w:rPr>
              <m:t>Tl</m:t>
            </m:r>
          </m:e>
        </m:d>
        <m:r>
          <w:rPr>
            <w:rFonts w:ascii="Cambria Math" w:hAnsi="Cambria Math" w:cs="CMU Serif"/>
            <w:sz w:val="18"/>
            <w:szCs w:val="16"/>
          </w:rPr>
          <m:t xml:space="preserve">, 0,  </m:t>
        </m:r>
        <m:r>
          <w:rPr>
            <w:rFonts w:ascii="Cambria Math" w:hAnsi="Cambria Math" w:cs="CMU Serif"/>
            <w:sz w:val="18"/>
            <w:szCs w:val="16"/>
          </w:rPr>
          <m:t>else</m:t>
        </m:r>
        <m:r>
          <w:rPr>
            <w:rFonts w:ascii="Cambria Math" w:hAnsi="Cambria Math" w:cs="CMU Serif"/>
            <w:sz w:val="18"/>
            <w:szCs w:val="16"/>
          </w:rPr>
          <m:t xml:space="preserve"> </m:t>
        </m:r>
        <m:d>
          <m:dPr>
            <m:ctrlPr>
              <w:rPr>
                <w:rFonts w:ascii="Cambria Math" w:hAnsi="Cambria Math" w:cs="CMU Serif"/>
                <w:i/>
                <w:sz w:val="18"/>
                <w:szCs w:val="16"/>
              </w:rPr>
            </m:ctrlPr>
          </m:dPr>
          <m:e>
            <m:sSub>
              <m:sSubPr>
                <m:ctrlPr>
                  <w:rPr>
                    <w:rFonts w:ascii="Cambria Math" w:hAnsi="Cambria Math" w:cs="CMU Serif"/>
                    <w:i/>
                    <w:sz w:val="18"/>
                    <w:szCs w:val="16"/>
                  </w:rPr>
                </m:ctrlPr>
              </m:sSubPr>
              <m:e>
                <m:r>
                  <w:rPr>
                    <w:rFonts w:ascii="Cambria Math" w:hAnsi="Cambria Math" w:cs="CMU Serif"/>
                    <w:sz w:val="18"/>
                    <w:szCs w:val="16"/>
                  </w:rPr>
                  <m:t>Temp</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Sub>
            <m:r>
              <w:rPr>
                <w:rFonts w:ascii="Cambria Math" w:hAnsi="Cambria Math" w:cs="CMU Serif"/>
                <w:sz w:val="18"/>
                <w:szCs w:val="16"/>
              </w:rPr>
              <m:t>-</m:t>
            </m:r>
            <m:r>
              <w:rPr>
                <w:rFonts w:ascii="Cambria Math" w:hAnsi="Cambria Math" w:cs="CMU Serif"/>
                <w:sz w:val="18"/>
                <w:szCs w:val="16"/>
              </w:rPr>
              <m:t>Tl</m:t>
            </m:r>
          </m:e>
        </m:d>
        <m:r>
          <w:rPr>
            <w:rFonts w:ascii="Cambria Math" w:hAnsi="Cambria Math" w:cs="CMU Serif"/>
            <w:sz w:val="18"/>
            <w:szCs w:val="16"/>
          </w:rPr>
          <m:t> </m:t>
        </m:r>
      </m:oMath>
    </w:p>
    <w:p w14:paraId="7E5E6A91" w14:textId="2C08F7AD" w:rsidR="00277515" w:rsidRPr="00AA0FAC" w:rsidRDefault="007E2196" w:rsidP="00201104">
      <w:pPr>
        <w:pStyle w:val="Heading2"/>
        <w:numPr>
          <w:ilvl w:val="3"/>
          <w:numId w:val="1"/>
        </w:numPr>
        <w:rPr>
          <w:rFonts w:ascii="CMU Serif" w:hAnsi="CMU Serif" w:cs="CMU Serif"/>
          <w:sz w:val="28"/>
        </w:rPr>
      </w:pPr>
      <w:bookmarkStart w:id="39" w:name="_Ref24384317"/>
      <w:r>
        <w:rPr>
          <w:rFonts w:ascii="CMU Serif" w:hAnsi="CMU Serif" w:cs="CMU Serif"/>
          <w:sz w:val="28"/>
        </w:rPr>
        <w:t>Milkweed</w:t>
      </w:r>
      <w:r w:rsidR="00277515" w:rsidRPr="00AA0FAC">
        <w:rPr>
          <w:rFonts w:ascii="CMU Serif" w:hAnsi="CMU Serif" w:cs="CMU Serif"/>
          <w:sz w:val="28"/>
        </w:rPr>
        <w:t xml:space="preserve"> availability</w:t>
      </w:r>
      <w:bookmarkEnd w:id="37"/>
      <w:bookmarkEnd w:id="39"/>
    </w:p>
    <w:p w14:paraId="1CA2FFBF" w14:textId="636BF6C5" w:rsidR="00DB7774" w:rsidRPr="00DB7774" w:rsidRDefault="00DB7774" w:rsidP="00DB7774">
      <w:pPr>
        <w:rPr>
          <w:rFonts w:ascii="CMU Serif" w:eastAsia="Yu Mincho" w:hAnsi="CMU Serif" w:cs="CMU Serif"/>
          <w:color w:val="000000"/>
          <w:sz w:val="24"/>
          <w:lang w:eastAsia="en-CA"/>
        </w:rPr>
      </w:pPr>
      <w:bookmarkStart w:id="40" w:name="_Hlk33012681"/>
      <w:r w:rsidRPr="00DB7774">
        <w:rPr>
          <w:rFonts w:ascii="CMU Serif" w:eastAsia="Yu Mincho" w:hAnsi="CMU Serif" w:cs="CMU Serif"/>
          <w:color w:val="000000"/>
          <w:sz w:val="24"/>
          <w:lang w:eastAsia="en-CA"/>
        </w:rPr>
        <w:t>In addition to its effect on Monarch development time, milkweed growth and consequent habitat availability are also affected by temperature</w:t>
      </w:r>
      <w:bookmarkEnd w:id="40"/>
      <w:r w:rsidRPr="00DB7774">
        <w:rPr>
          <w:rFonts w:ascii="CMU Serif" w:eastAsia="Yu Mincho" w:hAnsi="CMU Serif" w:cs="CMU Serif"/>
          <w:color w:val="000000"/>
          <w:sz w:val="24"/>
          <w:lang w:eastAsia="en-CA"/>
        </w:rPr>
        <w:t xml:space="preserve">. Most experts agree that habitat availability across the breeding regions is the crucial driver of the Monarch’s final population size </w:t>
      </w:r>
      <w:r w:rsidRPr="00DB7774">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708c8a0e28004850b3e281d8b0fae2e3.oOo.pleasants2012milkweed.oOo.A2295BEF-3DC3-467D-A291-2685721E6EC1.xXx.SEPARATE_AUTHOR_DATE.xXx..oOo.pleasants2017milkweed.oOo.A2295BEF-3DC3-467D-A291-2685721E6EC1.oOo.stenoien2018monarchs.oOo.A2295BEF-3DC3-467D-A291-2685721E6EC1.oOo.thogmartin2017restoring.oOo.A2295BEF-3DC3-467D-A291-2685721E6EC1.oOo. \* MERGEFORMAT</w:instrText>
      </w:r>
      <w:r w:rsidRPr="00DB7774">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(Pleasants &amp; Oberhauser, 2012; Pleasants, 2017; Stenoien et al., 2018; Thogmartin, López-Hoffman, et al., 2017)</w:t>
      </w:r>
      <w:r w:rsidRPr="00DB7774">
        <w:rPr>
          <w:rFonts w:ascii="CMU Serif" w:eastAsia="Yu Mincho" w:hAnsi="CMU Serif" w:cs="CMU Serif"/>
          <w:color w:val="000000"/>
          <w:sz w:val="24"/>
          <w:lang w:eastAsia="en-CA"/>
        </w:rPr>
        <w:fldChar w:fldCharType="end"/>
      </w:r>
      <w:r w:rsidRPr="00DB7774">
        <w:rPr>
          <w:rFonts w:ascii="CMU Serif" w:eastAsia="Yu Mincho" w:hAnsi="CMU Serif" w:cs="CMU Serif"/>
          <w:color w:val="000000"/>
          <w:sz w:val="24"/>
          <w:lang w:eastAsia="en-CA"/>
        </w:rPr>
        <w:t xml:space="preserve">. Previous studies used the estimated total number of milkweed stems that a region can support as a proxy for habitat availability </w:t>
      </w:r>
      <w:r w:rsidRPr="00DB7774">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.wWw..wWw.QIQQA_CLUSTER.oOo.f439d0ead4c443f68a60192521c8deea.oOo.flockhart2015unravelling.oOo.A2295BEF-3DC3-467D-A291-2685721E6EC1.xXx.SEPARATE_AUTHOR_DATE.xXx..oOo.thogmartin2017restoring.oOo.A2295BEF-3DC3-467D-A291-2685721E6EC1.xXx.SEPARATE_AUTHOR_DATE.xXx..oOo. \* MERGEFORMAT</w:instrText>
      </w:r>
      <w:r w:rsidRPr="00DB7774">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(Flockhart, Pichancourt, Norris, &amp; Martin, 2015; Thogmartin, López-Hoffman, et al., 2017)</w:t>
      </w:r>
      <w:r w:rsidRPr="00DB7774">
        <w:rPr>
          <w:rFonts w:ascii="CMU Serif" w:eastAsia="Yu Mincho" w:hAnsi="CMU Serif" w:cs="CMU Serif"/>
          <w:color w:val="000000"/>
          <w:sz w:val="24"/>
          <w:lang w:eastAsia="en-CA"/>
        </w:rPr>
        <w:fldChar w:fldCharType="end"/>
      </w:r>
      <w:r w:rsidRPr="00DB7774">
        <w:rPr>
          <w:rFonts w:ascii="CMU Serif" w:eastAsia="Yu Mincho" w:hAnsi="CMU Serif" w:cs="CMU Serif"/>
          <w:color w:val="000000"/>
          <w:sz w:val="24"/>
          <w:lang w:eastAsia="en-CA"/>
        </w:rPr>
        <w:t xml:space="preserve">. However, it is essential to consider that the </w:t>
      </w:r>
      <w:r w:rsidR="00E34392">
        <w:rPr>
          <w:rFonts w:ascii="CMU Serif" w:eastAsia="Yu Mincho" w:hAnsi="CMU Serif" w:cs="CMU Serif"/>
          <w:color w:val="000000"/>
          <w:sz w:val="24"/>
          <w:lang w:eastAsia="en-CA"/>
        </w:rPr>
        <w:t>actu</w:t>
      </w:r>
      <w:r w:rsidRPr="00DB7774">
        <w:rPr>
          <w:rFonts w:ascii="CMU Serif" w:eastAsia="Yu Mincho" w:hAnsi="CMU Serif" w:cs="CMU Serif"/>
          <w:color w:val="000000"/>
          <w:sz w:val="24"/>
          <w:lang w:eastAsia="en-CA"/>
        </w:rPr>
        <w:t xml:space="preserve">al number of stems on the ground and available to the Monarch is highly dependent on weather conditions, e.g., a drought can reduce the number of stems across the landscape. Considering that butterflies are an R-selected species </w:t>
      </w:r>
      <w:r w:rsidRPr="00DB7774">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.wWw..wWw.QIQQA_CLUSTER.oOo.c11d7c7a1bd840f69fd517fd493acd65.oOo.pianka1970r.oOo.A2295BEF-3DC3-467D-A291-2685721E6EC1.xXx.SEPARATE_AUTHOR_DATE.xXx..oOo. \* MERGEFORMAT</w:instrText>
      </w:r>
      <w:r w:rsidRPr="00DB7774">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(Pianka, 1970)</w:t>
      </w:r>
      <w:r w:rsidRPr="00DB7774">
        <w:rPr>
          <w:rFonts w:ascii="CMU Serif" w:eastAsia="Yu Mincho" w:hAnsi="CMU Serif" w:cs="CMU Serif"/>
          <w:color w:val="000000"/>
          <w:sz w:val="24"/>
          <w:lang w:eastAsia="en-CA"/>
        </w:rPr>
        <w:fldChar w:fldCharType="end"/>
      </w:r>
      <w:r w:rsidRPr="00DB7774">
        <w:rPr>
          <w:rFonts w:ascii="CMU Serif" w:eastAsia="Yu Mincho" w:hAnsi="CMU Serif" w:cs="CMU Serif"/>
          <w:color w:val="000000"/>
          <w:sz w:val="24"/>
          <w:lang w:eastAsia="en-CA"/>
        </w:rPr>
        <w:t xml:space="preserve"> with highly fluctuating populations, models should capture the factors behind these fluctuations, such as habitat’s dynamic availability across the landscape. However, no peer-reviewed studies exist linking weather and milkweed growth to the necessary level of detail. </w:t>
      </w:r>
    </w:p>
    <w:p w14:paraId="3D799161" w14:textId="24BE4C53" w:rsidR="00DB7774" w:rsidRPr="00DB7774" w:rsidRDefault="00DB7774" w:rsidP="00DB7774">
      <w:pPr>
        <w:rPr>
          <w:rFonts w:ascii="CMU Serif" w:eastAsia="Yu Mincho" w:hAnsi="CMU Serif" w:cs="CMU Serif"/>
          <w:color w:val="000000"/>
          <w:sz w:val="24"/>
          <w:lang w:eastAsia="en-CA"/>
        </w:rPr>
      </w:pPr>
      <w:bookmarkStart w:id="41" w:name="_Hlk33012971"/>
      <w:r w:rsidRPr="00DB7774">
        <w:rPr>
          <w:rFonts w:ascii="CMU Serif" w:eastAsia="Yu Mincho" w:hAnsi="CMU Serif" w:cs="CMU Serif"/>
          <w:color w:val="000000"/>
          <w:sz w:val="24"/>
          <w:lang w:eastAsia="en-CA"/>
        </w:rPr>
        <w:t>The MOBU-</w:t>
      </w:r>
      <w:proofErr w:type="spellStart"/>
      <w:r w:rsidR="009001F6">
        <w:rPr>
          <w:rFonts w:ascii="CMU Serif" w:eastAsia="Yu Mincho" w:hAnsi="CMU Serif" w:cs="CMU Serif"/>
          <w:color w:val="000000"/>
          <w:sz w:val="24"/>
          <w:lang w:eastAsia="en-CA"/>
        </w:rPr>
        <w:t>SDyM</w:t>
      </w:r>
      <w:proofErr w:type="spellEnd"/>
      <w:r w:rsidRPr="00DB7774">
        <w:rPr>
          <w:rFonts w:ascii="CMU Serif" w:eastAsia="Yu Mincho" w:hAnsi="CMU Serif" w:cs="CMU Serif"/>
          <w:color w:val="000000"/>
          <w:sz w:val="24"/>
          <w:lang w:eastAsia="en-CA"/>
        </w:rPr>
        <w:t xml:space="preserve"> explores the link between weather and milkweed growth by including a hypothesized relationship between temperature, soil moisture, and milkweed availability (</w:t>
      </w:r>
      <m:oMath>
        <m:sSub>
          <m:sSubPr>
            <m:ctrlPr>
              <w:rPr>
                <w:rFonts w:ascii="Cambria Math" w:eastAsia="Yu Mincho" w:hAnsi="Cambria Math" w:cs="CMU Serif"/>
                <w:color w:val="000000"/>
                <w:sz w:val="24"/>
                <w:lang w:eastAsia="en-CA"/>
              </w:rPr>
            </m:ctrlPr>
          </m:sSubPr>
          <m:e>
            <m:r>
              <w:rPr>
                <w:rFonts w:ascii="Cambria Math" w:eastAsia="Yu Mincho" w:hAnsi="Cambria Math" w:cs="CMU Serif"/>
                <w:color w:val="000000"/>
                <w:sz w:val="24"/>
                <w:lang w:eastAsia="en-CA"/>
              </w:rPr>
              <m:t>Milkweed</m:t>
            </m:r>
            <m:r>
              <m:rPr>
                <m:sty m:val="p"/>
              </m:rPr>
              <w:rPr>
                <w:rFonts w:ascii="Cambria Math" w:eastAsia="Yu Mincho" w:hAnsi="Cambria Math" w:cs="CMU Serif"/>
                <w:color w:val="000000"/>
                <w:sz w:val="24"/>
                <w:lang w:eastAsia="en-CA"/>
              </w:rPr>
              <m:t xml:space="preserve"> </m:t>
            </m:r>
            <m:r>
              <w:rPr>
                <w:rFonts w:ascii="Cambria Math" w:eastAsia="Yu Mincho" w:hAnsi="Cambria Math" w:cs="CMU Serif"/>
                <w:color w:val="000000"/>
                <w:sz w:val="24"/>
                <w:lang w:eastAsia="en-CA"/>
              </w:rPr>
              <m:t>Availability</m:t>
            </m:r>
          </m:e>
          <m:sub>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Sub>
      </m:oMath>
      <w:r w:rsidRPr="00DB7774">
        <w:rPr>
          <w:rFonts w:ascii="CMU Serif" w:eastAsia="Yu Mincho" w:hAnsi="CMU Serif" w:cs="CMU Serif"/>
          <w:color w:val="000000"/>
          <w:sz w:val="24"/>
          <w:lang w:eastAsia="en-CA"/>
        </w:rPr>
        <w:t>; eq. 23). Since th</w:t>
      </w:r>
      <w:r w:rsidR="002A7FF8">
        <w:rPr>
          <w:rFonts w:ascii="CMU Serif" w:eastAsia="Yu Mincho" w:hAnsi="CMU Serif" w:cs="CMU Serif"/>
          <w:color w:val="000000"/>
          <w:sz w:val="24"/>
          <w:lang w:eastAsia="en-CA"/>
        </w:rPr>
        <w:t>ose parameters' value</w:t>
      </w:r>
      <w:r w:rsidRPr="00DB7774">
        <w:rPr>
          <w:rFonts w:ascii="CMU Serif" w:eastAsia="Yu Mincho" w:hAnsi="CMU Serif" w:cs="CMU Serif"/>
          <w:color w:val="000000"/>
          <w:sz w:val="24"/>
          <w:lang w:eastAsia="en-CA"/>
        </w:rPr>
        <w:t xml:space="preserve"> is yet unknown, we used a Markov Chain posterior sampling of the data, using </w:t>
      </w:r>
      <w:r w:rsidR="00B730A5">
        <w:rPr>
          <w:rFonts w:ascii="CMU Serif" w:eastAsia="Yu Mincho" w:hAnsi="CMU Serif" w:cs="CMU Serif"/>
          <w:color w:val="000000"/>
          <w:sz w:val="24"/>
          <w:lang w:eastAsia="en-CA"/>
        </w:rPr>
        <w:t>prior</w:t>
      </w:r>
      <w:r w:rsidRPr="00DB7774">
        <w:rPr>
          <w:rFonts w:ascii="CMU Serif" w:eastAsia="Yu Mincho" w:hAnsi="CMU Serif" w:cs="CMU Serif"/>
          <w:color w:val="000000"/>
          <w:sz w:val="24"/>
          <w:lang w:eastAsia="en-CA"/>
        </w:rPr>
        <w:t xml:space="preserve"> work on soil moisture and temperature for other plant species </w:t>
      </w:r>
      <w:r w:rsidRPr="00DB7774">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.wWw..wWw.QIQQA_CLUSTER.oOo.090b82ca1ac84088b6d167dbcbee22b2.oOo.veihmeyer1927soil.oOo.A2295BEF-3DC3-467D-A291-2685721E6EC1.xXx.SEPARATE_AUTHOR_DATE.xXx..oOo. \* MERGEFORMAT</w:instrText>
      </w:r>
      <w:r w:rsidRPr="00DB7774">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(Veihmeyer &amp; Hendrickson, 1927)</w:t>
      </w:r>
      <w:r w:rsidRPr="00DB7774">
        <w:rPr>
          <w:rFonts w:ascii="CMU Serif" w:eastAsia="Yu Mincho" w:hAnsi="CMU Serif" w:cs="CMU Serif"/>
          <w:color w:val="000000"/>
          <w:sz w:val="24"/>
          <w:lang w:eastAsia="en-CA"/>
        </w:rPr>
        <w:fldChar w:fldCharType="end"/>
      </w:r>
      <w:r w:rsidRPr="00DB7774">
        <w:rPr>
          <w:rFonts w:ascii="CMU Serif" w:eastAsia="Yu Mincho" w:hAnsi="CMU Serif" w:cs="CMU Serif"/>
          <w:color w:val="000000"/>
          <w:sz w:val="24"/>
          <w:lang w:eastAsia="en-CA"/>
        </w:rPr>
        <w:t xml:space="preserve">. The interaction between the hypothesized ideal temperature </w:t>
      </w:r>
      <m:oMath>
        <m:acc>
          <m:accPr>
            <m:ctrlPr>
              <w:rPr>
                <w:rFonts w:ascii="Cambria Math" w:eastAsia="Yu Mincho" w:hAnsi="Cambria Math" w:cs="CMU Serif"/>
                <w:color w:val="000000"/>
                <w:sz w:val="24"/>
                <w:lang w:eastAsia="en-CA"/>
              </w:rPr>
            </m:ctrlPr>
          </m:accPr>
          <m:e>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e>
        </m:acc>
        <m:r>
          <m:rPr>
            <m:sty m:val="p"/>
          </m:rPr>
          <w:rPr>
            <w:rFonts w:ascii="Cambria Math" w:eastAsia="Yu Mincho" w:hAnsi="Cambria Math" w:cs="CMU Serif"/>
            <w:color w:val="000000"/>
            <w:sz w:val="24"/>
            <w:lang w:eastAsia="en-CA"/>
          </w:rPr>
          <m:t>)</m:t>
        </m:r>
      </m:oMath>
      <w:r w:rsidRPr="00DB7774">
        <w:rPr>
          <w:rFonts w:ascii="CMU Serif" w:eastAsia="Yu Mincho" w:hAnsi="CMU Serif" w:cs="CMU Serif"/>
          <w:color w:val="000000"/>
          <w:sz w:val="24"/>
          <w:lang w:eastAsia="en-CA"/>
        </w:rPr>
        <w:t>, soil moisture (</w:t>
      </w:r>
      <m:oMath>
        <m:acc>
          <m:accPr>
            <m:ctrlPr>
              <w:rPr>
                <w:rFonts w:ascii="Cambria Math" w:eastAsia="Yu Mincho" w:hAnsi="Cambria Math" w:cs="CMU Serif"/>
                <w:color w:val="000000"/>
                <w:sz w:val="24"/>
                <w:lang w:eastAsia="en-CA"/>
              </w:rPr>
            </m:ctrlPr>
          </m:accPr>
          <m:e>
            <m:r>
              <w:rPr>
                <w:rFonts w:ascii="Cambria Math" w:eastAsia="Yu Mincho" w:hAnsi="Cambria Math" w:cs="CMU Serif"/>
                <w:color w:val="000000"/>
                <w:sz w:val="24"/>
                <w:lang w:eastAsia="en-CA"/>
              </w:rPr>
              <m:t>H</m:t>
            </m:r>
          </m:e>
        </m:acc>
        <m:r>
          <m:rPr>
            <m:sty m:val="p"/>
          </m:rPr>
          <w:rPr>
            <w:rFonts w:ascii="Cambria Math" w:eastAsia="Yu Mincho" w:hAnsi="Cambria Math" w:cs="CMU Serif"/>
            <w:color w:val="000000"/>
            <w:sz w:val="24"/>
            <w:lang w:eastAsia="en-CA"/>
          </w:rPr>
          <m:t>)</m:t>
        </m:r>
      </m:oMath>
      <w:r w:rsidRPr="00DB7774">
        <w:rPr>
          <w:rFonts w:ascii="CMU Serif" w:eastAsia="Yu Mincho" w:hAnsi="CMU Serif" w:cs="CMU Serif"/>
          <w:color w:val="000000"/>
          <w:sz w:val="24"/>
          <w:lang w:eastAsia="en-CA"/>
        </w:rPr>
        <w:t xml:space="preserve"> and a scaling moisture estimate </w:t>
      </w:r>
      <m:oMath>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Me</m:t>
        </m:r>
      </m:oMath>
      <w:r w:rsidRPr="00DB7774">
        <w:rPr>
          <w:rFonts w:ascii="CMU Serif" w:eastAsia="Yu Mincho" w:hAnsi="CMU Serif" w:cs="CMU Serif"/>
          <w:color w:val="000000"/>
          <w:sz w:val="24"/>
          <w:lang w:eastAsia="en-CA"/>
        </w:rPr>
        <w:t xml:space="preserve">) for milkweed growth defines such curve. When the ideal temperature and soil moisture are met within a region, the milkweed availability is </w:t>
      </w:r>
      <w:r w:rsidRPr="00DB7774">
        <w:rPr>
          <w:rFonts w:ascii="CMU Serif" w:eastAsia="Yu Mincho" w:hAnsi="CMU Serif" w:cs="CMU Serif"/>
          <w:color w:val="000000"/>
          <w:sz w:val="24"/>
          <w:lang w:eastAsia="en-CA"/>
        </w:rPr>
        <w:lastRenderedPageBreak/>
        <w:t xml:space="preserve">at its highest; if any of those parameters are below or above that optimal point, the availability decreases. </w:t>
      </w:r>
      <w:r w:rsidR="00B730A5">
        <w:rPr>
          <w:rFonts w:ascii="CMU Serif" w:eastAsia="Yu Mincho" w:hAnsi="CMU Serif" w:cs="CMU Serif"/>
          <w:color w:val="000000"/>
          <w:sz w:val="24"/>
          <w:lang w:eastAsia="en-CA"/>
        </w:rPr>
        <w:t>T</w:t>
      </w:r>
      <w:r w:rsidRPr="00DB7774">
        <w:rPr>
          <w:rFonts w:ascii="CMU Serif" w:eastAsia="Yu Mincho" w:hAnsi="CMU Serif" w:cs="CMU Serif"/>
          <w:color w:val="000000"/>
          <w:sz w:val="24"/>
          <w:lang w:eastAsia="en-CA"/>
        </w:rPr>
        <w:t>his relationship</w:t>
      </w:r>
      <w:r w:rsidR="005F36AF">
        <w:rPr>
          <w:rFonts w:ascii="CMU Serif" w:eastAsia="Yu Mincho" w:hAnsi="CMU Serif" w:cs="CMU Serif"/>
          <w:color w:val="000000"/>
          <w:sz w:val="24"/>
          <w:lang w:eastAsia="en-CA"/>
        </w:rPr>
        <w:t xml:space="preserve"> is instantaneous</w:t>
      </w:r>
      <w:r w:rsidRPr="00DB7774">
        <w:rPr>
          <w:rFonts w:ascii="CMU Serif" w:eastAsia="Yu Mincho" w:hAnsi="CMU Serif" w:cs="CMU Serif"/>
          <w:color w:val="000000"/>
          <w:sz w:val="24"/>
          <w:lang w:eastAsia="en-CA"/>
        </w:rPr>
        <w:t xml:space="preserve">, meaning no latency time </w:t>
      </w:r>
      <w:r w:rsidR="00AA3913">
        <w:rPr>
          <w:rFonts w:ascii="CMU Serif" w:eastAsia="Yu Mincho" w:hAnsi="CMU Serif" w:cs="CMU Serif"/>
          <w:color w:val="000000"/>
          <w:sz w:val="24"/>
          <w:lang w:eastAsia="en-CA"/>
        </w:rPr>
        <w:t xml:space="preserve">exists </w:t>
      </w:r>
      <w:r w:rsidRPr="00DB7774">
        <w:rPr>
          <w:rFonts w:ascii="CMU Serif" w:eastAsia="Yu Mincho" w:hAnsi="CMU Serif" w:cs="CMU Serif"/>
          <w:color w:val="000000"/>
          <w:sz w:val="24"/>
          <w:lang w:eastAsia="en-CA"/>
        </w:rPr>
        <w:t xml:space="preserve">between </w:t>
      </w:r>
      <w:r w:rsidR="002A7FF8">
        <w:rPr>
          <w:rFonts w:ascii="CMU Serif" w:eastAsia="Yu Mincho" w:hAnsi="CMU Serif" w:cs="CMU Serif"/>
          <w:color w:val="000000"/>
          <w:sz w:val="24"/>
          <w:lang w:eastAsia="en-CA"/>
        </w:rPr>
        <w:t>meeting</w:t>
      </w:r>
      <w:r w:rsidRPr="00DB7774">
        <w:rPr>
          <w:rFonts w:ascii="CMU Serif" w:eastAsia="Yu Mincho" w:hAnsi="CMU Serif" w:cs="CMU Serif"/>
          <w:color w:val="000000"/>
          <w:sz w:val="24"/>
          <w:lang w:eastAsia="en-CA"/>
        </w:rPr>
        <w:t xml:space="preserve"> the optimal conditions and the consequent milkweed availability. Further iterations of this model might try to implement such an element.</w:t>
      </w:r>
      <w:bookmarkEnd w:id="41"/>
    </w:p>
    <w:p w14:paraId="0EED2133" w14:textId="573593F2" w:rsidR="004B1BC0" w:rsidRPr="00DB7774" w:rsidRDefault="004B1BC0" w:rsidP="00DB7774">
      <w:pPr>
        <w:pStyle w:val="ListParagraph"/>
        <w:ind w:left="360"/>
        <w:rPr>
          <w:rFonts w:ascii="CMU Serif" w:eastAsia="Yu Mincho" w:hAnsi="CMU Serif" w:cs="CMU Serif"/>
          <w:color w:val="000000"/>
          <w:sz w:val="24"/>
          <w:lang w:eastAsia="en-CA"/>
        </w:rPr>
      </w:pPr>
      <w:r w:rsidRPr="00DB7774">
        <w:rPr>
          <w:rFonts w:ascii="CMU Serif" w:eastAsia="Yu Mincho" w:hAnsi="CMU Serif" w:cs="CMU Serif"/>
          <w:color w:val="000000"/>
          <w:sz w:val="24"/>
          <w:lang w:eastAsia="en-CA"/>
        </w:rPr>
        <w:t xml:space="preserve"> </w:t>
      </w:r>
    </w:p>
    <w:p w14:paraId="4D6FD111" w14:textId="26C00F18" w:rsidR="00277515" w:rsidRPr="00A10025" w:rsidRDefault="00F83C1A" w:rsidP="00201104">
      <w:pPr>
        <w:pStyle w:val="ListParagraph"/>
        <w:numPr>
          <w:ilvl w:val="0"/>
          <w:numId w:val="2"/>
        </w:numPr>
        <w:rPr>
          <w:rFonts w:ascii="CMU Serif" w:eastAsia="Yu Mincho" w:hAnsi="CMU Serif" w:cs="CMU Serif"/>
          <w:color w:val="000000"/>
          <w:sz w:val="24"/>
          <w:lang w:eastAsia="en-CA"/>
        </w:rPr>
      </w:pPr>
      <m:oMath>
        <m:sSub>
          <m:sSubPr>
            <m:ctrlPr>
              <w:rPr>
                <w:rFonts w:ascii="Cambria Math" w:hAnsi="Cambria Math" w:cs="CMU Serif"/>
                <w:i/>
                <w:sz w:val="18"/>
                <w:szCs w:val="16"/>
              </w:rPr>
            </m:ctrlPr>
          </m:sSubPr>
          <m:e>
            <m:r>
              <w:rPr>
                <w:rFonts w:ascii="Cambria Math" w:hAnsi="Cambria Math" w:cs="CMU Serif"/>
                <w:sz w:val="18"/>
                <w:szCs w:val="16"/>
              </w:rPr>
              <m:t>Milkweed</m:t>
            </m:r>
            <m:r>
              <w:rPr>
                <w:rFonts w:ascii="Cambria Math" w:hAnsi="Cambria Math" w:cs="CMU Serif"/>
                <w:sz w:val="18"/>
                <w:szCs w:val="16"/>
              </w:rPr>
              <m:t xml:space="preserve"> </m:t>
            </m:r>
            <m:r>
              <w:rPr>
                <w:rFonts w:ascii="Cambria Math" w:hAnsi="Cambria Math" w:cs="CMU Serif"/>
                <w:sz w:val="18"/>
                <w:szCs w:val="16"/>
              </w:rPr>
              <m:t>Availability</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Sub>
        <m:r>
          <w:rPr>
            <w:rFonts w:ascii="Cambria Math" w:hAnsi="Cambria Math" w:cs="CMU Serif"/>
            <w:sz w:val="18"/>
            <w:szCs w:val="16"/>
          </w:rPr>
          <m:t>=</m:t>
        </m:r>
        <m:f>
          <m:fPr>
            <m:ctrlPr>
              <w:rPr>
                <w:rFonts w:ascii="Cambria Math" w:hAnsi="Cambria Math" w:cs="CMU Serif"/>
                <w:i/>
                <w:sz w:val="18"/>
                <w:szCs w:val="16"/>
              </w:rPr>
            </m:ctrlPr>
          </m:fPr>
          <m:num>
            <m:r>
              <w:rPr>
                <w:rFonts w:ascii="Cambria Math" w:hAnsi="Cambria Math" w:cs="CMU Serif"/>
                <w:sz w:val="18"/>
                <w:szCs w:val="16"/>
              </w:rPr>
              <m:t>Me</m:t>
            </m:r>
          </m:num>
          <m:den>
            <m:sSup>
              <m:sSupPr>
                <m:ctrlPr>
                  <w:rPr>
                    <w:rFonts w:ascii="Cambria Math" w:hAnsi="Cambria Math" w:cs="CMU Serif"/>
                    <w:i/>
                    <w:sz w:val="18"/>
                    <w:szCs w:val="16"/>
                  </w:rPr>
                </m:ctrlPr>
              </m:sSupPr>
              <m:e>
                <m:r>
                  <w:rPr>
                    <w:rFonts w:ascii="Cambria Math" w:hAnsi="Cambria Math" w:cs="CMU Serif"/>
                    <w:sz w:val="18"/>
                    <w:szCs w:val="16"/>
                  </w:rPr>
                  <m:t>(</m:t>
                </m:r>
                <m:r>
                  <w:rPr>
                    <w:rFonts w:ascii="Cambria Math" w:hAnsi="Cambria Math" w:cs="CMU Serif"/>
                    <w:sz w:val="18"/>
                    <w:szCs w:val="16"/>
                  </w:rPr>
                  <m:t>e</m:t>
                </m:r>
              </m:e>
              <m:sup>
                <m:r>
                  <w:rPr>
                    <w:rFonts w:ascii="Cambria Math" w:hAnsi="Cambria Math" w:cs="CMU Serif"/>
                    <w:sz w:val="18"/>
                    <w:szCs w:val="16"/>
                  </w:rPr>
                  <m:t>-</m:t>
                </m:r>
                <m:r>
                  <w:rPr>
                    <w:rFonts w:ascii="Cambria Math" w:hAnsi="Cambria Math" w:cs="CMU Serif"/>
                    <w:sz w:val="18"/>
                    <w:szCs w:val="16"/>
                  </w:rPr>
                  <m:t>10</m:t>
                </m:r>
                <m:d>
                  <m:dPr>
                    <m:ctrlPr>
                      <w:rPr>
                        <w:rFonts w:ascii="Cambria Math" w:hAnsi="Cambria Math" w:cs="CMU Serif"/>
                        <w:i/>
                        <w:sz w:val="18"/>
                        <w:szCs w:val="16"/>
                      </w:rPr>
                    </m:ctrlPr>
                  </m:dPr>
                  <m:e>
                    <m:sSub>
                      <m:sSubPr>
                        <m:ctrlPr>
                          <w:rPr>
                            <w:rFonts w:ascii="Cambria Math" w:hAnsi="Cambria Math" w:cs="CMU Serif"/>
                            <w:i/>
                            <w:sz w:val="18"/>
                            <w:szCs w:val="16"/>
                          </w:rPr>
                        </m:ctrlPr>
                      </m:sSubPr>
                      <m:e>
                        <m:r>
                          <w:rPr>
                            <w:rFonts w:ascii="Cambria Math" w:hAnsi="Cambria Math" w:cs="CMU Serif"/>
                            <w:sz w:val="18"/>
                            <w:szCs w:val="16"/>
                          </w:rPr>
                          <m:t>H</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Sub>
                    <m:r>
                      <w:rPr>
                        <w:rFonts w:ascii="Cambria Math" w:hAnsi="Cambria Math" w:cs="CMU Serif"/>
                        <w:sz w:val="18"/>
                        <w:szCs w:val="16"/>
                      </w:rPr>
                      <m:t>-</m:t>
                    </m:r>
                    <m:r>
                      <w:rPr>
                        <w:rFonts w:ascii="Cambria Math" w:hAnsi="Cambria Math" w:cs="CMU Serif"/>
                        <w:sz w:val="18"/>
                        <w:szCs w:val="16"/>
                      </w:rPr>
                      <m:t>0.5</m:t>
                    </m:r>
                    <m:acc>
                      <m:accPr>
                        <m:ctrlPr>
                          <w:rPr>
                            <w:rFonts w:ascii="Cambria Math" w:hAnsi="Cambria Math" w:cs="CMU Serif"/>
                            <w:i/>
                            <w:sz w:val="18"/>
                            <w:szCs w:val="16"/>
                          </w:rPr>
                        </m:ctrlPr>
                      </m:accPr>
                      <m:e>
                        <m:r>
                          <w:rPr>
                            <w:rFonts w:ascii="Cambria Math" w:hAnsi="Cambria Math" w:cs="CMU Serif"/>
                            <w:sz w:val="18"/>
                            <w:szCs w:val="16"/>
                          </w:rPr>
                          <m:t>H</m:t>
                        </m:r>
                      </m:e>
                    </m:acc>
                  </m:e>
                </m:d>
              </m:sup>
            </m:sSup>
            <m:r>
              <w:rPr>
                <w:rFonts w:ascii="Cambria Math" w:hAnsi="Cambria Math" w:cs="CMU Serif"/>
                <w:sz w:val="18"/>
                <w:szCs w:val="16"/>
              </w:rPr>
              <m:t>+1)(</m:t>
            </m:r>
            <m:sSup>
              <m:sSupPr>
                <m:ctrlPr>
                  <w:rPr>
                    <w:rFonts w:ascii="Cambria Math" w:hAnsi="Cambria Math" w:cs="CMU Serif"/>
                    <w:i/>
                    <w:sz w:val="18"/>
                    <w:szCs w:val="16"/>
                  </w:rPr>
                </m:ctrlPr>
              </m:sSupPr>
              <m:e>
                <m:r>
                  <w:rPr>
                    <w:rFonts w:ascii="Cambria Math" w:hAnsi="Cambria Math" w:cs="CMU Serif"/>
                    <w:sz w:val="18"/>
                    <w:szCs w:val="16"/>
                  </w:rPr>
                  <m:t>e</m:t>
                </m:r>
              </m:e>
              <m:sup>
                <m:acc>
                  <m:accPr>
                    <m:ctrlPr>
                      <w:rPr>
                        <w:rFonts w:ascii="Cambria Math" w:hAnsi="Cambria Math" w:cs="CMU Serif"/>
                        <w:i/>
                        <w:sz w:val="18"/>
                        <w:szCs w:val="16"/>
                      </w:rPr>
                    </m:ctrlPr>
                  </m:accPr>
                  <m:e>
                    <m:r>
                      <w:rPr>
                        <w:rFonts w:ascii="Cambria Math" w:hAnsi="Cambria Math" w:cs="CMU Serif"/>
                        <w:sz w:val="18"/>
                        <w:szCs w:val="16"/>
                      </w:rPr>
                      <m:t>H</m:t>
                    </m:r>
                  </m:e>
                </m:acc>
                <m:r>
                  <w:rPr>
                    <w:rFonts w:ascii="Cambria Math" w:hAnsi="Cambria Math" w:cs="CMU Serif"/>
                    <w:sz w:val="18"/>
                    <w:szCs w:val="16"/>
                  </w:rPr>
                  <m:t>-</m:t>
                </m:r>
                <m:sSub>
                  <m:sSubPr>
                    <m:ctrlPr>
                      <w:rPr>
                        <w:rFonts w:ascii="Cambria Math" w:hAnsi="Cambria Math" w:cs="CMU Serif"/>
                        <w:i/>
                        <w:sz w:val="18"/>
                        <w:szCs w:val="16"/>
                      </w:rPr>
                    </m:ctrlPr>
                  </m:sSubPr>
                  <m:e>
                    <m:r>
                      <w:rPr>
                        <w:rFonts w:ascii="Cambria Math" w:hAnsi="Cambria Math" w:cs="CMU Serif"/>
                        <w:sz w:val="18"/>
                        <w:szCs w:val="16"/>
                      </w:rPr>
                      <m:t>H</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Sub>
              </m:sup>
            </m:sSup>
            <m:r>
              <w:rPr>
                <w:rFonts w:ascii="Cambria Math" w:hAnsi="Cambria Math" w:cs="CMU Serif"/>
                <w:sz w:val="18"/>
                <w:szCs w:val="16"/>
              </w:rPr>
              <m:t>+1)(</m:t>
            </m:r>
            <m:sSup>
              <m:sSupPr>
                <m:ctrlPr>
                  <w:rPr>
                    <w:rFonts w:ascii="Cambria Math" w:hAnsi="Cambria Math" w:cs="CMU Serif"/>
                    <w:i/>
                    <w:sz w:val="18"/>
                    <w:szCs w:val="16"/>
                  </w:rPr>
                </m:ctrlPr>
              </m:sSupPr>
              <m:e>
                <m:r>
                  <w:rPr>
                    <w:rFonts w:ascii="Cambria Math" w:hAnsi="Cambria Math" w:cs="CMU Serif"/>
                    <w:sz w:val="18"/>
                    <w:szCs w:val="16"/>
                  </w:rPr>
                  <m:t>e</m:t>
                </m:r>
              </m:e>
              <m:sup>
                <m:r>
                  <w:rPr>
                    <w:rFonts w:ascii="Cambria Math" w:hAnsi="Cambria Math" w:cs="CMU Serif"/>
                    <w:sz w:val="18"/>
                    <w:szCs w:val="16"/>
                  </w:rPr>
                  <m:t>-</m:t>
                </m:r>
                <m:r>
                  <w:rPr>
                    <w:rFonts w:ascii="Cambria Math" w:hAnsi="Cambria Math" w:cs="CMU Serif"/>
                    <w:sz w:val="18"/>
                    <w:szCs w:val="16"/>
                  </w:rPr>
                  <m:t>0.2</m:t>
                </m:r>
                <m:d>
                  <m:dPr>
                    <m:ctrlPr>
                      <w:rPr>
                        <w:rFonts w:ascii="Cambria Math" w:hAnsi="Cambria Math" w:cs="CMU Serif"/>
                        <w:i/>
                        <w:sz w:val="18"/>
                        <w:szCs w:val="16"/>
                      </w:rPr>
                    </m:ctrlPr>
                  </m:dPr>
                  <m:e>
                    <m:sSub>
                      <m:sSubPr>
                        <m:ctrlPr>
                          <w:rPr>
                            <w:rFonts w:ascii="Cambria Math" w:hAnsi="Cambria Math" w:cs="CMU Serif"/>
                            <w:i/>
                            <w:sz w:val="18"/>
                            <w:szCs w:val="16"/>
                          </w:rPr>
                        </m:ctrlPr>
                      </m:sSubPr>
                      <m:e>
                        <m:r>
                          <w:rPr>
                            <w:rFonts w:ascii="Cambria Math" w:hAnsi="Cambria Math" w:cs="CMU Serif"/>
                            <w:sz w:val="18"/>
                            <w:szCs w:val="16"/>
                          </w:rPr>
                          <m:t>T</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Sub>
                    <m:r>
                      <w:rPr>
                        <w:rFonts w:ascii="Cambria Math" w:hAnsi="Cambria Math" w:cs="CMU Serif"/>
                        <w:sz w:val="18"/>
                        <w:szCs w:val="16"/>
                      </w:rPr>
                      <m:t>-</m:t>
                    </m:r>
                    <m:r>
                      <w:rPr>
                        <w:rFonts w:ascii="Cambria Math" w:hAnsi="Cambria Math" w:cs="CMU Serif"/>
                        <w:sz w:val="18"/>
                        <w:szCs w:val="16"/>
                      </w:rPr>
                      <m:t>0.5</m:t>
                    </m:r>
                    <m:acc>
                      <m:accPr>
                        <m:ctrlPr>
                          <w:rPr>
                            <w:rFonts w:ascii="Cambria Math" w:hAnsi="Cambria Math" w:cs="CMU Serif"/>
                            <w:i/>
                            <w:sz w:val="18"/>
                            <w:szCs w:val="16"/>
                          </w:rPr>
                        </m:ctrlPr>
                      </m:accPr>
                      <m:e>
                        <m:r>
                          <w:rPr>
                            <w:rFonts w:ascii="Cambria Math" w:hAnsi="Cambria Math" w:cs="CMU Serif"/>
                            <w:sz w:val="18"/>
                            <w:szCs w:val="16"/>
                          </w:rPr>
                          <m:t>T</m:t>
                        </m:r>
                      </m:e>
                    </m:acc>
                  </m:e>
                </m:d>
              </m:sup>
            </m:sSup>
            <m:r>
              <w:rPr>
                <w:rFonts w:ascii="Cambria Math" w:hAnsi="Cambria Math" w:cs="CMU Serif"/>
                <w:sz w:val="18"/>
                <w:szCs w:val="16"/>
              </w:rPr>
              <m:t>+1)(</m:t>
            </m:r>
            <m:sSup>
              <m:sSupPr>
                <m:ctrlPr>
                  <w:rPr>
                    <w:rFonts w:ascii="Cambria Math" w:hAnsi="Cambria Math" w:cs="CMU Serif"/>
                    <w:i/>
                    <w:sz w:val="18"/>
                    <w:szCs w:val="16"/>
                  </w:rPr>
                </m:ctrlPr>
              </m:sSupPr>
              <m:e>
                <m:r>
                  <w:rPr>
                    <w:rFonts w:ascii="Cambria Math" w:hAnsi="Cambria Math" w:cs="CMU Serif"/>
                    <w:sz w:val="18"/>
                    <w:szCs w:val="16"/>
                  </w:rPr>
                  <m:t>e</m:t>
                </m:r>
              </m:e>
              <m:sup>
                <m:r>
                  <w:rPr>
                    <w:rFonts w:ascii="Cambria Math" w:hAnsi="Cambria Math" w:cs="CMU Serif"/>
                    <w:sz w:val="18"/>
                    <w:szCs w:val="16"/>
                  </w:rPr>
                  <m:t>-</m:t>
                </m:r>
                <m:r>
                  <w:rPr>
                    <w:rFonts w:ascii="Cambria Math" w:hAnsi="Cambria Math" w:cs="CMU Serif"/>
                    <w:sz w:val="18"/>
                    <w:szCs w:val="16"/>
                  </w:rPr>
                  <m:t>0.005</m:t>
                </m:r>
                <m:d>
                  <m:dPr>
                    <m:ctrlPr>
                      <w:rPr>
                        <w:rFonts w:ascii="Cambria Math" w:hAnsi="Cambria Math" w:cs="CMU Serif"/>
                        <w:i/>
                        <w:sz w:val="18"/>
                        <w:szCs w:val="16"/>
                      </w:rPr>
                    </m:ctrlPr>
                  </m:dPr>
                  <m:e>
                    <m:sSub>
                      <m:sSubPr>
                        <m:ctrlPr>
                          <w:rPr>
                            <w:rFonts w:ascii="Cambria Math" w:hAnsi="Cambria Math" w:cs="CMU Serif"/>
                            <w:i/>
                            <w:sz w:val="18"/>
                            <w:szCs w:val="16"/>
                          </w:rPr>
                        </m:ctrlPr>
                      </m:sSubPr>
                      <m:e>
                        <m:r>
                          <w:rPr>
                            <w:rFonts w:ascii="Cambria Math" w:hAnsi="Cambria Math" w:cs="CMU Serif"/>
                            <w:sz w:val="18"/>
                            <w:szCs w:val="16"/>
                          </w:rPr>
                          <m:t>T</m:t>
                        </m:r>
                      </m:e>
                      <m:sub>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Sub>
                    <m:r>
                      <w:rPr>
                        <w:rFonts w:ascii="Cambria Math" w:hAnsi="Cambria Math" w:cs="CMU Serif"/>
                        <w:sz w:val="18"/>
                        <w:szCs w:val="16"/>
                      </w:rPr>
                      <m:t>-</m:t>
                    </m:r>
                    <m:acc>
                      <m:accPr>
                        <m:ctrlPr>
                          <w:rPr>
                            <w:rFonts w:ascii="Cambria Math" w:hAnsi="Cambria Math" w:cs="CMU Serif"/>
                            <w:i/>
                            <w:sz w:val="18"/>
                            <w:szCs w:val="16"/>
                          </w:rPr>
                        </m:ctrlPr>
                      </m:accPr>
                      <m:e>
                        <m:r>
                          <w:rPr>
                            <w:rFonts w:ascii="Cambria Math" w:hAnsi="Cambria Math" w:cs="CMU Serif"/>
                            <w:sz w:val="18"/>
                            <w:szCs w:val="16"/>
                          </w:rPr>
                          <m:t>T</m:t>
                        </m:r>
                      </m:e>
                    </m:acc>
                  </m:e>
                </m:d>
              </m:sup>
            </m:sSup>
            <m:r>
              <w:rPr>
                <w:rFonts w:ascii="Cambria Math" w:hAnsi="Cambria Math" w:cs="CMU Serif"/>
                <w:sz w:val="18"/>
                <w:szCs w:val="16"/>
              </w:rPr>
              <m:t>+1)</m:t>
            </m:r>
          </m:den>
        </m:f>
      </m:oMath>
    </w:p>
    <w:p w14:paraId="310FE1E3" w14:textId="18BCE5F6" w:rsidR="00A10025" w:rsidRDefault="00A10025" w:rsidP="00EE5C5C">
      <w:pPr>
        <w:rPr>
          <w:rFonts w:ascii="CMU Serif" w:eastAsia="Yu Mincho" w:hAnsi="CMU Serif" w:cs="CMU Serif"/>
          <w:color w:val="000000"/>
          <w:sz w:val="24"/>
          <w:lang w:eastAsia="en-CA"/>
        </w:rPr>
      </w:pPr>
      <w:r>
        <w:rPr>
          <w:rFonts w:ascii="CMU Serif" w:eastAsia="Yu Mincho" w:hAnsi="CMU Serif" w:cs="CMU Serif"/>
          <w:color w:val="000000"/>
          <w:sz w:val="24"/>
          <w:lang w:eastAsia="en-CA"/>
        </w:rPr>
        <w:t xml:space="preserve">We hypothesize the shape of </w:t>
      </w:r>
      <w:r w:rsidR="00CE3A86">
        <w:rPr>
          <w:rFonts w:ascii="CMU Serif" w:eastAsia="Yu Mincho" w:hAnsi="CMU Serif" w:cs="CMU Serif"/>
          <w:color w:val="000000"/>
          <w:sz w:val="24"/>
          <w:lang w:eastAsia="en-CA"/>
        </w:rPr>
        <w:t xml:space="preserve">the Soil Moisture-Temperature relation to be </w:t>
      </w:r>
      <w:r w:rsidR="007F75D1">
        <w:rPr>
          <w:rFonts w:ascii="CMU Serif" w:eastAsia="Yu Mincho" w:hAnsi="CMU Serif" w:cs="CMU Serif"/>
          <w:color w:val="000000"/>
          <w:sz w:val="24"/>
          <w:lang w:eastAsia="en-CA"/>
        </w:rPr>
        <w:t>of elliptic paraboloid shape</w:t>
      </w:r>
      <w:r w:rsidR="00DC72D0">
        <w:rPr>
          <w:rFonts w:ascii="CMU Serif" w:eastAsia="Yu Mincho" w:hAnsi="CMU Serif" w:cs="CMU Serif"/>
          <w:color w:val="000000"/>
          <w:sz w:val="24"/>
          <w:lang w:eastAsia="en-CA"/>
        </w:rPr>
        <w:t>,</w:t>
      </w:r>
      <w:r w:rsidR="000D3FCD">
        <w:rPr>
          <w:rFonts w:ascii="CMU Serif" w:eastAsia="Yu Mincho" w:hAnsi="CMU Serif" w:cs="CMU Serif"/>
          <w:color w:val="000000"/>
          <w:sz w:val="24"/>
          <w:lang w:eastAsia="en-CA"/>
        </w:rPr>
        <w:t xml:space="preserve"> as shown in </w:t>
      </w:r>
      <w:r w:rsidR="001F08B1">
        <w:rPr>
          <w:rFonts w:ascii="CMU Serif" w:eastAsia="Yu Mincho" w:hAnsi="CMU Serif" w:cs="CMU Serif"/>
          <w:color w:val="000000"/>
          <w:sz w:val="24"/>
          <w:lang w:eastAsia="en-CA"/>
        </w:rPr>
        <w:fldChar w:fldCharType="begin"/>
      </w:r>
      <w:r w:rsidR="001F08B1">
        <w:rPr>
          <w:rFonts w:ascii="CMU Serif" w:eastAsia="Yu Mincho" w:hAnsi="CMU Serif" w:cs="CMU Serif"/>
          <w:color w:val="000000"/>
          <w:sz w:val="24"/>
          <w:lang w:eastAsia="en-CA"/>
        </w:rPr>
        <w:instrText xml:space="preserve"> REF _Ref50562377 \h  \* MERGEFORMAT </w:instrText>
      </w:r>
      <w:r w:rsidR="001F08B1">
        <w:rPr>
          <w:rFonts w:ascii="CMU Serif" w:eastAsia="Yu Mincho" w:hAnsi="CMU Serif" w:cs="CMU Serif"/>
          <w:color w:val="000000"/>
          <w:sz w:val="24"/>
          <w:lang w:eastAsia="en-CA"/>
        </w:rPr>
      </w:r>
      <w:r w:rsidR="001F08B1">
        <w:rPr>
          <w:rFonts w:ascii="CMU Serif" w:eastAsia="Yu Mincho" w:hAnsi="CMU Serif" w:cs="CMU Serif"/>
          <w:color w:val="000000"/>
          <w:sz w:val="24"/>
          <w:lang w:eastAsia="en-CA"/>
        </w:rPr>
        <w:fldChar w:fldCharType="separate"/>
      </w:r>
      <w:r w:rsidR="001F08B1" w:rsidRPr="001F08B1">
        <w:rPr>
          <w:rFonts w:ascii="CMU Serif" w:eastAsia="Yu Mincho" w:hAnsi="CMU Serif" w:cs="CMU Serif"/>
          <w:color w:val="000000"/>
          <w:sz w:val="24"/>
          <w:lang w:eastAsia="en-CA"/>
        </w:rPr>
        <w:t>Figure 3</w:t>
      </w:r>
      <w:r w:rsidR="001F08B1">
        <w:rPr>
          <w:rFonts w:ascii="CMU Serif" w:eastAsia="Yu Mincho" w:hAnsi="CMU Serif" w:cs="CMU Serif"/>
          <w:color w:val="000000"/>
          <w:sz w:val="24"/>
          <w:lang w:eastAsia="en-CA"/>
        </w:rPr>
        <w:fldChar w:fldCharType="end"/>
      </w:r>
      <w:r w:rsidR="00983A6B">
        <w:rPr>
          <w:rFonts w:ascii="CMU Serif" w:eastAsia="Yu Mincho" w:hAnsi="CMU Serif" w:cs="CMU Serif"/>
          <w:color w:val="000000"/>
          <w:sz w:val="24"/>
          <w:lang w:eastAsia="en-CA"/>
        </w:rPr>
        <w:t xml:space="preserve">, where the </w:t>
      </w:r>
      <w:r w:rsidR="002A7FF8">
        <w:rPr>
          <w:rFonts w:ascii="CMU Serif" w:eastAsia="Yu Mincho" w:hAnsi="CMU Serif" w:cs="CMU Serif"/>
          <w:color w:val="000000"/>
          <w:sz w:val="24"/>
          <w:lang w:eastAsia="en-CA"/>
        </w:rPr>
        <w:t>shape's height is the milkweed availability</w:t>
      </w:r>
      <w:r w:rsidR="004665C8">
        <w:rPr>
          <w:rFonts w:ascii="CMU Serif" w:eastAsia="Yu Mincho" w:hAnsi="CMU Serif" w:cs="CMU Serif"/>
          <w:color w:val="000000"/>
          <w:sz w:val="24"/>
          <w:lang w:eastAsia="en-CA"/>
        </w:rPr>
        <w:t>, and</w:t>
      </w:r>
      <w:r w:rsidR="008826F4">
        <w:rPr>
          <w:rFonts w:ascii="CMU Serif" w:eastAsia="Yu Mincho" w:hAnsi="CMU Serif" w:cs="CMU Serif"/>
          <w:color w:val="000000"/>
          <w:sz w:val="24"/>
          <w:lang w:eastAsia="en-CA"/>
        </w:rPr>
        <w:t xml:space="preserve"> the </w:t>
      </w:r>
      <w:r w:rsidR="00E10437">
        <w:rPr>
          <w:rFonts w:ascii="CMU Serif" w:eastAsia="Yu Mincho" w:hAnsi="CMU Serif" w:cs="CMU Serif"/>
          <w:color w:val="000000"/>
          <w:sz w:val="24"/>
          <w:lang w:eastAsia="en-CA"/>
        </w:rPr>
        <w:t xml:space="preserve">moisture </w:t>
      </w:r>
      <w:r w:rsidR="004665C8">
        <w:rPr>
          <w:rFonts w:ascii="CMU Serif" w:eastAsia="Yu Mincho" w:hAnsi="CMU Serif" w:cs="CMU Serif"/>
          <w:color w:val="000000"/>
          <w:sz w:val="24"/>
          <w:lang w:eastAsia="en-CA"/>
        </w:rPr>
        <w:t xml:space="preserve">and </w:t>
      </w:r>
      <w:r w:rsidR="00E10437">
        <w:rPr>
          <w:rFonts w:ascii="CMU Serif" w:eastAsia="Yu Mincho" w:hAnsi="CMU Serif" w:cs="CMU Serif"/>
          <w:color w:val="000000"/>
          <w:sz w:val="24"/>
          <w:lang w:eastAsia="en-CA"/>
        </w:rPr>
        <w:t xml:space="preserve">temperature shape the width </w:t>
      </w:r>
      <w:r w:rsidR="004665C8">
        <w:rPr>
          <w:rFonts w:ascii="CMU Serif" w:eastAsia="Yu Mincho" w:hAnsi="CMU Serif" w:cs="CMU Serif"/>
          <w:color w:val="000000"/>
          <w:sz w:val="24"/>
          <w:lang w:eastAsia="en-CA"/>
        </w:rPr>
        <w:t xml:space="preserve">and </w:t>
      </w:r>
      <w:r w:rsidR="00E10437">
        <w:rPr>
          <w:rFonts w:ascii="CMU Serif" w:eastAsia="Yu Mincho" w:hAnsi="CMU Serif" w:cs="CMU Serif"/>
          <w:color w:val="000000"/>
          <w:sz w:val="24"/>
          <w:lang w:eastAsia="en-CA"/>
        </w:rPr>
        <w:t xml:space="preserve">depth of it. </w:t>
      </w:r>
      <w:r w:rsidR="0005611E">
        <w:rPr>
          <w:rFonts w:ascii="CMU Serif" w:eastAsia="Yu Mincho" w:hAnsi="CMU Serif" w:cs="CMU Serif"/>
          <w:color w:val="000000"/>
          <w:sz w:val="24"/>
          <w:lang w:eastAsia="en-CA"/>
        </w:rPr>
        <w:t xml:space="preserve">This shape </w:t>
      </w:r>
      <w:r w:rsidR="003F6B3F">
        <w:rPr>
          <w:rFonts w:ascii="CMU Serif" w:eastAsia="Yu Mincho" w:hAnsi="CMU Serif" w:cs="CMU Serif"/>
          <w:color w:val="000000"/>
          <w:sz w:val="24"/>
          <w:lang w:eastAsia="en-CA"/>
        </w:rPr>
        <w:t xml:space="preserve">assumes that </w:t>
      </w:r>
      <w:r w:rsidR="00F528A1">
        <w:rPr>
          <w:rFonts w:ascii="CMU Serif" w:eastAsia="Yu Mincho" w:hAnsi="CMU Serif" w:cs="CMU Serif"/>
          <w:color w:val="000000"/>
          <w:sz w:val="24"/>
          <w:lang w:eastAsia="en-CA"/>
        </w:rPr>
        <w:t>milkweed availability decrease</w:t>
      </w:r>
      <w:r w:rsidR="00EE3B2F">
        <w:rPr>
          <w:rFonts w:ascii="CMU Serif" w:eastAsia="Yu Mincho" w:hAnsi="CMU Serif" w:cs="CMU Serif"/>
          <w:color w:val="000000"/>
          <w:sz w:val="24"/>
          <w:lang w:eastAsia="en-CA"/>
        </w:rPr>
        <w:t>s</w:t>
      </w:r>
      <w:r w:rsidR="00F528A1">
        <w:rPr>
          <w:rFonts w:ascii="CMU Serif" w:eastAsia="Yu Mincho" w:hAnsi="CMU Serif" w:cs="CMU Serif"/>
          <w:color w:val="000000"/>
          <w:sz w:val="24"/>
          <w:lang w:eastAsia="en-CA"/>
        </w:rPr>
        <w:t xml:space="preserve"> </w:t>
      </w:r>
      <w:r w:rsidR="0034231A">
        <w:rPr>
          <w:rFonts w:ascii="CMU Serif" w:eastAsia="Yu Mincho" w:hAnsi="CMU Serif" w:cs="CMU Serif"/>
          <w:color w:val="000000"/>
          <w:sz w:val="24"/>
          <w:lang w:eastAsia="en-CA"/>
        </w:rPr>
        <w:t xml:space="preserve">with </w:t>
      </w:r>
      <w:r w:rsidR="003F6B3F">
        <w:rPr>
          <w:rFonts w:ascii="CMU Serif" w:eastAsia="Yu Mincho" w:hAnsi="CMU Serif" w:cs="CMU Serif"/>
          <w:color w:val="000000"/>
          <w:sz w:val="24"/>
          <w:lang w:eastAsia="en-CA"/>
        </w:rPr>
        <w:t>deviation</w:t>
      </w:r>
      <w:r w:rsidR="004859C7">
        <w:rPr>
          <w:rFonts w:ascii="CMU Serif" w:eastAsia="Yu Mincho" w:hAnsi="CMU Serif" w:cs="CMU Serif"/>
          <w:color w:val="000000"/>
          <w:sz w:val="24"/>
          <w:lang w:eastAsia="en-CA"/>
        </w:rPr>
        <w:t>s</w:t>
      </w:r>
      <w:r w:rsidR="003F6B3F">
        <w:rPr>
          <w:rFonts w:ascii="CMU Serif" w:eastAsia="Yu Mincho" w:hAnsi="CMU Serif" w:cs="CMU Serif"/>
          <w:color w:val="000000"/>
          <w:sz w:val="24"/>
          <w:lang w:eastAsia="en-CA"/>
        </w:rPr>
        <w:t xml:space="preserve">, either up or down, from </w:t>
      </w:r>
      <w:r w:rsidR="0034231A">
        <w:rPr>
          <w:rFonts w:ascii="CMU Serif" w:eastAsia="Yu Mincho" w:hAnsi="CMU Serif" w:cs="CMU Serif"/>
          <w:color w:val="000000"/>
          <w:sz w:val="24"/>
          <w:lang w:eastAsia="en-CA"/>
        </w:rPr>
        <w:t>any</w:t>
      </w:r>
      <w:r w:rsidR="004859C7">
        <w:rPr>
          <w:rFonts w:ascii="CMU Serif" w:eastAsia="Yu Mincho" w:hAnsi="CMU Serif" w:cs="CMU Serif"/>
          <w:color w:val="000000"/>
          <w:sz w:val="24"/>
          <w:lang w:eastAsia="en-CA"/>
        </w:rPr>
        <w:t xml:space="preserve"> of those two</w:t>
      </w:r>
      <w:r w:rsidR="0034231A">
        <w:rPr>
          <w:rFonts w:ascii="CMU Serif" w:eastAsia="Yu Mincho" w:hAnsi="CMU Serif" w:cs="CMU Serif"/>
          <w:color w:val="000000"/>
          <w:sz w:val="24"/>
          <w:lang w:eastAsia="en-CA"/>
        </w:rPr>
        <w:t xml:space="preserve"> </w:t>
      </w:r>
      <w:r w:rsidR="00E266AD">
        <w:rPr>
          <w:rFonts w:ascii="CMU Serif" w:eastAsia="Yu Mincho" w:hAnsi="CMU Serif" w:cs="CMU Serif"/>
          <w:color w:val="000000"/>
          <w:sz w:val="24"/>
          <w:lang w:eastAsia="en-CA"/>
        </w:rPr>
        <w:t>parameter</w:t>
      </w:r>
      <w:r w:rsidR="004859C7">
        <w:rPr>
          <w:rFonts w:ascii="CMU Serif" w:eastAsia="Yu Mincho" w:hAnsi="CMU Serif" w:cs="CMU Serif"/>
          <w:color w:val="000000"/>
          <w:sz w:val="24"/>
          <w:lang w:eastAsia="en-CA"/>
        </w:rPr>
        <w:t>s</w:t>
      </w:r>
      <w:r w:rsidR="0034231A">
        <w:rPr>
          <w:rFonts w:ascii="CMU Serif" w:eastAsia="Yu Mincho" w:hAnsi="CMU Serif" w:cs="CMU Serif"/>
          <w:color w:val="000000"/>
          <w:sz w:val="24"/>
          <w:lang w:eastAsia="en-CA"/>
        </w:rPr>
        <w:t>.</w:t>
      </w:r>
      <w:r w:rsidR="003F6B3F">
        <w:rPr>
          <w:rFonts w:ascii="CMU Serif" w:eastAsia="Yu Mincho" w:hAnsi="CMU Serif" w:cs="CMU Serif"/>
          <w:color w:val="000000"/>
          <w:sz w:val="24"/>
          <w:lang w:eastAsia="en-CA"/>
        </w:rPr>
        <w:t xml:space="preserve"> </w:t>
      </w:r>
      <w:r w:rsidR="00087E52">
        <w:rPr>
          <w:rFonts w:ascii="CMU Serif" w:eastAsia="Yu Mincho" w:hAnsi="CMU Serif" w:cs="CMU Serif"/>
          <w:color w:val="000000"/>
          <w:sz w:val="24"/>
          <w:lang w:eastAsia="en-CA"/>
        </w:rPr>
        <w:t xml:space="preserve">Also, to simulate the incomplete use of </w:t>
      </w:r>
      <w:r w:rsidR="000C62EA">
        <w:rPr>
          <w:rFonts w:ascii="CMU Serif" w:eastAsia="Yu Mincho" w:hAnsi="CMU Serif" w:cs="CMU Serif"/>
          <w:color w:val="000000"/>
          <w:sz w:val="24"/>
          <w:lang w:eastAsia="en-CA"/>
        </w:rPr>
        <w:t xml:space="preserve">the </w:t>
      </w:r>
      <w:r w:rsidR="00087E52">
        <w:rPr>
          <w:rFonts w:ascii="CMU Serif" w:eastAsia="Yu Mincho" w:hAnsi="CMU Serif" w:cs="CMU Serif"/>
          <w:color w:val="000000"/>
          <w:sz w:val="24"/>
          <w:lang w:eastAsia="en-CA"/>
        </w:rPr>
        <w:t xml:space="preserve">resource, which is one of </w:t>
      </w:r>
      <w:r w:rsidR="002A7FF8">
        <w:rPr>
          <w:rFonts w:ascii="CMU Serif" w:eastAsia="Yu Mincho" w:hAnsi="CMU Serif" w:cs="CMU Serif"/>
          <w:color w:val="000000"/>
          <w:sz w:val="24"/>
          <w:lang w:eastAsia="en-CA"/>
        </w:rPr>
        <w:t xml:space="preserve">our approach's </w:t>
      </w:r>
      <w:r w:rsidR="00B20915">
        <w:rPr>
          <w:rFonts w:ascii="CMU Serif" w:eastAsia="Yu Mincho" w:hAnsi="CMU Serif" w:cs="CMU Serif"/>
          <w:color w:val="000000"/>
          <w:sz w:val="24"/>
          <w:lang w:eastAsia="en-CA"/>
        </w:rPr>
        <w:t>central</w:t>
      </w:r>
      <w:r w:rsidR="002A7FF8">
        <w:rPr>
          <w:rFonts w:ascii="CMU Serif" w:eastAsia="Yu Mincho" w:hAnsi="CMU Serif" w:cs="CMU Serif"/>
          <w:color w:val="000000"/>
          <w:sz w:val="24"/>
          <w:lang w:eastAsia="en-CA"/>
        </w:rPr>
        <w:t xml:space="preserve"> innovations, we added a scaling factor that</w:t>
      </w:r>
      <w:r w:rsidR="000C62EA">
        <w:rPr>
          <w:rFonts w:ascii="CMU Serif" w:eastAsia="Yu Mincho" w:hAnsi="CMU Serif" w:cs="CMU Serif"/>
          <w:color w:val="000000"/>
          <w:sz w:val="24"/>
          <w:lang w:eastAsia="en-CA"/>
        </w:rPr>
        <w:t xml:space="preserve"> modifies </w:t>
      </w:r>
      <w:r w:rsidR="00344AA7">
        <w:rPr>
          <w:rFonts w:ascii="CMU Serif" w:eastAsia="Yu Mincho" w:hAnsi="CMU Serif" w:cs="CMU Serif"/>
          <w:color w:val="000000"/>
          <w:sz w:val="24"/>
          <w:lang w:eastAsia="en-CA"/>
        </w:rPr>
        <w:t>it</w:t>
      </w:r>
      <w:r w:rsidR="00B20915">
        <w:rPr>
          <w:rFonts w:ascii="CMU Serif" w:eastAsia="Yu Mincho" w:hAnsi="CMU Serif" w:cs="CMU Serif"/>
          <w:color w:val="000000"/>
          <w:sz w:val="24"/>
          <w:lang w:eastAsia="en-CA"/>
        </w:rPr>
        <w:t>s overall steepness and total height</w:t>
      </w:r>
      <w:r w:rsidR="000C62EA">
        <w:rPr>
          <w:rFonts w:ascii="CMU Serif" w:eastAsia="Yu Mincho" w:hAnsi="CMU Serif" w:cs="CMU Serif"/>
          <w:color w:val="000000"/>
          <w:sz w:val="24"/>
          <w:lang w:eastAsia="en-CA"/>
        </w:rPr>
        <w:t>. We also obtained a posterior distribution for this parameter.</w:t>
      </w:r>
    </w:p>
    <w:p w14:paraId="5E851935" w14:textId="77777777" w:rsidR="00C21718" w:rsidRDefault="000D3FCD" w:rsidP="00C21718">
      <w:pPr>
        <w:keepNext/>
        <w:ind w:left="360"/>
      </w:pPr>
      <w:r>
        <w:rPr>
          <w:rFonts w:ascii="CMU Serif" w:eastAsia="Yu Mincho" w:hAnsi="CMU Serif" w:cs="CMU Serif"/>
          <w:color w:val="000000"/>
          <w:sz w:val="24"/>
          <w:lang w:eastAsia="en-CA"/>
        </w:rPr>
        <w:tab/>
      </w:r>
      <w:r w:rsidR="00310B38">
        <w:rPr>
          <w:rFonts w:ascii="CMU Serif" w:eastAsia="Yu Mincho" w:hAnsi="CMU Serif" w:cs="CMU Serif"/>
          <w:noProof/>
          <w:color w:val="000000"/>
          <w:sz w:val="24"/>
          <w:lang w:eastAsia="en-CA"/>
        </w:rPr>
        <w:drawing>
          <wp:inline distT="0" distB="0" distL="0" distR="0" wp14:anchorId="6102262C" wp14:editId="674B91C1">
            <wp:extent cx="6196644" cy="3650669"/>
            <wp:effectExtent l="0" t="0" r="0"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tretch>
                      <a:fillRect/>
                    </a:stretch>
                  </pic:blipFill>
                  <pic:spPr bwMode="auto">
                    <a:xfrm>
                      <a:off x="0" y="0"/>
                      <a:ext cx="6196644" cy="3650669"/>
                    </a:xfrm>
                    <a:prstGeom prst="rect">
                      <a:avLst/>
                    </a:prstGeom>
                    <a:noFill/>
                    <a:ln>
                      <a:noFill/>
                    </a:ln>
                    <a:extLst>
                      <a:ext uri="{53640926-AAD7-44D8-BBD7-CCE9431645EC}">
                        <a14:shadowObscured xmlns:a14="http://schemas.microsoft.com/office/drawing/2010/main"/>
                      </a:ext>
                    </a:extLst>
                  </pic:spPr>
                </pic:pic>
              </a:graphicData>
            </a:graphic>
          </wp:inline>
        </w:drawing>
      </w:r>
    </w:p>
    <w:p w14:paraId="751748C9" w14:textId="5BA512DB" w:rsidR="000D3FCD" w:rsidRPr="00A10025" w:rsidRDefault="00C21718" w:rsidP="00C21718">
      <w:pPr>
        <w:pStyle w:val="Caption"/>
        <w:rPr>
          <w:rFonts w:ascii="CMU Serif" w:eastAsia="Yu Mincho" w:hAnsi="CMU Serif" w:cs="CMU Serif"/>
          <w:color w:val="000000"/>
          <w:sz w:val="24"/>
          <w:lang w:eastAsia="en-CA"/>
        </w:rPr>
      </w:pPr>
      <w:bookmarkStart w:id="42" w:name="_Ref50562377"/>
      <w:r>
        <w:t xml:space="preserve">Figure </w:t>
      </w:r>
      <w:r>
        <w:fldChar w:fldCharType="begin"/>
      </w:r>
      <w:r>
        <w:instrText xml:space="preserve"> SEQ Figure \* ARABIC </w:instrText>
      </w:r>
      <w:r>
        <w:fldChar w:fldCharType="separate"/>
      </w:r>
      <w:r w:rsidR="008E0AFE">
        <w:rPr>
          <w:noProof/>
        </w:rPr>
        <w:t>3</w:t>
      </w:r>
      <w:r>
        <w:fldChar w:fldCharType="end"/>
      </w:r>
      <w:bookmarkEnd w:id="42"/>
      <w:r>
        <w:t xml:space="preserve"> Hypothet</w:t>
      </w:r>
      <w:r w:rsidR="000C62EA">
        <w:t>i</w:t>
      </w:r>
      <w:r>
        <w:t>cal relation between Soil Moisture, Temperature</w:t>
      </w:r>
      <w:r>
        <w:rPr>
          <w:noProof/>
        </w:rPr>
        <w:t>, and Milkweed Availability</w:t>
      </w:r>
      <w:r w:rsidR="00FC0C12">
        <w:rPr>
          <w:noProof/>
        </w:rPr>
        <w:t xml:space="preserve">. Note that the values shaping this </w:t>
      </w:r>
      <w:r w:rsidR="00535479">
        <w:rPr>
          <w:noProof/>
        </w:rPr>
        <w:t>graph are hypot</w:t>
      </w:r>
      <w:r w:rsidR="00D4145D">
        <w:rPr>
          <w:noProof/>
        </w:rPr>
        <w:t xml:space="preserve">hetical and, in reality, </w:t>
      </w:r>
      <w:r w:rsidR="000A3FE5">
        <w:rPr>
          <w:noProof/>
        </w:rPr>
        <w:t>they</w:t>
      </w:r>
      <w:r w:rsidR="000C62EA">
        <w:rPr>
          <w:noProof/>
        </w:rPr>
        <w:t xml:space="preserve"> a</w:t>
      </w:r>
      <w:r w:rsidR="000A3FE5">
        <w:rPr>
          <w:noProof/>
        </w:rPr>
        <w:t xml:space="preserve">re shaped by the joint posterior distribution of </w:t>
      </w:r>
      <w:r w:rsidR="00347631">
        <w:rPr>
          <w:noProof/>
        </w:rPr>
        <w:t xml:space="preserve">the three parameters: Ideal Temperature, Ideal Moisture, and Moisture Estimate. </w:t>
      </w:r>
    </w:p>
    <w:p w14:paraId="7846E9DC" w14:textId="77777777" w:rsidR="00902244" w:rsidRPr="00902244" w:rsidRDefault="00902244" w:rsidP="00902244">
      <w:pPr>
        <w:rPr>
          <w:rFonts w:ascii="CMU Serif" w:eastAsia="Yu Mincho" w:hAnsi="CMU Serif" w:cs="CMU Serif"/>
          <w:color w:val="000000"/>
          <w:sz w:val="24"/>
          <w:lang w:eastAsia="en-CA"/>
        </w:rPr>
      </w:pPr>
    </w:p>
    <w:p w14:paraId="0710FE84" w14:textId="77777777" w:rsidR="00277515" w:rsidRPr="00AA0FAC" w:rsidRDefault="00277515" w:rsidP="00201104">
      <w:pPr>
        <w:pStyle w:val="Heading2"/>
        <w:numPr>
          <w:ilvl w:val="3"/>
          <w:numId w:val="1"/>
        </w:numPr>
        <w:rPr>
          <w:rFonts w:ascii="CMU Serif" w:hAnsi="CMU Serif" w:cs="CMU Serif"/>
          <w:sz w:val="28"/>
        </w:rPr>
      </w:pPr>
      <w:bookmarkStart w:id="43" w:name="_Ref11686085"/>
      <w:bookmarkStart w:id="44" w:name="_Toc23967555"/>
      <w:r w:rsidRPr="00AA0FAC">
        <w:rPr>
          <w:rFonts w:ascii="CMU Serif" w:hAnsi="CMU Serif" w:cs="CMU Serif"/>
          <w:sz w:val="28"/>
        </w:rPr>
        <w:lastRenderedPageBreak/>
        <w:t>Interpatch distance</w:t>
      </w:r>
      <w:bookmarkEnd w:id="43"/>
      <w:bookmarkEnd w:id="44"/>
    </w:p>
    <w:p w14:paraId="57DC5BCE" w14:textId="592DE0C3" w:rsidR="00241225" w:rsidRDefault="00241225" w:rsidP="00241225">
      <w:pPr>
        <w:rPr>
          <w:rFonts w:ascii="CMU Serif" w:eastAsia="Yu Mincho" w:hAnsi="CMU Serif" w:cs="CMU Serif"/>
          <w:color w:val="000000"/>
          <w:sz w:val="24"/>
          <w:lang w:val="en-US" w:eastAsia="en-CA"/>
        </w:rPr>
      </w:pPr>
      <w:r w:rsidRPr="00241225">
        <w:rPr>
          <w:rFonts w:ascii="CMU Serif" w:eastAsia="Yu Mincho" w:hAnsi="CMU Serif" w:cs="CMU Serif"/>
          <w:color w:val="000000"/>
          <w:sz w:val="24"/>
          <w:lang w:val="en-US" w:eastAsia="en-CA"/>
        </w:rPr>
        <w:t xml:space="preserve">Recently, the discussion around milkweed being the main driver of the Monarch’s decline has expanded from considering the sheer numbers of stems to include their distribution across the landscape </w:t>
      </w:r>
      <w:r w:rsidRPr="00241225">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872a71586be14677b9f089a8aefb1038.oOo.zalucki2016movement.oOo.A2295BEF-3DC3-467D-A291-2685721E6EC1.xXx.SEPARATE_AUTHOR_DATE.xXx..oOo.cutting2015evaluation.oOo.A2295BEF-3DC3-467D-A291-2685721E6EC1.oOo.kasten2016can.oOo.A2295BEF-3DC3-467D-A291-2685721E6EC1.oOo.stenoien2018monarchs.oOo.A2295BEF-3DC3-467D-A291-2685721E6EC1.oOo. \* MERGEFORMAT</w:instrText>
      </w:r>
      <w:r w:rsidRPr="00241225">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(Cutting &amp; Tallamy, 2015; Kasten, Stenoien, Caldwell, &amp; Oberhauser, 2016; Stenoien et al., 2018; M. Zalucki, Parry, &amp; Zalucki, 2016)</w:t>
      </w:r>
      <w:r w:rsidRPr="00241225">
        <w:rPr>
          <w:rFonts w:ascii="CMU Serif" w:eastAsia="Yu Mincho" w:hAnsi="CMU Serif" w:cs="CMU Serif"/>
          <w:color w:val="000000"/>
          <w:sz w:val="24"/>
          <w:lang w:eastAsia="en-CA"/>
        </w:rPr>
        <w:fldChar w:fldCharType="end"/>
      </w:r>
      <w:r w:rsidRPr="00241225">
        <w:rPr>
          <w:rFonts w:ascii="CMU Serif" w:eastAsia="Yu Mincho" w:hAnsi="CMU Serif" w:cs="CMU Serif"/>
          <w:color w:val="000000"/>
          <w:sz w:val="24"/>
          <w:lang w:val="en-US" w:eastAsia="en-CA"/>
        </w:rPr>
        <w:t>. Even though spatially explicit models would be more suitable for including this kind of element</w:t>
      </w:r>
      <w:r w:rsidR="00110689">
        <w:rPr>
          <w:rFonts w:ascii="CMU Serif" w:eastAsia="Yu Mincho" w:hAnsi="CMU Serif" w:cs="CMU Serif"/>
          <w:color w:val="000000"/>
          <w:sz w:val="24"/>
          <w:lang w:val="en-US" w:eastAsia="en-CA"/>
        </w:rPr>
        <w:t xml:space="preserve"> and that </w:t>
      </w:r>
      <w:r w:rsidRPr="00241225">
        <w:rPr>
          <w:rFonts w:ascii="CMU Serif" w:eastAsia="Yu Mincho" w:hAnsi="CMU Serif" w:cs="CMU Serif"/>
          <w:color w:val="000000"/>
          <w:sz w:val="24"/>
          <w:lang w:val="en-US" w:eastAsia="en-CA"/>
        </w:rPr>
        <w:t>analyzing the effect of interpatch distance is not the m</w:t>
      </w:r>
      <w:r w:rsidR="00E95DA1">
        <w:rPr>
          <w:rFonts w:ascii="CMU Serif" w:eastAsia="Yu Mincho" w:hAnsi="CMU Serif" w:cs="CMU Serif"/>
          <w:color w:val="000000"/>
          <w:sz w:val="24"/>
          <w:lang w:val="en-US" w:eastAsia="en-CA"/>
        </w:rPr>
        <w:t>odel's primary objective</w:t>
      </w:r>
      <w:r w:rsidR="00110689">
        <w:rPr>
          <w:rFonts w:ascii="CMU Serif" w:eastAsia="Yu Mincho" w:hAnsi="CMU Serif" w:cs="CMU Serif"/>
          <w:color w:val="000000"/>
          <w:sz w:val="24"/>
          <w:lang w:val="en-US" w:eastAsia="en-CA"/>
        </w:rPr>
        <w:t>, w</w:t>
      </w:r>
      <w:r w:rsidRPr="00241225">
        <w:rPr>
          <w:rFonts w:ascii="CMU Serif" w:eastAsia="Yu Mincho" w:hAnsi="CMU Serif" w:cs="CMU Serif"/>
          <w:color w:val="000000"/>
          <w:sz w:val="24"/>
          <w:lang w:val="en-US" w:eastAsia="en-CA"/>
        </w:rPr>
        <w:t xml:space="preserve">e decided to account for interpatch distance since it is an element with considerable impact over the </w:t>
      </w:r>
      <w:r w:rsidR="00344AA7">
        <w:rPr>
          <w:rFonts w:ascii="CMU Serif" w:eastAsia="Yu Mincho" w:hAnsi="CMU Serif" w:cs="CMU Serif"/>
          <w:color w:val="000000"/>
          <w:sz w:val="24"/>
          <w:lang w:val="en-US" w:eastAsia="en-CA"/>
        </w:rPr>
        <w:t>Monarch's egg-laying success</w:t>
      </w:r>
      <w:r w:rsidRPr="00241225">
        <w:rPr>
          <w:rFonts w:ascii="CMU Serif" w:eastAsia="Yu Mincho" w:hAnsi="CMU Serif" w:cs="CMU Serif"/>
          <w:color w:val="000000"/>
          <w:sz w:val="24"/>
          <w:lang w:val="en-US" w:eastAsia="en-CA"/>
        </w:rPr>
        <w:t xml:space="preserve"> </w:t>
      </w:r>
      <w:r w:rsidRPr="00241225">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.wWw..wWw.QIQQA_CLUSTER.oOo.12f87c3216c34f1d9bf48c054d0b8124.oOo.zalucki2015movement.oOo.A2295BEF-3DC3-467D-A291-2685721E6EC1.xXx.SEPARATE_AUTHOR_DATE.xXx..oOo. \* MERGEFORMAT</w:instrText>
      </w:r>
      <w:r w:rsidRPr="00241225">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(M. Zalucki, Parry, &amp; Zalucki, 2015)</w:t>
      </w:r>
      <w:r w:rsidRPr="00241225">
        <w:rPr>
          <w:rFonts w:ascii="CMU Serif" w:eastAsia="Yu Mincho" w:hAnsi="CMU Serif" w:cs="CMU Serif"/>
          <w:color w:val="000000"/>
          <w:sz w:val="24"/>
          <w:lang w:eastAsia="en-CA"/>
        </w:rPr>
        <w:fldChar w:fldCharType="end"/>
      </w:r>
      <w:r w:rsidRPr="00241225">
        <w:rPr>
          <w:rFonts w:ascii="CMU Serif" w:eastAsia="Yu Mincho" w:hAnsi="CMU Serif" w:cs="CMU Serif"/>
          <w:color w:val="000000"/>
          <w:sz w:val="24"/>
          <w:lang w:val="en-US" w:eastAsia="en-CA"/>
        </w:rPr>
        <w:t xml:space="preserve">. We included this effect by estimating the average interpatch distance across the landscape </w:t>
      </w:r>
      <m:oMath>
        <m:d>
          <m:dPr>
            <m:ctrlPr>
              <w:rPr>
                <w:rFonts w:ascii="Cambria Math" w:eastAsia="Yu Mincho" w:hAnsi="Cambria Math" w:cs="CMU Serif"/>
                <w:color w:val="000000"/>
                <w:sz w:val="24"/>
                <w:lang w:val="en-US" w:eastAsia="en-CA"/>
              </w:rPr>
            </m:ctrlPr>
          </m:dPr>
          <m:e>
            <m:sSub>
              <m:sSubPr>
                <m:ctrlPr>
                  <w:rPr>
                    <w:rFonts w:ascii="Cambria Math" w:eastAsia="Yu Mincho" w:hAnsi="Cambria Math" w:cs="CMU Serif"/>
                    <w:color w:val="000000"/>
                    <w:sz w:val="24"/>
                    <w:lang w:val="en-US" w:eastAsia="en-CA"/>
                  </w:rPr>
                </m:ctrlPr>
              </m:sSubPr>
              <m:e>
                <m:r>
                  <w:rPr>
                    <w:rFonts w:ascii="Cambria Math" w:eastAsia="Yu Mincho" w:hAnsi="Cambria Math" w:cs="CMU Serif"/>
                    <w:color w:val="000000"/>
                    <w:sz w:val="24"/>
                    <w:lang w:val="en-US" w:eastAsia="en-CA"/>
                  </w:rPr>
                  <m:t>Dis</m:t>
                </m:r>
              </m:e>
              <m:sub>
                <m:r>
                  <w:rPr>
                    <w:rFonts w:ascii="Cambria Math" w:eastAsia="Yu Mincho" w:hAnsi="Cambria Math" w:cs="CMU Serif"/>
                    <w:color w:val="000000"/>
                    <w:sz w:val="24"/>
                    <w:lang w:val="en-US" w:eastAsia="en-CA"/>
                  </w:rPr>
                  <m:t>x</m:t>
                </m:r>
                <m:r>
                  <m:rPr>
                    <m:sty m:val="p"/>
                  </m:rPr>
                  <w:rPr>
                    <w:rFonts w:ascii="Cambria Math" w:eastAsia="Yu Mincho" w:hAnsi="Cambria Math" w:cs="CMU Serif"/>
                    <w:color w:val="000000"/>
                    <w:sz w:val="24"/>
                    <w:lang w:val="en-US" w:eastAsia="en-CA"/>
                  </w:rPr>
                  <m:t xml:space="preserve">, </m:t>
                </m:r>
                <m:r>
                  <w:rPr>
                    <w:rFonts w:ascii="Cambria Math" w:eastAsia="Yu Mincho" w:hAnsi="Cambria Math" w:cs="CMU Serif"/>
                    <w:color w:val="000000"/>
                    <w:sz w:val="24"/>
                    <w:lang w:val="en-US" w:eastAsia="en-CA"/>
                  </w:rPr>
                  <m:t>t</m:t>
                </m:r>
              </m:sub>
            </m:sSub>
          </m:e>
        </m:d>
      </m:oMath>
      <w:r w:rsidRPr="00241225">
        <w:rPr>
          <w:rFonts w:ascii="CMU Serif" w:eastAsia="Yu Mincho" w:hAnsi="CMU Serif" w:cs="CMU Serif"/>
          <w:color w:val="000000"/>
          <w:sz w:val="24"/>
          <w:lang w:val="en-US" w:eastAsia="en-CA"/>
        </w:rPr>
        <w:t xml:space="preserve"> with a logistic-shaped relation (eq. 24) </w:t>
      </w:r>
      <w:r w:rsidR="00B2673E" w:rsidRPr="00241225">
        <w:rPr>
          <w:rFonts w:ascii="CMU Serif" w:eastAsia="Yu Mincho" w:hAnsi="CMU Serif" w:cs="CMU Serif"/>
          <w:color w:val="000000"/>
          <w:sz w:val="24"/>
          <w:lang w:val="en-US" w:eastAsia="en-CA"/>
        </w:rPr>
        <w:t>formed</w:t>
      </w:r>
      <w:r w:rsidRPr="00241225">
        <w:rPr>
          <w:rFonts w:ascii="CMU Serif" w:eastAsia="Yu Mincho" w:hAnsi="CMU Serif" w:cs="CMU Serif"/>
          <w:color w:val="000000"/>
          <w:sz w:val="24"/>
          <w:lang w:val="en-US" w:eastAsia="en-CA"/>
        </w:rPr>
        <w:t xml:space="preserve"> by a midpoint (</w:t>
      </w:r>
      <m:oMath>
        <m:r>
          <w:rPr>
            <w:rFonts w:ascii="Cambria Math" w:eastAsia="Yu Mincho" w:hAnsi="Cambria Math" w:cs="CMU Serif"/>
            <w:color w:val="000000"/>
            <w:sz w:val="24"/>
            <w:lang w:val="en-US" w:eastAsia="en-CA"/>
          </w:rPr>
          <m:t>Ia</m:t>
        </m:r>
      </m:oMath>
      <w:r w:rsidRPr="00241225">
        <w:rPr>
          <w:rFonts w:ascii="CMU Serif" w:eastAsia="Yu Mincho" w:hAnsi="CMU Serif" w:cs="CMU Serif"/>
          <w:color w:val="000000"/>
          <w:sz w:val="24"/>
          <w:lang w:val="en-US" w:eastAsia="en-CA"/>
        </w:rPr>
        <w:t>) and slope (</w:t>
      </w:r>
      <m:oMath>
        <m:r>
          <w:rPr>
            <w:rFonts w:ascii="Cambria Math" w:eastAsia="Yu Mincho" w:hAnsi="Cambria Math" w:cs="CMU Serif"/>
            <w:color w:val="000000"/>
            <w:sz w:val="24"/>
            <w:lang w:val="en-US" w:eastAsia="en-CA"/>
          </w:rPr>
          <m:t>Ib</m:t>
        </m:r>
      </m:oMath>
      <w:r w:rsidRPr="00241225">
        <w:rPr>
          <w:rFonts w:ascii="CMU Serif" w:eastAsia="Yu Mincho" w:hAnsi="CMU Serif" w:cs="CMU Serif"/>
          <w:color w:val="000000"/>
          <w:sz w:val="24"/>
          <w:lang w:val="en-US" w:eastAsia="en-CA"/>
        </w:rPr>
        <w:t xml:space="preserve">) based on </w:t>
      </w:r>
      <w:r w:rsidRPr="00241225">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.wWw..wWw.QIQQA_CLUSTER.oOo.3ce8f329add84ed8bdbf5b2257606917.oOo.zalucki2015movement.oOo.A2295BEF-3DC3-467D-A291-2685721E6EC1.xXx.SEPARATE_AUTHOR_DATE.xXx.TRUE.oOo. \* MERGEFORMAT</w:instrText>
      </w:r>
      <w:r w:rsidRPr="00241225">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M. Zalucki et al. (2015)</w:t>
      </w:r>
      <w:r w:rsidRPr="00241225">
        <w:rPr>
          <w:rFonts w:ascii="CMU Serif" w:eastAsia="Yu Mincho" w:hAnsi="CMU Serif" w:cs="CMU Serif"/>
          <w:color w:val="000000"/>
          <w:sz w:val="24"/>
          <w:lang w:eastAsia="en-CA"/>
        </w:rPr>
        <w:fldChar w:fldCharType="end"/>
      </w:r>
      <w:r w:rsidRPr="00241225">
        <w:rPr>
          <w:rFonts w:ascii="CMU Serif" w:eastAsia="Yu Mincho" w:hAnsi="CMU Serif" w:cs="CMU Serif"/>
          <w:color w:val="000000"/>
          <w:sz w:val="24"/>
          <w:lang w:val="en-US" w:eastAsia="en-CA"/>
        </w:rPr>
        <w:t xml:space="preserve"> and experts’ opinion</w:t>
      </w:r>
    </w:p>
    <w:p w14:paraId="62068AC3" w14:textId="7426FB2A" w:rsidR="00277515" w:rsidRPr="00241225" w:rsidRDefault="00416E5C" w:rsidP="00201104">
      <w:pPr>
        <w:pStyle w:val="ListParagraph"/>
        <w:numPr>
          <w:ilvl w:val="0"/>
          <w:numId w:val="2"/>
        </w:numPr>
        <w:rPr>
          <w:rFonts w:ascii="Cambria Math" w:hAnsi="Cambria Math" w:cs="CMU Serif"/>
          <w:i/>
          <w:sz w:val="18"/>
          <w:szCs w:val="16"/>
        </w:rPr>
      </w:pPr>
      <m:oMath>
        <m:r>
          <w:rPr>
            <w:rFonts w:ascii="Cambria Math" w:hAnsi="Cambria Math" w:cs="CMU Serif"/>
            <w:sz w:val="18"/>
            <w:szCs w:val="16"/>
          </w:rPr>
          <m:t xml:space="preserve"> Egg Laying Success=</m:t>
        </m:r>
        <m:f>
          <m:fPr>
            <m:ctrlPr>
              <w:rPr>
                <w:rFonts w:ascii="Cambria Math" w:hAnsi="Cambria Math" w:cs="CMU Serif"/>
                <w:i/>
                <w:sz w:val="18"/>
                <w:szCs w:val="16"/>
              </w:rPr>
            </m:ctrlPr>
          </m:fPr>
          <m:num>
            <m:r>
              <w:rPr>
                <w:rFonts w:ascii="Cambria Math" w:hAnsi="Cambria Math" w:cs="CMU Serif"/>
                <w:sz w:val="18"/>
                <w:szCs w:val="16"/>
              </w:rPr>
              <m:t>1</m:t>
            </m:r>
          </m:num>
          <m:den>
            <m:sSup>
              <m:sSupPr>
                <m:ctrlPr>
                  <w:rPr>
                    <w:rFonts w:ascii="Cambria Math" w:hAnsi="Cambria Math" w:cs="CMU Serif"/>
                    <w:i/>
                    <w:sz w:val="18"/>
                    <w:szCs w:val="16"/>
                  </w:rPr>
                </m:ctrlPr>
              </m:sSupPr>
              <m:e>
                <m:r>
                  <w:rPr>
                    <w:rFonts w:ascii="Cambria Math" w:hAnsi="Cambria Math" w:cs="CMU Serif"/>
                    <w:sz w:val="18"/>
                    <w:szCs w:val="16"/>
                  </w:rPr>
                  <m:t>e</m:t>
                </m:r>
              </m:e>
              <m:sup>
                <m:sSup>
                  <m:sSupPr>
                    <m:ctrlPr>
                      <w:rPr>
                        <w:rFonts w:ascii="Cambria Math" w:hAnsi="Cambria Math" w:cs="CMU Serif"/>
                        <w:i/>
                        <w:sz w:val="18"/>
                        <w:szCs w:val="16"/>
                      </w:rPr>
                    </m:ctrlPr>
                  </m:sSupPr>
                  <m:e>
                    <m:d>
                      <m:dPr>
                        <m:ctrlPr>
                          <w:rPr>
                            <w:rFonts w:ascii="Cambria Math" w:hAnsi="Cambria Math" w:cs="CMU Serif"/>
                            <w:i/>
                            <w:sz w:val="18"/>
                            <w:szCs w:val="16"/>
                          </w:rPr>
                        </m:ctrlPr>
                      </m:dPr>
                      <m:e>
                        <m:f>
                          <m:fPr>
                            <m:type m:val="skw"/>
                            <m:ctrlPr>
                              <w:rPr>
                                <w:rFonts w:ascii="Cambria Math" w:hAnsi="Cambria Math" w:cs="CMU Serif"/>
                                <w:i/>
                                <w:sz w:val="18"/>
                                <w:szCs w:val="16"/>
                              </w:rPr>
                            </m:ctrlPr>
                          </m:fPr>
                          <m:num>
                            <m:sSub>
                              <m:sSubPr>
                                <m:ctrlPr>
                                  <w:rPr>
                                    <w:rFonts w:ascii="Cambria Math" w:hAnsi="Cambria Math" w:cs="CMU Serif"/>
                                    <w:i/>
                                    <w:sz w:val="18"/>
                                    <w:szCs w:val="16"/>
                                  </w:rPr>
                                </m:ctrlPr>
                              </m:sSubPr>
                              <m:e>
                                <m:r>
                                  <w:rPr>
                                    <w:rFonts w:ascii="Cambria Math" w:hAnsi="Cambria Math" w:cs="CMU Serif"/>
                                    <w:sz w:val="18"/>
                                    <w:szCs w:val="16"/>
                                  </w:rPr>
                                  <m:t>Ip</m:t>
                                </m:r>
                              </m:e>
                              <m:sub>
                                <m:r>
                                  <w:rPr>
                                    <w:rFonts w:ascii="Cambria Math" w:hAnsi="Cambria Math" w:cs="CMU Serif"/>
                                    <w:sz w:val="18"/>
                                    <w:szCs w:val="16"/>
                                  </w:rPr>
                                  <m:t>x,t</m:t>
                                </m:r>
                              </m:sub>
                            </m:sSub>
                          </m:num>
                          <m:den>
                            <m:r>
                              <w:rPr>
                                <w:rFonts w:ascii="Cambria Math" w:hAnsi="Cambria Math" w:cs="CMU Serif"/>
                                <w:sz w:val="18"/>
                                <w:szCs w:val="16"/>
                              </w:rPr>
                              <m:t>Ia</m:t>
                            </m:r>
                          </m:den>
                        </m:f>
                      </m:e>
                    </m:d>
                  </m:e>
                  <m:sup>
                    <m:r>
                      <w:rPr>
                        <w:rFonts w:ascii="Cambria Math" w:hAnsi="Cambria Math" w:cs="CMU Serif"/>
                        <w:sz w:val="18"/>
                        <w:szCs w:val="16"/>
                      </w:rPr>
                      <m:t>Ib</m:t>
                    </m:r>
                  </m:sup>
                </m:sSup>
              </m:sup>
            </m:sSup>
          </m:den>
        </m:f>
      </m:oMath>
    </w:p>
    <w:p w14:paraId="3006385A" w14:textId="77777777" w:rsidR="00277515" w:rsidRPr="00AA0FAC" w:rsidRDefault="00EB45CA" w:rsidP="00277515">
      <w:pPr>
        <w:keepNext/>
        <w:jc w:val="center"/>
        <w:rPr>
          <w:rFonts w:ascii="CMU Serif" w:hAnsi="CMU Serif" w:cs="CMU Serif"/>
          <w:sz w:val="24"/>
        </w:rPr>
      </w:pPr>
      <w:r w:rsidRPr="00AA0FAC">
        <w:rPr>
          <w:rFonts w:ascii="CMU Serif" w:hAnsi="CMU Serif" w:cs="CMU Serif"/>
          <w:noProof/>
          <w:sz w:val="24"/>
          <w:lang w:val="en-US"/>
        </w:rPr>
        <w:drawing>
          <wp:inline distT="0" distB="0" distL="0" distR="0" wp14:anchorId="67E5F646" wp14:editId="1004502D">
            <wp:extent cx="5904000" cy="3478262"/>
            <wp:effectExtent l="0" t="0" r="1905" b="8255"/>
            <wp:docPr id="1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tretch>
                      <a:fillRect/>
                    </a:stretch>
                  </pic:blipFill>
                  <pic:spPr bwMode="auto">
                    <a:xfrm>
                      <a:off x="0" y="0"/>
                      <a:ext cx="5904000" cy="3478262"/>
                    </a:xfrm>
                    <a:prstGeom prst="rect">
                      <a:avLst/>
                    </a:prstGeom>
                    <a:noFill/>
                    <a:ln>
                      <a:noFill/>
                    </a:ln>
                  </pic:spPr>
                </pic:pic>
              </a:graphicData>
            </a:graphic>
          </wp:inline>
        </w:drawing>
      </w:r>
    </w:p>
    <w:p w14:paraId="79ACA28B" w14:textId="6574EB46" w:rsidR="00277515" w:rsidRPr="00AA0FAC" w:rsidRDefault="00277515" w:rsidP="00277515">
      <w:pPr>
        <w:pStyle w:val="Caption"/>
        <w:rPr>
          <w:rFonts w:ascii="CMU Serif" w:hAnsi="CMU Serif" w:cs="CMU Serif"/>
          <w:sz w:val="20"/>
        </w:rPr>
      </w:pPr>
      <w:bookmarkStart w:id="45" w:name="_Ref10369721"/>
      <w:r w:rsidRPr="00AA0FAC">
        <w:rPr>
          <w:rFonts w:ascii="CMU Serif" w:hAnsi="CMU Serif" w:cs="CMU Serif"/>
          <w:sz w:val="20"/>
        </w:rPr>
        <w:t xml:space="preserve">Figure </w:t>
      </w:r>
      <w:r w:rsidRPr="00AA0FAC">
        <w:rPr>
          <w:rFonts w:ascii="CMU Serif" w:hAnsi="CMU Serif" w:cs="CMU Serif"/>
          <w:sz w:val="20"/>
        </w:rPr>
        <w:fldChar w:fldCharType="begin"/>
      </w:r>
      <w:r w:rsidRPr="00AA0FAC">
        <w:rPr>
          <w:rFonts w:ascii="CMU Serif" w:hAnsi="CMU Serif" w:cs="CMU Serif"/>
          <w:sz w:val="20"/>
        </w:rPr>
        <w:instrText xml:space="preserve"> SEQ Figure \* ARABIC </w:instrText>
      </w:r>
      <w:r w:rsidRPr="00AA0FAC">
        <w:rPr>
          <w:rFonts w:ascii="CMU Serif" w:hAnsi="CMU Serif" w:cs="CMU Serif"/>
          <w:sz w:val="20"/>
        </w:rPr>
        <w:fldChar w:fldCharType="separate"/>
      </w:r>
      <w:r w:rsidR="008E0AFE">
        <w:rPr>
          <w:rFonts w:ascii="CMU Serif" w:hAnsi="CMU Serif" w:cs="CMU Serif"/>
          <w:noProof/>
          <w:sz w:val="20"/>
        </w:rPr>
        <w:t>4</w:t>
      </w:r>
      <w:r w:rsidRPr="00AA0FAC">
        <w:rPr>
          <w:rFonts w:ascii="CMU Serif" w:hAnsi="CMU Serif" w:cs="CMU Serif"/>
          <w:sz w:val="20"/>
        </w:rPr>
        <w:fldChar w:fldCharType="end"/>
      </w:r>
      <w:bookmarkEnd w:id="45"/>
      <w:r w:rsidRPr="00AA0FAC">
        <w:rPr>
          <w:rFonts w:ascii="CMU Serif" w:hAnsi="CMU Serif" w:cs="CMU Serif"/>
          <w:sz w:val="20"/>
        </w:rPr>
        <w:t xml:space="preserve"> Probability that a </w:t>
      </w:r>
      <w:r w:rsidR="004E2877">
        <w:rPr>
          <w:rFonts w:ascii="CMU Serif" w:hAnsi="CMU Serif" w:cs="CMU Serif"/>
          <w:sz w:val="20"/>
        </w:rPr>
        <w:t>Monarch</w:t>
      </w:r>
      <w:r w:rsidRPr="00AA0FAC">
        <w:rPr>
          <w:rFonts w:ascii="CMU Serif" w:hAnsi="CMU Serif" w:cs="CMU Serif"/>
          <w:sz w:val="20"/>
        </w:rPr>
        <w:t xml:space="preserve"> female successfully lays its eggs in relation to the mean distance between milkweed patches</w:t>
      </w:r>
    </w:p>
    <w:p w14:paraId="7A01AE90" w14:textId="3B79C417" w:rsidR="00F87C4F" w:rsidRPr="00F87C4F" w:rsidRDefault="00F87C4F" w:rsidP="00F87C4F">
      <w:pPr>
        <w:rPr>
          <w:rFonts w:ascii="CMU Serif" w:eastAsia="Yu Mincho" w:hAnsi="CMU Serif" w:cs="CMU Serif"/>
          <w:color w:val="000000"/>
          <w:sz w:val="24"/>
          <w:lang w:val="en-US" w:eastAsia="en-CA"/>
        </w:rPr>
      </w:pPr>
      <w:bookmarkStart w:id="46" w:name="_Hlk33272654"/>
      <w:r w:rsidRPr="00F87C4F">
        <w:rPr>
          <w:rFonts w:ascii="CMU Serif" w:eastAsia="Yu Mincho" w:hAnsi="CMU Serif" w:cs="CMU Serif"/>
          <w:color w:val="000000"/>
          <w:sz w:val="24"/>
          <w:lang w:val="en-US" w:eastAsia="en-CA"/>
        </w:rPr>
        <w:t>The MOBU-</w:t>
      </w:r>
      <w:proofErr w:type="spellStart"/>
      <w:r w:rsidR="009001F6">
        <w:rPr>
          <w:rFonts w:ascii="CMU Serif" w:eastAsia="Yu Mincho" w:hAnsi="CMU Serif" w:cs="CMU Serif"/>
          <w:color w:val="000000"/>
          <w:sz w:val="24"/>
          <w:lang w:val="en-US" w:eastAsia="en-CA"/>
        </w:rPr>
        <w:t>SDyM</w:t>
      </w:r>
      <w:proofErr w:type="spellEnd"/>
      <w:r w:rsidRPr="00F87C4F">
        <w:rPr>
          <w:rFonts w:ascii="CMU Serif" w:eastAsia="Yu Mincho" w:hAnsi="CMU Serif" w:cs="CMU Serif"/>
          <w:color w:val="000000"/>
          <w:sz w:val="24"/>
          <w:lang w:val="en-US" w:eastAsia="en-CA"/>
        </w:rPr>
        <w:t xml:space="preserve"> estimates the interpatch distance (</w:t>
      </w:r>
      <m:oMath>
        <m:sSub>
          <m:sSubPr>
            <m:ctrlPr>
              <w:rPr>
                <w:rFonts w:ascii="Cambria Math" w:eastAsia="Yu Mincho" w:hAnsi="Cambria Math" w:cs="CMU Serif"/>
                <w:color w:val="000000"/>
                <w:sz w:val="24"/>
                <w:lang w:val="en-US" w:eastAsia="en-CA"/>
              </w:rPr>
            </m:ctrlPr>
          </m:sSubPr>
          <m:e>
            <m:r>
              <w:rPr>
                <w:rFonts w:ascii="Cambria Math" w:eastAsia="Yu Mincho" w:hAnsi="Cambria Math" w:cs="CMU Serif"/>
                <w:color w:val="000000"/>
                <w:sz w:val="24"/>
                <w:lang w:val="en-US" w:eastAsia="en-CA"/>
              </w:rPr>
              <m:t>Dis</m:t>
            </m:r>
          </m:e>
          <m:sub>
            <m:r>
              <w:rPr>
                <w:rFonts w:ascii="Cambria Math" w:eastAsia="Yu Mincho" w:hAnsi="Cambria Math" w:cs="CMU Serif"/>
                <w:color w:val="000000"/>
                <w:sz w:val="24"/>
                <w:lang w:val="en-US" w:eastAsia="en-CA"/>
              </w:rPr>
              <m:t>x</m:t>
            </m:r>
            <m:r>
              <m:rPr>
                <m:sty m:val="p"/>
              </m:rPr>
              <w:rPr>
                <w:rFonts w:ascii="Cambria Math" w:eastAsia="Yu Mincho" w:hAnsi="Cambria Math" w:cs="CMU Serif"/>
                <w:color w:val="000000"/>
                <w:sz w:val="24"/>
                <w:lang w:val="en-US" w:eastAsia="en-CA"/>
              </w:rPr>
              <m:t>,</m:t>
            </m:r>
            <m:r>
              <w:rPr>
                <w:rFonts w:ascii="Cambria Math" w:eastAsia="Yu Mincho" w:hAnsi="Cambria Math" w:cs="CMU Serif"/>
                <w:color w:val="000000"/>
                <w:sz w:val="24"/>
                <w:lang w:val="en-US" w:eastAsia="en-CA"/>
              </w:rPr>
              <m:t>t</m:t>
            </m:r>
          </m:sub>
        </m:sSub>
      </m:oMath>
      <w:r w:rsidRPr="00F87C4F">
        <w:rPr>
          <w:rFonts w:ascii="CMU Serif" w:eastAsia="Yu Mincho" w:hAnsi="CMU Serif" w:cs="CMU Serif"/>
          <w:color w:val="000000"/>
          <w:sz w:val="24"/>
          <w:lang w:val="en-US" w:eastAsia="en-CA"/>
        </w:rPr>
        <w:t>) by linking the dynamics of the Adults within a region and the milkweed availability. The model assumes that each patch is circular and estimates the interpatch distance (</w:t>
      </w:r>
      <m:oMath>
        <m:sSub>
          <m:sSubPr>
            <m:ctrlPr>
              <w:rPr>
                <w:rFonts w:ascii="Cambria Math" w:eastAsia="Yu Mincho" w:hAnsi="Cambria Math" w:cs="CMU Serif"/>
                <w:color w:val="000000"/>
                <w:sz w:val="24"/>
                <w:lang w:val="en-US" w:eastAsia="en-CA"/>
              </w:rPr>
            </m:ctrlPr>
          </m:sSubPr>
          <m:e>
            <m:r>
              <w:rPr>
                <w:rFonts w:ascii="Cambria Math" w:eastAsia="Yu Mincho" w:hAnsi="Cambria Math" w:cs="CMU Serif"/>
                <w:color w:val="000000"/>
                <w:sz w:val="24"/>
                <w:lang w:val="en-US" w:eastAsia="en-CA"/>
              </w:rPr>
              <m:t>Dis</m:t>
            </m:r>
          </m:e>
          <m:sub>
            <m:r>
              <w:rPr>
                <w:rFonts w:ascii="Cambria Math" w:eastAsia="Yu Mincho" w:hAnsi="Cambria Math" w:cs="CMU Serif"/>
                <w:color w:val="000000"/>
                <w:sz w:val="24"/>
                <w:lang w:val="en-US" w:eastAsia="en-CA"/>
              </w:rPr>
              <m:t>x</m:t>
            </m:r>
            <m:r>
              <m:rPr>
                <m:sty m:val="p"/>
              </m:rPr>
              <w:rPr>
                <w:rFonts w:ascii="Cambria Math" w:eastAsia="Yu Mincho" w:hAnsi="Cambria Math" w:cs="CMU Serif"/>
                <w:color w:val="000000"/>
                <w:sz w:val="24"/>
                <w:lang w:val="en-US" w:eastAsia="en-CA"/>
              </w:rPr>
              <m:t>,</m:t>
            </m:r>
            <m:r>
              <w:rPr>
                <w:rFonts w:ascii="Cambria Math" w:eastAsia="Yu Mincho" w:hAnsi="Cambria Math" w:cs="CMU Serif"/>
                <w:color w:val="000000"/>
                <w:sz w:val="24"/>
                <w:lang w:val="en-US" w:eastAsia="en-CA"/>
              </w:rPr>
              <m:t>t</m:t>
            </m:r>
          </m:sub>
        </m:sSub>
      </m:oMath>
      <w:r w:rsidRPr="00F87C4F">
        <w:rPr>
          <w:rFonts w:ascii="CMU Serif" w:eastAsia="Yu Mincho" w:hAnsi="CMU Serif" w:cs="CMU Serif"/>
          <w:color w:val="000000"/>
          <w:sz w:val="24"/>
          <w:lang w:val="en-US" w:eastAsia="en-CA"/>
        </w:rPr>
        <w:t xml:space="preserve">; eq.25) of the average nearest neighbour </w:t>
      </w:r>
      <w:r w:rsidRPr="00F87C4F">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.wWw..wWw.QIQQA_CLUSTER.oOo.6f2d5879b49a4d45811d518948614bbc.oOo.gotoh1978average.oOo.A2295BEF-3DC3-467D-A291-2685721E6EC1.xXx.SEPARATE_AUTHOR_DATE.xXx..oOo. \* MERGEFORMAT</w:instrText>
      </w:r>
      <w:r w:rsidRPr="00F87C4F">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(Gotoh, Jodrey, &amp; Tory, 1978)</w:t>
      </w:r>
      <w:r w:rsidRPr="00F87C4F">
        <w:rPr>
          <w:rFonts w:ascii="CMU Serif" w:eastAsia="Yu Mincho" w:hAnsi="CMU Serif" w:cs="CMU Serif"/>
          <w:color w:val="000000"/>
          <w:sz w:val="24"/>
          <w:lang w:eastAsia="en-CA"/>
        </w:rPr>
        <w:fldChar w:fldCharType="end"/>
      </w:r>
      <w:r w:rsidRPr="00F87C4F">
        <w:rPr>
          <w:rFonts w:ascii="CMU Serif" w:eastAsia="Yu Mincho" w:hAnsi="CMU Serif" w:cs="CMU Serif"/>
          <w:color w:val="000000"/>
          <w:sz w:val="24"/>
          <w:lang w:val="en-US" w:eastAsia="en-CA"/>
        </w:rPr>
        <w:t xml:space="preserve"> as the square root of the available </w:t>
      </w:r>
      <w:r w:rsidRPr="00F87C4F">
        <w:rPr>
          <w:rFonts w:ascii="CMU Serif" w:eastAsia="Yu Mincho" w:hAnsi="CMU Serif" w:cs="CMU Serif"/>
          <w:color w:val="000000"/>
          <w:sz w:val="24"/>
          <w:lang w:val="en-US" w:eastAsia="en-CA"/>
        </w:rPr>
        <w:lastRenderedPageBreak/>
        <w:t xml:space="preserve">milkweed patches on region </w:t>
      </w:r>
      <w:r w:rsidRPr="00F87C4F">
        <w:rPr>
          <w:rFonts w:ascii="CMU Serif" w:eastAsia="Yu Mincho" w:hAnsi="CMU Serif" w:cs="CMU Serif"/>
          <w:i/>
          <w:color w:val="000000"/>
          <w:sz w:val="24"/>
          <w:lang w:val="en-US" w:eastAsia="en-CA"/>
        </w:rPr>
        <w:t>x</w:t>
      </w:r>
      <w:r w:rsidRPr="00F87C4F">
        <w:rPr>
          <w:rFonts w:ascii="CMU Serif" w:eastAsia="Yu Mincho" w:hAnsi="CMU Serif" w:cs="CMU Serif"/>
          <w:color w:val="000000"/>
          <w:sz w:val="24"/>
          <w:lang w:val="en-US" w:eastAsia="en-CA"/>
        </w:rPr>
        <w:t xml:space="preserve"> on timestep </w:t>
      </w:r>
      <w:r w:rsidRPr="00F87C4F">
        <w:rPr>
          <w:rFonts w:ascii="CMU Serif" w:eastAsia="Yu Mincho" w:hAnsi="CMU Serif" w:cs="CMU Serif"/>
          <w:i/>
          <w:color w:val="000000"/>
          <w:sz w:val="24"/>
          <w:lang w:val="en-US" w:eastAsia="en-CA"/>
        </w:rPr>
        <w:t>t</w:t>
      </w:r>
      <w:r w:rsidRPr="00F87C4F">
        <w:rPr>
          <w:rFonts w:ascii="CMU Serif" w:eastAsia="Yu Mincho" w:hAnsi="CMU Serif" w:cs="CMU Serif"/>
          <w:color w:val="000000"/>
          <w:sz w:val="24"/>
          <w:lang w:val="en-US" w:eastAsia="en-CA"/>
        </w:rPr>
        <w:t>, divided by the area within the region that is not a suitable habitat for a Monarch to lay its eggs (</w:t>
      </w:r>
      <m:oMath>
        <m:sSub>
          <m:sSubPr>
            <m:ctrlPr>
              <w:rPr>
                <w:rFonts w:ascii="Cambria Math" w:eastAsia="Yu Mincho" w:hAnsi="Cambria Math" w:cs="CMU Serif"/>
                <w:i/>
                <w:color w:val="000000"/>
                <w:sz w:val="24"/>
                <w:lang w:val="en-US" w:eastAsia="en-CA"/>
              </w:rPr>
            </m:ctrlPr>
          </m:sSubPr>
          <m:e>
            <m:r>
              <w:rPr>
                <w:rFonts w:ascii="Cambria Math" w:eastAsia="Yu Mincho" w:hAnsi="Cambria Math" w:cs="CMU Serif"/>
                <w:color w:val="000000"/>
                <w:sz w:val="24"/>
                <w:lang w:val="en-US" w:eastAsia="en-CA"/>
              </w:rPr>
              <m:t>Aw</m:t>
            </m:r>
          </m:e>
          <m:sub>
            <m:r>
              <w:rPr>
                <w:rFonts w:ascii="Cambria Math" w:eastAsia="Yu Mincho" w:hAnsi="Cambria Math" w:cs="CMU Serif"/>
                <w:color w:val="000000"/>
                <w:sz w:val="24"/>
                <w:lang w:val="en-US" w:eastAsia="en-CA"/>
              </w:rPr>
              <m:t>x</m:t>
            </m:r>
          </m:sub>
        </m:sSub>
      </m:oMath>
      <w:r w:rsidRPr="00F87C4F">
        <w:rPr>
          <w:rFonts w:ascii="CMU Serif" w:eastAsia="Yu Mincho" w:hAnsi="CMU Serif" w:cs="CMU Serif"/>
          <w:color w:val="000000"/>
          <w:sz w:val="24"/>
          <w:lang w:val="en-US" w:eastAsia="en-CA"/>
        </w:rPr>
        <w:t xml:space="preserve">; eq. 26). </w:t>
      </w:r>
      <w:bookmarkStart w:id="47" w:name="_Hlk33014401"/>
      <w:r w:rsidRPr="00F87C4F">
        <w:rPr>
          <w:rFonts w:ascii="CMU Serif" w:eastAsia="Yu Mincho" w:hAnsi="CMU Serif" w:cs="CMU Serif"/>
          <w:color w:val="000000"/>
          <w:sz w:val="24"/>
          <w:lang w:val="en-US" w:eastAsia="en-CA"/>
        </w:rPr>
        <w:t xml:space="preserve">The habitat not suitable for Monarch oviposition </w:t>
      </w:r>
      <w:proofErr w:type="gramStart"/>
      <w:r w:rsidRPr="00F87C4F">
        <w:rPr>
          <w:rFonts w:ascii="CMU Serif" w:eastAsia="Yu Mincho" w:hAnsi="CMU Serif" w:cs="CMU Serif"/>
          <w:color w:val="000000"/>
          <w:sz w:val="24"/>
          <w:lang w:val="en-US" w:eastAsia="en-CA"/>
        </w:rPr>
        <w:t>was considered to be</w:t>
      </w:r>
      <w:proofErr w:type="gramEnd"/>
      <w:r w:rsidRPr="00F87C4F">
        <w:rPr>
          <w:rFonts w:ascii="CMU Serif" w:eastAsia="Yu Mincho" w:hAnsi="CMU Serif" w:cs="CMU Serif"/>
          <w:color w:val="000000"/>
          <w:sz w:val="24"/>
          <w:lang w:val="en-US" w:eastAsia="en-CA"/>
        </w:rPr>
        <w:t xml:space="preserve"> the total area of the region minus the overall area of available milkweed patches. </w:t>
      </w:r>
      <w:bookmarkEnd w:id="47"/>
      <w:r w:rsidRPr="00F87C4F">
        <w:rPr>
          <w:rFonts w:ascii="CMU Serif" w:eastAsia="Yu Mincho" w:hAnsi="CMU Serif" w:cs="CMU Serif"/>
          <w:color w:val="000000"/>
          <w:sz w:val="24"/>
          <w:lang w:val="en-US" w:eastAsia="en-CA"/>
        </w:rPr>
        <w:t>The number of available milkweed patches (</w:t>
      </w:r>
      <m:oMath>
        <m:sSub>
          <m:sSubPr>
            <m:ctrlPr>
              <w:rPr>
                <w:rFonts w:ascii="Cambria Math" w:eastAsia="Yu Mincho" w:hAnsi="Cambria Math" w:cs="CMU Serif"/>
                <w:i/>
                <w:color w:val="000000"/>
                <w:sz w:val="24"/>
                <w:lang w:val="en-US" w:eastAsia="en-CA"/>
              </w:rPr>
            </m:ctrlPr>
          </m:sSubPr>
          <m:e>
            <m:r>
              <w:rPr>
                <w:rFonts w:ascii="Cambria Math" w:eastAsia="Yu Mincho" w:hAnsi="Cambria Math" w:cs="CMU Serif"/>
                <w:color w:val="000000"/>
                <w:sz w:val="24"/>
                <w:lang w:val="en-US" w:eastAsia="en-CA"/>
              </w:rPr>
              <m:t>P</m:t>
            </m:r>
          </m:e>
          <m:sub>
            <m:r>
              <w:rPr>
                <w:rFonts w:ascii="Cambria Math" w:eastAsia="Yu Mincho" w:hAnsi="Cambria Math" w:cs="CMU Serif"/>
                <w:color w:val="000000"/>
                <w:sz w:val="24"/>
                <w:lang w:val="en-US" w:eastAsia="en-CA"/>
              </w:rPr>
              <m:t>x,t</m:t>
            </m:r>
          </m:sub>
        </m:sSub>
      </m:oMath>
      <w:r w:rsidRPr="00F87C4F">
        <w:rPr>
          <w:rFonts w:ascii="CMU Serif" w:eastAsia="Yu Mincho" w:hAnsi="CMU Serif" w:cs="CMU Serif"/>
          <w:color w:val="000000"/>
          <w:sz w:val="24"/>
          <w:lang w:val="en-US" w:eastAsia="en-CA"/>
        </w:rPr>
        <w:t>; eq. 27) depends on the available milkweed area (</w:t>
      </w:r>
      <m:oMath>
        <m:sSub>
          <m:sSubPr>
            <m:ctrlPr>
              <w:rPr>
                <w:rFonts w:ascii="Cambria Math" w:eastAsia="Yu Mincho" w:hAnsi="Cambria Math" w:cs="CMU Serif"/>
                <w:i/>
                <w:color w:val="000000"/>
                <w:sz w:val="24"/>
                <w:lang w:val="en-US" w:eastAsia="en-CA"/>
              </w:rPr>
            </m:ctrlPr>
          </m:sSubPr>
          <m:e>
            <m:r>
              <w:rPr>
                <w:rFonts w:ascii="Cambria Math" w:eastAsia="Yu Mincho" w:hAnsi="Cambria Math" w:cs="CMU Serif"/>
                <w:color w:val="000000"/>
                <w:sz w:val="24"/>
                <w:lang w:val="en-US" w:eastAsia="en-CA"/>
              </w:rPr>
              <m:t>Am</m:t>
            </m:r>
          </m:e>
          <m:sub>
            <m:r>
              <w:rPr>
                <w:rFonts w:ascii="Cambria Math" w:eastAsia="Yu Mincho" w:hAnsi="Cambria Math" w:cs="CMU Serif"/>
                <w:color w:val="000000"/>
                <w:sz w:val="24"/>
                <w:lang w:val="en-US" w:eastAsia="en-CA"/>
              </w:rPr>
              <m:t>x,t</m:t>
            </m:r>
          </m:sub>
        </m:sSub>
      </m:oMath>
      <w:r w:rsidRPr="00F87C4F">
        <w:rPr>
          <w:rFonts w:ascii="CMU Serif" w:eastAsia="Yu Mincho" w:hAnsi="CMU Serif" w:cs="CMU Serif"/>
          <w:color w:val="000000"/>
          <w:sz w:val="24"/>
          <w:lang w:val="en-US" w:eastAsia="en-CA"/>
        </w:rPr>
        <w:t>; eq.28) divided by the mean patch area (</w:t>
      </w:r>
      <m:oMath>
        <m:sSub>
          <m:sSubPr>
            <m:ctrlPr>
              <w:rPr>
                <w:rFonts w:ascii="Cambria Math" w:eastAsia="Yu Mincho" w:hAnsi="Cambria Math" w:cs="CMU Serif"/>
                <w:i/>
                <w:color w:val="000000"/>
                <w:sz w:val="24"/>
                <w:lang w:val="en-US" w:eastAsia="en-CA"/>
              </w:rPr>
            </m:ctrlPr>
          </m:sSubPr>
          <m:e>
            <m:r>
              <w:rPr>
                <w:rFonts w:ascii="Cambria Math" w:eastAsia="Yu Mincho" w:hAnsi="Cambria Math" w:cs="CMU Serif"/>
                <w:color w:val="000000"/>
                <w:sz w:val="24"/>
                <w:lang w:val="en-US" w:eastAsia="en-CA"/>
              </w:rPr>
              <m:t>Pa</m:t>
            </m:r>
          </m:e>
          <m:sub>
            <m:r>
              <w:rPr>
                <w:rFonts w:ascii="Cambria Math" w:eastAsia="Yu Mincho" w:hAnsi="Cambria Math" w:cs="CMU Serif"/>
                <w:color w:val="000000"/>
                <w:sz w:val="24"/>
                <w:lang w:val="en-US" w:eastAsia="en-CA"/>
              </w:rPr>
              <m:t>x,t</m:t>
            </m:r>
          </m:sub>
        </m:sSub>
      </m:oMath>
      <w:r w:rsidRPr="00F87C4F">
        <w:rPr>
          <w:rFonts w:ascii="CMU Serif" w:eastAsia="Yu Mincho" w:hAnsi="CMU Serif" w:cs="CMU Serif"/>
          <w:color w:val="000000"/>
          <w:sz w:val="24"/>
          <w:lang w:val="en-US" w:eastAsia="en-CA"/>
        </w:rPr>
        <w:t xml:space="preserve">; </w:t>
      </w:r>
      <w:r w:rsidRPr="00F87C4F">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.wWw..wWw.QIQQA_CLUSTER.oOo.6e44d2c3e02d4b19829c803166b0476f.oOo.hartzler2000occurrence.oOo.A2295BEF-3DC3-467D-A291-2685721E6EC1.xXx.SEPARATE_AUTHOR_DATE.xXx..oOo. \* MERGEFORMAT</w:instrText>
      </w:r>
      <w:r w:rsidRPr="00F87C4F">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(Hartzler &amp; Buhler, 2000)</w:t>
      </w:r>
      <w:r w:rsidRPr="00F87C4F">
        <w:rPr>
          <w:rFonts w:ascii="CMU Serif" w:eastAsia="Yu Mincho" w:hAnsi="CMU Serif" w:cs="CMU Serif"/>
          <w:color w:val="000000"/>
          <w:sz w:val="24"/>
          <w:lang w:eastAsia="en-CA"/>
        </w:rPr>
        <w:fldChar w:fldCharType="end"/>
      </w:r>
      <w:r w:rsidRPr="00F87C4F">
        <w:rPr>
          <w:rFonts w:ascii="CMU Serif" w:eastAsia="Yu Mincho" w:hAnsi="CMU Serif" w:cs="CMU Serif"/>
          <w:color w:val="000000"/>
          <w:sz w:val="24"/>
          <w:lang w:val="en-US" w:eastAsia="en-CA"/>
        </w:rPr>
        <w:t>). The available milkweed area (</w:t>
      </w:r>
      <m:oMath>
        <m:sSub>
          <m:sSubPr>
            <m:ctrlPr>
              <w:rPr>
                <w:rFonts w:ascii="Cambria Math" w:eastAsia="Yu Mincho" w:hAnsi="Cambria Math" w:cs="CMU Serif"/>
                <w:i/>
                <w:color w:val="000000"/>
                <w:sz w:val="24"/>
                <w:lang w:val="en-US" w:eastAsia="en-CA"/>
              </w:rPr>
            </m:ctrlPr>
          </m:sSubPr>
          <m:e>
            <m:r>
              <w:rPr>
                <w:rFonts w:ascii="Cambria Math" w:eastAsia="Yu Mincho" w:hAnsi="Cambria Math" w:cs="CMU Serif"/>
                <w:color w:val="000000"/>
                <w:sz w:val="24"/>
                <w:lang w:val="en-US" w:eastAsia="en-CA"/>
              </w:rPr>
              <m:t>Am</m:t>
            </m:r>
          </m:e>
          <m:sub>
            <m:r>
              <w:rPr>
                <w:rFonts w:ascii="Cambria Math" w:eastAsia="Yu Mincho" w:hAnsi="Cambria Math" w:cs="CMU Serif"/>
                <w:color w:val="000000"/>
                <w:sz w:val="24"/>
                <w:lang w:val="en-US" w:eastAsia="en-CA"/>
              </w:rPr>
              <m:t>x</m:t>
            </m:r>
          </m:sub>
        </m:sSub>
      </m:oMath>
      <w:r w:rsidRPr="00F87C4F">
        <w:rPr>
          <w:rFonts w:ascii="CMU Serif" w:eastAsia="Yu Mincho" w:hAnsi="CMU Serif" w:cs="CMU Serif"/>
          <w:color w:val="000000"/>
          <w:sz w:val="24"/>
          <w:lang w:val="en-US" w:eastAsia="en-CA"/>
        </w:rPr>
        <w:t>), in turn, is the result of dividing the number of available stems (</w:t>
      </w:r>
      <m:oMath>
        <m:sSub>
          <m:sSubPr>
            <m:ctrlPr>
              <w:rPr>
                <w:rFonts w:ascii="Cambria Math" w:eastAsia="Yu Mincho" w:hAnsi="Cambria Math" w:cs="CMU Serif"/>
                <w:i/>
                <w:color w:val="000000"/>
                <w:sz w:val="24"/>
                <w:lang w:val="en-US" w:eastAsia="en-CA"/>
              </w:rPr>
            </m:ctrlPr>
          </m:sSubPr>
          <m:e>
            <m:r>
              <w:rPr>
                <w:rFonts w:ascii="Cambria Math" w:eastAsia="Yu Mincho" w:hAnsi="Cambria Math" w:cs="CMU Serif"/>
                <w:color w:val="000000"/>
                <w:sz w:val="24"/>
                <w:lang w:val="en-US" w:eastAsia="en-CA"/>
              </w:rPr>
              <m:t>MWa</m:t>
            </m:r>
          </m:e>
          <m:sub>
            <m:r>
              <w:rPr>
                <w:rFonts w:ascii="Cambria Math" w:eastAsia="Yu Mincho" w:hAnsi="Cambria Math" w:cs="CMU Serif"/>
                <w:color w:val="000000"/>
                <w:sz w:val="24"/>
                <w:lang w:val="en-US" w:eastAsia="en-CA"/>
              </w:rPr>
              <m:t>x,t</m:t>
            </m:r>
          </m:sub>
        </m:sSub>
      </m:oMath>
      <w:r w:rsidRPr="00F87C4F">
        <w:rPr>
          <w:rFonts w:ascii="CMU Serif" w:eastAsia="Yu Mincho" w:hAnsi="CMU Serif" w:cs="CMU Serif"/>
          <w:color w:val="000000"/>
          <w:sz w:val="24"/>
          <w:lang w:val="en-US" w:eastAsia="en-CA"/>
        </w:rPr>
        <w:t xml:space="preserve">; eq. 29; </w:t>
      </w:r>
      <w:r w:rsidRPr="00F87C4F">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.wWw..wWw.QIQQA_CLUSTER.oOo.b88a993b336543148e0da6eca23a12b9.oOo.tyler2014unraveling.oOo.A2295BEF-3DC3-467D-A291-2685721E6EC1.xXx.SEPARATE_AUTHOR_DATE.xXx..oOo. \* MERGEFORMAT</w:instrText>
      </w:r>
      <w:r w:rsidRPr="00F87C4F">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(Flockhart et al., 2014a)</w:t>
      </w:r>
      <w:r w:rsidRPr="00F87C4F">
        <w:rPr>
          <w:rFonts w:ascii="CMU Serif" w:eastAsia="Yu Mincho" w:hAnsi="CMU Serif" w:cs="CMU Serif"/>
          <w:color w:val="000000"/>
          <w:sz w:val="24"/>
          <w:lang w:eastAsia="en-CA"/>
        </w:rPr>
        <w:fldChar w:fldCharType="end"/>
      </w:r>
      <w:r w:rsidRPr="00F87C4F">
        <w:rPr>
          <w:rFonts w:ascii="CMU Serif" w:eastAsia="Yu Mincho" w:hAnsi="CMU Serif" w:cs="CMU Serif"/>
          <w:color w:val="000000"/>
          <w:sz w:val="24"/>
          <w:lang w:val="en-US" w:eastAsia="en-CA"/>
        </w:rPr>
        <w:t xml:space="preserve">) by the stem density  </w:t>
      </w:r>
      <m:oMath>
        <m:r>
          <w:rPr>
            <w:rFonts w:ascii="Cambria Math" w:eastAsia="Yu Mincho" w:hAnsi="Cambria Math" w:cs="CMU Serif"/>
            <w:color w:val="000000"/>
            <w:sz w:val="24"/>
            <w:lang w:val="en-US" w:eastAsia="en-CA"/>
          </w:rPr>
          <m:t>(MWdens</m:t>
        </m:r>
      </m:oMath>
      <w:r w:rsidRPr="00F87C4F">
        <w:rPr>
          <w:rFonts w:ascii="CMU Serif" w:eastAsia="Yu Mincho" w:hAnsi="CMU Serif" w:cs="CMU Serif"/>
          <w:color w:val="000000"/>
          <w:sz w:val="24"/>
          <w:lang w:val="en-US" w:eastAsia="en-CA"/>
        </w:rPr>
        <w:t xml:space="preserve">; </w:t>
      </w:r>
      <w:r w:rsidRPr="00F87C4F">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.wWw..wWw.QIQQA_CLUSTER.oOo.21bedede65e84f69bcec77592d5c2161.oOo.ralph1977effect.oOo.A2295BEF-3DC3-467D-A291-2685721E6EC1.xXx.SEPARATE_AUTHOR_DATE.xXx..oOo. \* MERGEFORMAT</w:instrText>
      </w:r>
      <w:r w:rsidRPr="00F87C4F">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(Ralph, 1977)</w:t>
      </w:r>
      <w:r w:rsidRPr="00F87C4F">
        <w:rPr>
          <w:rFonts w:ascii="CMU Serif" w:eastAsia="Yu Mincho" w:hAnsi="CMU Serif" w:cs="CMU Serif"/>
          <w:color w:val="000000"/>
          <w:sz w:val="24"/>
          <w:lang w:eastAsia="en-CA"/>
        </w:rPr>
        <w:fldChar w:fldCharType="end"/>
      </w:r>
      <w:r w:rsidRPr="00F87C4F">
        <w:rPr>
          <w:rFonts w:ascii="CMU Serif" w:eastAsia="Yu Mincho" w:hAnsi="CMU Serif" w:cs="CMU Serif"/>
          <w:color w:val="000000"/>
          <w:sz w:val="24"/>
          <w:lang w:val="en-US" w:eastAsia="en-CA"/>
        </w:rPr>
        <w:t>).</w:t>
      </w:r>
    </w:p>
    <w:p w14:paraId="2D92D2E9" w14:textId="012699C4" w:rsidR="00F87C4F" w:rsidRPr="00F87C4F" w:rsidRDefault="00F362EA" w:rsidP="00F87C4F">
      <w:pPr>
        <w:rPr>
          <w:rFonts w:ascii="CMU Serif" w:eastAsia="Yu Mincho" w:hAnsi="CMU Serif" w:cs="CMU Serif"/>
          <w:color w:val="000000"/>
          <w:sz w:val="24"/>
          <w:lang w:val="en-US" w:eastAsia="en-CA"/>
        </w:rPr>
      </w:pPr>
      <w:bookmarkStart w:id="48" w:name="_Hlk33273838"/>
      <w:bookmarkEnd w:id="46"/>
      <w:r>
        <w:rPr>
          <w:rFonts w:ascii="CMU Serif" w:eastAsia="Yu Mincho" w:hAnsi="CMU Serif" w:cs="CMU Serif"/>
          <w:color w:val="000000"/>
          <w:sz w:val="24"/>
          <w:lang w:val="en-US" w:eastAsia="en-CA"/>
        </w:rPr>
        <w:t>B</w:t>
      </w:r>
      <w:r w:rsidRPr="00F87C4F">
        <w:rPr>
          <w:rFonts w:ascii="CMU Serif" w:eastAsia="Yu Mincho" w:hAnsi="CMU Serif" w:cs="CMU Serif"/>
          <w:color w:val="000000"/>
          <w:sz w:val="24"/>
          <w:lang w:val="en-US" w:eastAsia="en-CA"/>
        </w:rPr>
        <w:t xml:space="preserve">ased on </w:t>
      </w:r>
      <w:r w:rsidR="007266E7">
        <w:rPr>
          <w:rFonts w:ascii="CMU Serif" w:eastAsia="Yu Mincho" w:hAnsi="CMU Serif" w:cs="CMU Serif"/>
          <w:color w:val="000000"/>
          <w:sz w:val="24"/>
          <w:lang w:val="en-US" w:eastAsia="en-CA"/>
        </w:rPr>
        <w:t>the authors' empirical observation</w:t>
      </w:r>
      <w:r w:rsidRPr="00F87C4F">
        <w:rPr>
          <w:rFonts w:ascii="CMU Serif" w:eastAsia="Yu Mincho" w:hAnsi="CMU Serif" w:cs="CMU Serif"/>
          <w:color w:val="000000"/>
          <w:sz w:val="24"/>
          <w:lang w:val="en-US" w:eastAsia="en-CA"/>
        </w:rPr>
        <w:t>s</w:t>
      </w:r>
      <w:r>
        <w:rPr>
          <w:rFonts w:ascii="CMU Serif" w:eastAsia="Yu Mincho" w:hAnsi="CMU Serif" w:cs="CMU Serif"/>
          <w:color w:val="000000"/>
          <w:sz w:val="24"/>
          <w:lang w:val="en-US" w:eastAsia="en-CA"/>
        </w:rPr>
        <w:t>, t</w:t>
      </w:r>
      <w:r w:rsidR="00F87C4F" w:rsidRPr="00F87C4F">
        <w:rPr>
          <w:rFonts w:ascii="CMU Serif" w:eastAsia="Yu Mincho" w:hAnsi="CMU Serif" w:cs="CMU Serif"/>
          <w:color w:val="000000"/>
          <w:sz w:val="24"/>
          <w:lang w:val="en-US" w:eastAsia="en-CA"/>
        </w:rPr>
        <w:t>he MOBU-</w:t>
      </w:r>
      <w:proofErr w:type="spellStart"/>
      <w:r w:rsidR="009001F6">
        <w:rPr>
          <w:rFonts w:ascii="CMU Serif" w:eastAsia="Yu Mincho" w:hAnsi="CMU Serif" w:cs="CMU Serif"/>
          <w:color w:val="000000"/>
          <w:sz w:val="24"/>
          <w:lang w:val="en-US" w:eastAsia="en-CA"/>
        </w:rPr>
        <w:t>SDyM</w:t>
      </w:r>
      <w:proofErr w:type="spellEnd"/>
      <w:r w:rsidR="00F87C4F" w:rsidRPr="00F87C4F">
        <w:rPr>
          <w:rFonts w:ascii="CMU Serif" w:eastAsia="Yu Mincho" w:hAnsi="CMU Serif" w:cs="CMU Serif"/>
          <w:color w:val="000000"/>
          <w:sz w:val="24"/>
          <w:lang w:val="en-US" w:eastAsia="en-CA"/>
        </w:rPr>
        <w:t xml:space="preserve"> assumes that while a female is laying eggs in one stem, no other female will lay eggs on that same stem. So, the available stems (</w:t>
      </w:r>
      <m:oMath>
        <m:sSub>
          <m:sSubPr>
            <m:ctrlPr>
              <w:rPr>
                <w:rFonts w:ascii="Cambria Math" w:eastAsia="Yu Mincho" w:hAnsi="Cambria Math" w:cs="CMU Serif"/>
                <w:color w:val="000000"/>
                <w:sz w:val="24"/>
                <w:lang w:val="en-US" w:eastAsia="en-CA"/>
              </w:rPr>
            </m:ctrlPr>
          </m:sSubPr>
          <m:e>
            <m:r>
              <w:rPr>
                <w:rFonts w:ascii="Cambria Math" w:eastAsia="Yu Mincho" w:hAnsi="Cambria Math" w:cs="CMU Serif"/>
                <w:color w:val="000000"/>
                <w:sz w:val="24"/>
                <w:lang w:val="en-US" w:eastAsia="en-CA"/>
              </w:rPr>
              <m:t>MWa</m:t>
            </m:r>
          </m:e>
          <m:sub>
            <m:r>
              <w:rPr>
                <w:rFonts w:ascii="Cambria Math" w:eastAsia="Yu Mincho" w:hAnsi="Cambria Math" w:cs="CMU Serif"/>
                <w:color w:val="000000"/>
                <w:sz w:val="24"/>
                <w:lang w:val="en-US" w:eastAsia="en-CA"/>
              </w:rPr>
              <m:t>x</m:t>
            </m:r>
            <m:r>
              <m:rPr>
                <m:sty m:val="p"/>
              </m:rPr>
              <w:rPr>
                <w:rFonts w:ascii="Cambria Math" w:eastAsia="Yu Mincho" w:hAnsi="Cambria Math" w:cs="CMU Serif"/>
                <w:color w:val="000000"/>
                <w:sz w:val="24"/>
                <w:lang w:val="en-US" w:eastAsia="en-CA"/>
              </w:rPr>
              <m:t>,</m:t>
            </m:r>
            <m:r>
              <w:rPr>
                <w:rFonts w:ascii="Cambria Math" w:eastAsia="Yu Mincho" w:hAnsi="Cambria Math" w:cs="CMU Serif"/>
                <w:color w:val="000000"/>
                <w:sz w:val="24"/>
                <w:lang w:val="en-US" w:eastAsia="en-CA"/>
              </w:rPr>
              <m:t>t</m:t>
            </m:r>
          </m:sub>
        </m:sSub>
      </m:oMath>
      <w:r w:rsidR="00F87C4F" w:rsidRPr="00F87C4F">
        <w:rPr>
          <w:rFonts w:ascii="CMU Serif" w:eastAsia="Yu Mincho" w:hAnsi="CMU Serif" w:cs="CMU Serif"/>
          <w:color w:val="000000"/>
          <w:sz w:val="24"/>
          <w:lang w:val="en-US" w:eastAsia="en-CA"/>
        </w:rPr>
        <w:t xml:space="preserve">; eq.29) is the result of subtracting the number of Adults within a region from the total number of stems </w:t>
      </w:r>
      <m:oMath>
        <m:d>
          <m:dPr>
            <m:ctrlPr>
              <w:rPr>
                <w:rFonts w:ascii="Cambria Math" w:eastAsia="Yu Mincho" w:hAnsi="Cambria Math" w:cs="CMU Serif"/>
                <w:i/>
                <w:color w:val="000000"/>
                <w:sz w:val="24"/>
                <w:lang w:val="en-US" w:eastAsia="en-CA"/>
              </w:rPr>
            </m:ctrlPr>
          </m:dPr>
          <m:e>
            <m:sSub>
              <m:sSubPr>
                <m:ctrlPr>
                  <w:rPr>
                    <w:rFonts w:ascii="Cambria Math" w:eastAsia="Yu Mincho" w:hAnsi="Cambria Math" w:cs="CMU Serif"/>
                    <w:i/>
                    <w:color w:val="000000"/>
                    <w:sz w:val="24"/>
                    <w:lang w:val="en-US" w:eastAsia="en-CA"/>
                  </w:rPr>
                </m:ctrlPr>
              </m:sSubPr>
              <m:e>
                <m:r>
                  <w:rPr>
                    <w:rFonts w:ascii="Cambria Math" w:eastAsia="Yu Mincho" w:hAnsi="Cambria Math" w:cs="CMU Serif"/>
                    <w:color w:val="000000"/>
                    <w:sz w:val="24"/>
                    <w:lang w:val="en-US" w:eastAsia="en-CA"/>
                  </w:rPr>
                  <m:t>MW</m:t>
                </m:r>
              </m:e>
              <m:sub>
                <m:r>
                  <w:rPr>
                    <w:rFonts w:ascii="Cambria Math" w:eastAsia="Yu Mincho" w:hAnsi="Cambria Math" w:cs="CMU Serif"/>
                    <w:color w:val="000000"/>
                    <w:sz w:val="24"/>
                    <w:lang w:val="en-US" w:eastAsia="en-CA"/>
                  </w:rPr>
                  <m:t>x,t</m:t>
                </m:r>
              </m:sub>
            </m:sSub>
          </m:e>
        </m:d>
      </m:oMath>
      <w:r w:rsidR="00F87C4F" w:rsidRPr="00F87C4F">
        <w:rPr>
          <w:rFonts w:ascii="CMU Serif" w:eastAsia="Yu Mincho" w:hAnsi="CMU Serif" w:cs="CMU Serif"/>
          <w:color w:val="000000"/>
          <w:sz w:val="24"/>
          <w:lang w:val="en-US" w:eastAsia="en-CA"/>
        </w:rPr>
        <w:t xml:space="preserve"> in that same region. Finally, the area not suitable for egg-laying (</w:t>
      </w:r>
      <m:oMath>
        <m:sSub>
          <m:sSubPr>
            <m:ctrlPr>
              <w:rPr>
                <w:rFonts w:ascii="Cambria Math" w:eastAsia="Yu Mincho" w:hAnsi="Cambria Math" w:cs="CMU Serif"/>
                <w:i/>
                <w:color w:val="000000"/>
                <w:sz w:val="24"/>
                <w:lang w:val="en-US" w:eastAsia="en-CA"/>
              </w:rPr>
            </m:ctrlPr>
          </m:sSubPr>
          <m:e>
            <m:r>
              <w:rPr>
                <w:rFonts w:ascii="Cambria Math" w:eastAsia="Yu Mincho" w:hAnsi="Cambria Math" w:cs="CMU Serif"/>
                <w:color w:val="000000"/>
                <w:sz w:val="24"/>
                <w:lang w:val="en-US" w:eastAsia="en-CA"/>
              </w:rPr>
              <m:t>Aw</m:t>
            </m:r>
          </m:e>
          <m:sub>
            <m:r>
              <w:rPr>
                <w:rFonts w:ascii="Cambria Math" w:eastAsia="Yu Mincho" w:hAnsi="Cambria Math" w:cs="CMU Serif"/>
                <w:color w:val="000000"/>
                <w:sz w:val="24"/>
                <w:lang w:val="en-US" w:eastAsia="en-CA"/>
              </w:rPr>
              <m:t>x</m:t>
            </m:r>
          </m:sub>
        </m:sSub>
      </m:oMath>
      <w:r w:rsidR="00F87C4F" w:rsidRPr="00F87C4F">
        <w:rPr>
          <w:rFonts w:ascii="CMU Serif" w:eastAsia="Yu Mincho" w:hAnsi="CMU Serif" w:cs="CMU Serif"/>
          <w:color w:val="000000"/>
          <w:sz w:val="24"/>
          <w:lang w:val="en-US" w:eastAsia="en-CA"/>
        </w:rPr>
        <w:t xml:space="preserve">; eq. 26) is defined as the total area of region </w:t>
      </w:r>
      <w:r w:rsidR="00F87C4F" w:rsidRPr="00F87C4F">
        <w:rPr>
          <w:rFonts w:ascii="CMU Serif" w:eastAsia="Yu Mincho" w:hAnsi="CMU Serif" w:cs="CMU Serif"/>
          <w:i/>
          <w:color w:val="000000"/>
          <w:sz w:val="24"/>
          <w:lang w:val="en-US" w:eastAsia="en-CA"/>
        </w:rPr>
        <w:t>x</w:t>
      </w:r>
      <w:r w:rsidR="00F87C4F" w:rsidRPr="00F87C4F">
        <w:rPr>
          <w:rFonts w:ascii="CMU Serif" w:eastAsia="Yu Mincho" w:hAnsi="CMU Serif" w:cs="CMU Serif"/>
          <w:color w:val="000000"/>
          <w:sz w:val="24"/>
          <w:lang w:val="en-US" w:eastAsia="en-CA"/>
        </w:rPr>
        <w:t xml:space="preserve"> (</w:t>
      </w:r>
      <m:oMath>
        <m:sSub>
          <m:sSubPr>
            <m:ctrlPr>
              <w:rPr>
                <w:rFonts w:ascii="Cambria Math" w:eastAsia="Yu Mincho" w:hAnsi="Cambria Math" w:cs="CMU Serif"/>
                <w:i/>
                <w:color w:val="000000"/>
                <w:sz w:val="24"/>
                <w:lang w:val="en-US" w:eastAsia="en-CA"/>
              </w:rPr>
            </m:ctrlPr>
          </m:sSubPr>
          <m:e>
            <m:r>
              <w:rPr>
                <w:rFonts w:ascii="Cambria Math" w:eastAsia="Yu Mincho" w:hAnsi="Cambria Math" w:cs="CMU Serif"/>
                <w:color w:val="000000"/>
                <w:sz w:val="24"/>
                <w:lang w:val="en-US" w:eastAsia="en-CA"/>
              </w:rPr>
              <m:t>A</m:t>
            </m:r>
          </m:e>
          <m:sub>
            <m:r>
              <w:rPr>
                <w:rFonts w:ascii="Cambria Math" w:eastAsia="Yu Mincho" w:hAnsi="Cambria Math" w:cs="CMU Serif"/>
                <w:color w:val="000000"/>
                <w:sz w:val="24"/>
                <w:lang w:val="en-US" w:eastAsia="en-CA"/>
              </w:rPr>
              <m:t>x</m:t>
            </m:r>
          </m:sub>
        </m:sSub>
      </m:oMath>
      <w:r w:rsidR="00F87C4F" w:rsidRPr="00F87C4F">
        <w:rPr>
          <w:rFonts w:ascii="CMU Serif" w:eastAsia="Yu Mincho" w:hAnsi="CMU Serif" w:cs="CMU Serif"/>
          <w:color w:val="000000"/>
          <w:sz w:val="24"/>
          <w:lang w:val="en-US" w:eastAsia="en-CA"/>
        </w:rPr>
        <w:t>) minus the area occupied by milkweed (</w:t>
      </w:r>
      <m:oMath>
        <m:sSub>
          <m:sSubPr>
            <m:ctrlPr>
              <w:rPr>
                <w:rFonts w:ascii="Cambria Math" w:eastAsia="Yu Mincho" w:hAnsi="Cambria Math" w:cs="CMU Serif"/>
                <w:i/>
                <w:color w:val="000000"/>
                <w:sz w:val="24"/>
                <w:lang w:val="en-US" w:eastAsia="en-CA"/>
              </w:rPr>
            </m:ctrlPr>
          </m:sSubPr>
          <m:e>
            <m:r>
              <w:rPr>
                <w:rFonts w:ascii="Cambria Math" w:eastAsia="Yu Mincho" w:hAnsi="Cambria Math" w:cs="CMU Serif"/>
                <w:color w:val="000000"/>
                <w:sz w:val="24"/>
                <w:lang w:val="en-US" w:eastAsia="en-CA"/>
              </w:rPr>
              <m:t>Am</m:t>
            </m:r>
          </m:e>
          <m:sub>
            <m:r>
              <w:rPr>
                <w:rFonts w:ascii="Cambria Math" w:eastAsia="Yu Mincho" w:hAnsi="Cambria Math" w:cs="CMU Serif"/>
                <w:color w:val="000000"/>
                <w:sz w:val="24"/>
                <w:lang w:val="en-US" w:eastAsia="en-CA"/>
              </w:rPr>
              <m:t>x</m:t>
            </m:r>
          </m:sub>
        </m:sSub>
      </m:oMath>
      <w:r w:rsidR="00F87C4F" w:rsidRPr="00F87C4F">
        <w:rPr>
          <w:rFonts w:ascii="CMU Serif" w:eastAsia="Yu Mincho" w:hAnsi="CMU Serif" w:cs="CMU Serif"/>
          <w:color w:val="000000"/>
          <w:sz w:val="24"/>
          <w:lang w:val="en-US" w:eastAsia="en-CA"/>
        </w:rPr>
        <w:t xml:space="preserve">). </w:t>
      </w:r>
      <w:r w:rsidR="000809E9">
        <w:rPr>
          <w:rFonts w:ascii="CMU Serif" w:eastAsia="Yu Mincho" w:hAnsi="CMU Serif" w:cs="CMU Serif"/>
          <w:color w:val="000000"/>
          <w:sz w:val="24"/>
          <w:lang w:val="en-US" w:eastAsia="en-CA"/>
        </w:rPr>
        <w:t xml:space="preserve">A graphical </w:t>
      </w:r>
      <w:r w:rsidR="00EB7EA9">
        <w:rPr>
          <w:rFonts w:ascii="CMU Serif" w:eastAsia="Yu Mincho" w:hAnsi="CMU Serif" w:cs="CMU Serif"/>
          <w:color w:val="000000"/>
          <w:sz w:val="24"/>
          <w:lang w:val="en-US" w:eastAsia="en-CA"/>
        </w:rPr>
        <w:t>description of how all these calculations happen i</w:t>
      </w:r>
      <w:r w:rsidR="00A354F8">
        <w:rPr>
          <w:rFonts w:ascii="CMU Serif" w:eastAsia="Yu Mincho" w:hAnsi="CMU Serif" w:cs="CMU Serif"/>
          <w:color w:val="000000"/>
          <w:sz w:val="24"/>
          <w:lang w:val="en-US" w:eastAsia="en-CA"/>
        </w:rPr>
        <w:t>s</w:t>
      </w:r>
      <w:r w:rsidR="00EB7EA9">
        <w:rPr>
          <w:rFonts w:ascii="CMU Serif" w:eastAsia="Yu Mincho" w:hAnsi="CMU Serif" w:cs="CMU Serif"/>
          <w:color w:val="000000"/>
          <w:sz w:val="24"/>
          <w:lang w:val="en-US" w:eastAsia="en-CA"/>
        </w:rPr>
        <w:t xml:space="preserve"> depicted in </w:t>
      </w:r>
      <w:r w:rsidR="00EB7EA9">
        <w:rPr>
          <w:rFonts w:ascii="CMU Serif" w:eastAsia="Yu Mincho" w:hAnsi="CMU Serif" w:cs="CMU Serif"/>
          <w:color w:val="000000"/>
          <w:sz w:val="24"/>
          <w:lang w:val="en-US" w:eastAsia="en-CA"/>
        </w:rPr>
        <w:fldChar w:fldCharType="begin"/>
      </w:r>
      <w:r w:rsidR="00EB7EA9">
        <w:rPr>
          <w:rFonts w:ascii="CMU Serif" w:eastAsia="Yu Mincho" w:hAnsi="CMU Serif" w:cs="CMU Serif"/>
          <w:color w:val="000000"/>
          <w:sz w:val="24"/>
          <w:lang w:val="en-US" w:eastAsia="en-CA"/>
        </w:rPr>
        <w:instrText xml:space="preserve"> REF _Ref50621927 \h  \* MERGEFORMAT </w:instrText>
      </w:r>
      <w:r w:rsidR="00EB7EA9">
        <w:rPr>
          <w:rFonts w:ascii="CMU Serif" w:eastAsia="Yu Mincho" w:hAnsi="CMU Serif" w:cs="CMU Serif"/>
          <w:color w:val="000000"/>
          <w:sz w:val="24"/>
          <w:lang w:val="en-US" w:eastAsia="en-CA"/>
        </w:rPr>
      </w:r>
      <w:r w:rsidR="00EB7EA9">
        <w:rPr>
          <w:rFonts w:ascii="CMU Serif" w:eastAsia="Yu Mincho" w:hAnsi="CMU Serif" w:cs="CMU Serif"/>
          <w:color w:val="000000"/>
          <w:sz w:val="24"/>
          <w:lang w:val="en-US" w:eastAsia="en-CA"/>
        </w:rPr>
        <w:fldChar w:fldCharType="separate"/>
      </w:r>
      <w:r w:rsidR="00EB7EA9" w:rsidRPr="00EB7EA9">
        <w:rPr>
          <w:rFonts w:ascii="CMU Serif" w:eastAsia="Yu Mincho" w:hAnsi="CMU Serif" w:cs="CMU Serif"/>
          <w:color w:val="000000"/>
          <w:sz w:val="24"/>
          <w:lang w:val="en-US" w:eastAsia="en-CA"/>
        </w:rPr>
        <w:t>Figure 5</w:t>
      </w:r>
      <w:r w:rsidR="00EB7EA9">
        <w:rPr>
          <w:rFonts w:ascii="CMU Serif" w:eastAsia="Yu Mincho" w:hAnsi="CMU Serif" w:cs="CMU Serif"/>
          <w:color w:val="000000"/>
          <w:sz w:val="24"/>
          <w:lang w:val="en-US" w:eastAsia="en-CA"/>
        </w:rPr>
        <w:fldChar w:fldCharType="end"/>
      </w:r>
    </w:p>
    <w:p w14:paraId="56264BA6" w14:textId="05BCCBA6" w:rsidR="00277515" w:rsidRPr="00AA0FAC" w:rsidRDefault="001813F5" w:rsidP="00201104">
      <w:pPr>
        <w:pStyle w:val="ListParagraph"/>
        <w:numPr>
          <w:ilvl w:val="0"/>
          <w:numId w:val="2"/>
        </w:numPr>
        <w:rPr>
          <w:rFonts w:ascii="CMU Serif" w:hAnsi="CMU Serif" w:cs="CMU Serif"/>
          <w:i/>
          <w:sz w:val="18"/>
          <w:szCs w:val="16"/>
        </w:rPr>
      </w:pPr>
      <w:bookmarkStart w:id="49" w:name="_Hlk24387368"/>
      <w:bookmarkEnd w:id="48"/>
      <m:oMath>
        <m:r>
          <w:rPr>
            <w:rFonts w:ascii="Cambria Math" w:hAnsi="Cambria Math" w:cs="CMU Serif"/>
            <w:sz w:val="18"/>
            <w:szCs w:val="16"/>
          </w:rPr>
          <m:t xml:space="preserve">Interpatch Distance: </m:t>
        </m:r>
        <m:sSub>
          <m:sSubPr>
            <m:ctrlPr>
              <w:rPr>
                <w:rFonts w:ascii="Cambria Math" w:hAnsi="Cambria Math" w:cs="CMU Serif"/>
                <w:i/>
                <w:sz w:val="18"/>
                <w:szCs w:val="16"/>
              </w:rPr>
            </m:ctrlPr>
          </m:sSubPr>
          <m:e>
            <m:r>
              <w:rPr>
                <w:rFonts w:ascii="Cambria Math" w:hAnsi="Cambria Math" w:cs="CMU Serif"/>
                <w:sz w:val="18"/>
                <w:szCs w:val="16"/>
              </w:rPr>
              <m:t>Dis</m:t>
            </m:r>
          </m:e>
          <m:sub>
            <m:r>
              <w:rPr>
                <w:rFonts w:ascii="Cambria Math" w:hAnsi="Cambria Math" w:cs="CMU Serif"/>
                <w:sz w:val="18"/>
                <w:szCs w:val="16"/>
              </w:rPr>
              <m:t>x,t</m:t>
            </m:r>
          </m:sub>
        </m:sSub>
        <m:r>
          <w:rPr>
            <w:rFonts w:ascii="Cambria Math" w:hAnsi="Cambria Math" w:cs="CMU Serif"/>
            <w:sz w:val="18"/>
            <w:szCs w:val="16"/>
          </w:rPr>
          <m:t>=</m:t>
        </m:r>
        <m:rad>
          <m:radPr>
            <m:degHide m:val="1"/>
            <m:ctrlPr>
              <w:rPr>
                <w:rFonts w:ascii="Cambria Math" w:hAnsi="Cambria Math" w:cs="CMU Serif"/>
                <w:i/>
                <w:sz w:val="18"/>
                <w:szCs w:val="16"/>
              </w:rPr>
            </m:ctrlPr>
          </m:radPr>
          <m:deg/>
          <m:e>
            <m:f>
              <m:fPr>
                <m:ctrlPr>
                  <w:rPr>
                    <w:rFonts w:ascii="Cambria Math" w:hAnsi="Cambria Math" w:cs="CMU Serif"/>
                    <w:i/>
                    <w:sz w:val="18"/>
                    <w:szCs w:val="16"/>
                  </w:rPr>
                </m:ctrlPr>
              </m:fPr>
              <m:num>
                <m:sSub>
                  <m:sSubPr>
                    <m:ctrlPr>
                      <w:rPr>
                        <w:rFonts w:ascii="Cambria Math" w:hAnsi="Cambria Math" w:cs="CMU Serif"/>
                        <w:i/>
                        <w:sz w:val="18"/>
                        <w:szCs w:val="16"/>
                      </w:rPr>
                    </m:ctrlPr>
                  </m:sSubPr>
                  <m:e>
                    <m:r>
                      <w:rPr>
                        <w:rFonts w:ascii="Cambria Math" w:hAnsi="Cambria Math" w:cs="CMU Serif"/>
                        <w:sz w:val="18"/>
                        <w:szCs w:val="16"/>
                      </w:rPr>
                      <m:t>P</m:t>
                    </m:r>
                  </m:e>
                  <m:sub>
                    <m:r>
                      <w:rPr>
                        <w:rFonts w:ascii="Cambria Math" w:hAnsi="Cambria Math" w:cs="CMU Serif"/>
                        <w:sz w:val="18"/>
                        <w:szCs w:val="16"/>
                      </w:rPr>
                      <m:t>x,t</m:t>
                    </m:r>
                  </m:sub>
                </m:sSub>
              </m:num>
              <m:den>
                <m:sSub>
                  <m:sSubPr>
                    <m:ctrlPr>
                      <w:rPr>
                        <w:rFonts w:ascii="Cambria Math" w:hAnsi="Cambria Math" w:cs="CMU Serif"/>
                        <w:i/>
                        <w:sz w:val="18"/>
                        <w:szCs w:val="16"/>
                      </w:rPr>
                    </m:ctrlPr>
                  </m:sSubPr>
                  <m:e>
                    <m:r>
                      <w:rPr>
                        <w:rFonts w:ascii="Cambria Math" w:hAnsi="Cambria Math" w:cs="CMU Serif"/>
                        <w:sz w:val="18"/>
                        <w:szCs w:val="16"/>
                      </w:rPr>
                      <m:t>Aw</m:t>
                    </m:r>
                  </m:e>
                  <m:sub>
                    <m:r>
                      <w:rPr>
                        <w:rFonts w:ascii="Cambria Math" w:hAnsi="Cambria Math" w:cs="CMU Serif"/>
                        <w:sz w:val="18"/>
                        <w:szCs w:val="16"/>
                      </w:rPr>
                      <m:t>x</m:t>
                    </m:r>
                  </m:sub>
                </m:sSub>
              </m:den>
            </m:f>
          </m:e>
        </m:rad>
      </m:oMath>
    </w:p>
    <w:p w14:paraId="2B7F3082" w14:textId="4E877CC0" w:rsidR="00E61229" w:rsidRDefault="00F83C1A" w:rsidP="00201104">
      <w:pPr>
        <w:pStyle w:val="ListParagraph"/>
        <w:numPr>
          <w:ilvl w:val="0"/>
          <w:numId w:val="2"/>
        </w:numPr>
        <w:rPr>
          <w:rFonts w:ascii="CMU Serif" w:hAnsi="CMU Serif" w:cs="CMU Serif"/>
          <w:i/>
          <w:sz w:val="18"/>
          <w:szCs w:val="16"/>
        </w:rPr>
      </w:pPr>
      <m:oMath>
        <m:sSub>
          <m:sSubPr>
            <m:ctrlPr>
              <w:rPr>
                <w:rFonts w:ascii="Cambria Math" w:hAnsi="Cambria Math" w:cs="CMU Serif"/>
                <w:i/>
                <w:sz w:val="18"/>
                <w:szCs w:val="16"/>
              </w:rPr>
            </m:ctrlPr>
          </m:sSubPr>
          <m:e>
            <m:r>
              <w:rPr>
                <w:rFonts w:ascii="Cambria Math" w:hAnsi="Cambria Math" w:cs="CMU Serif"/>
                <w:sz w:val="18"/>
                <w:szCs w:val="16"/>
              </w:rPr>
              <m:t>Area</m:t>
            </m:r>
            <m:r>
              <w:rPr>
                <w:rFonts w:ascii="Cambria Math" w:hAnsi="Cambria Math" w:cs="CMU Serif"/>
                <w:sz w:val="18"/>
                <w:szCs w:val="16"/>
              </w:rPr>
              <m:t xml:space="preserve"> </m:t>
            </m:r>
            <m:r>
              <w:rPr>
                <w:rFonts w:ascii="Cambria Math" w:hAnsi="Cambria Math" w:cs="CMU Serif"/>
                <w:sz w:val="18"/>
                <w:szCs w:val="16"/>
              </w:rPr>
              <m:t>not</m:t>
            </m:r>
            <m:r>
              <w:rPr>
                <w:rFonts w:ascii="Cambria Math" w:hAnsi="Cambria Math" w:cs="CMU Serif"/>
                <w:sz w:val="18"/>
                <w:szCs w:val="16"/>
              </w:rPr>
              <m:t xml:space="preserve"> </m:t>
            </m:r>
            <m:r>
              <w:rPr>
                <w:rFonts w:ascii="Cambria Math" w:hAnsi="Cambria Math" w:cs="CMU Serif"/>
                <w:sz w:val="18"/>
                <w:szCs w:val="16"/>
              </w:rPr>
              <m:t>Suitable</m:t>
            </m:r>
            <m:r>
              <w:rPr>
                <w:rFonts w:ascii="Cambria Math" w:hAnsi="Cambria Math" w:cs="CMU Serif"/>
                <w:sz w:val="18"/>
                <w:szCs w:val="16"/>
              </w:rPr>
              <m:t xml:space="preserve"> </m:t>
            </m:r>
            <m:r>
              <w:rPr>
                <w:rFonts w:ascii="Cambria Math" w:hAnsi="Cambria Math" w:cs="CMU Serif"/>
                <w:sz w:val="18"/>
                <w:szCs w:val="16"/>
              </w:rPr>
              <m:t>for</m:t>
            </m:r>
            <m:r>
              <w:rPr>
                <w:rFonts w:ascii="Cambria Math" w:hAnsi="Cambria Math" w:cs="CMU Serif"/>
                <w:sz w:val="18"/>
                <w:szCs w:val="16"/>
              </w:rPr>
              <m:t xml:space="preserve"> </m:t>
            </m:r>
            <m:r>
              <w:rPr>
                <w:rFonts w:ascii="Cambria Math" w:hAnsi="Cambria Math" w:cs="CMU Serif"/>
                <w:sz w:val="18"/>
                <w:szCs w:val="16"/>
              </w:rPr>
              <m:t>egg</m:t>
            </m:r>
            <m:r>
              <w:rPr>
                <w:rFonts w:ascii="Cambria Math" w:hAnsi="Cambria Math" w:cs="CMU Serif"/>
                <w:sz w:val="18"/>
                <w:szCs w:val="16"/>
              </w:rPr>
              <m:t xml:space="preserve"> </m:t>
            </m:r>
            <m:r>
              <w:rPr>
                <w:rFonts w:ascii="Cambria Math" w:hAnsi="Cambria Math" w:cs="CMU Serif"/>
                <w:sz w:val="18"/>
                <w:szCs w:val="16"/>
              </w:rPr>
              <m:t>laying</m:t>
            </m:r>
            <m:r>
              <w:rPr>
                <w:rFonts w:ascii="Cambria Math" w:hAnsi="Cambria Math" w:cs="CMU Serif"/>
                <w:sz w:val="18"/>
                <w:szCs w:val="16"/>
              </w:rPr>
              <m:t xml:space="preserve">: </m:t>
            </m:r>
            <m:r>
              <w:rPr>
                <w:rFonts w:ascii="Cambria Math" w:hAnsi="Cambria Math" w:cs="CMU Serif"/>
                <w:sz w:val="18"/>
                <w:szCs w:val="16"/>
              </w:rPr>
              <m:t>Aw</m:t>
            </m:r>
          </m:e>
          <m:sub>
            <m:r>
              <w:rPr>
                <w:rFonts w:ascii="Cambria Math" w:hAnsi="Cambria Math" w:cs="CMU Serif"/>
                <w:sz w:val="18"/>
                <w:szCs w:val="16"/>
              </w:rPr>
              <m:t>x</m:t>
            </m:r>
          </m:sub>
        </m:sSub>
        <m:r>
          <w:rPr>
            <w:rFonts w:ascii="Cambria Math" w:hAnsi="Cambria Math" w:cs="CMU Serif"/>
            <w:sz w:val="18"/>
            <w:szCs w:val="16"/>
          </w:rPr>
          <m:t>=</m:t>
        </m:r>
        <m:sSub>
          <m:sSubPr>
            <m:ctrlPr>
              <w:rPr>
                <w:rFonts w:ascii="Cambria Math" w:hAnsi="Cambria Math" w:cs="CMU Serif"/>
                <w:i/>
                <w:sz w:val="18"/>
                <w:szCs w:val="16"/>
              </w:rPr>
            </m:ctrlPr>
          </m:sSubPr>
          <m:e>
            <m:r>
              <w:rPr>
                <w:rFonts w:ascii="Cambria Math" w:hAnsi="Cambria Math" w:cs="CMU Serif"/>
                <w:sz w:val="18"/>
                <w:szCs w:val="16"/>
              </w:rPr>
              <m:t>A</m:t>
            </m:r>
          </m:e>
          <m:sub>
            <m:r>
              <w:rPr>
                <w:rFonts w:ascii="Cambria Math" w:hAnsi="Cambria Math" w:cs="CMU Serif"/>
                <w:sz w:val="18"/>
                <w:szCs w:val="16"/>
              </w:rPr>
              <m:t>x</m:t>
            </m:r>
          </m:sub>
        </m:sSub>
        <m:r>
          <w:rPr>
            <w:rFonts w:ascii="Cambria Math" w:hAnsi="Cambria Math" w:cs="CMU Serif"/>
            <w:sz w:val="18"/>
            <w:szCs w:val="16"/>
          </w:rPr>
          <m:t>-</m:t>
        </m:r>
        <m:sSub>
          <m:sSubPr>
            <m:ctrlPr>
              <w:rPr>
                <w:rFonts w:ascii="Cambria Math" w:hAnsi="Cambria Math" w:cs="CMU Serif"/>
                <w:i/>
                <w:sz w:val="18"/>
                <w:szCs w:val="16"/>
              </w:rPr>
            </m:ctrlPr>
          </m:sSubPr>
          <m:e>
            <m:r>
              <w:rPr>
                <w:rFonts w:ascii="Cambria Math" w:hAnsi="Cambria Math" w:cs="CMU Serif"/>
                <w:sz w:val="18"/>
                <w:szCs w:val="16"/>
              </w:rPr>
              <m:t>Am</m:t>
            </m:r>
          </m:e>
          <m:sub>
            <m:r>
              <w:rPr>
                <w:rFonts w:ascii="Cambria Math" w:hAnsi="Cambria Math" w:cs="CMU Serif"/>
                <w:sz w:val="18"/>
                <w:szCs w:val="16"/>
              </w:rPr>
              <m:t>x</m:t>
            </m:r>
          </m:sub>
        </m:sSub>
      </m:oMath>
    </w:p>
    <w:p w14:paraId="54E5C2DA" w14:textId="37D0B9BD" w:rsidR="00C10D97" w:rsidRPr="00AA0FAC" w:rsidRDefault="00C10D97" w:rsidP="00201104">
      <w:pPr>
        <w:pStyle w:val="ListParagraph"/>
        <w:numPr>
          <w:ilvl w:val="0"/>
          <w:numId w:val="2"/>
        </w:numPr>
        <w:rPr>
          <w:rFonts w:ascii="CMU Serif" w:hAnsi="CMU Serif" w:cs="CMU Serif"/>
          <w:i/>
          <w:sz w:val="18"/>
          <w:szCs w:val="16"/>
        </w:rPr>
      </w:pPr>
      <m:oMath>
        <m:r>
          <w:rPr>
            <w:rFonts w:ascii="Cambria Math" w:hAnsi="Cambria Math" w:cs="CMU Serif"/>
            <w:sz w:val="18"/>
            <w:szCs w:val="16"/>
          </w:rPr>
          <m:t xml:space="preserve">Available patches: </m:t>
        </m:r>
        <m:sSub>
          <m:sSubPr>
            <m:ctrlPr>
              <w:rPr>
                <w:rFonts w:ascii="Cambria Math" w:hAnsi="Cambria Math" w:cs="CMU Serif"/>
                <w:i/>
                <w:sz w:val="18"/>
                <w:szCs w:val="16"/>
              </w:rPr>
            </m:ctrlPr>
          </m:sSubPr>
          <m:e>
            <m:r>
              <w:rPr>
                <w:rFonts w:ascii="Cambria Math" w:hAnsi="Cambria Math" w:cs="CMU Serif"/>
                <w:sz w:val="18"/>
                <w:szCs w:val="16"/>
              </w:rPr>
              <m:t>P</m:t>
            </m:r>
          </m:e>
          <m:sub>
            <m:r>
              <w:rPr>
                <w:rFonts w:ascii="Cambria Math" w:hAnsi="Cambria Math" w:cs="CMU Serif"/>
                <w:sz w:val="18"/>
                <w:szCs w:val="16"/>
              </w:rPr>
              <m:t>x,t</m:t>
            </m:r>
          </m:sub>
        </m:sSub>
        <m:r>
          <w:rPr>
            <w:rFonts w:ascii="Cambria Math" w:hAnsi="Cambria Math" w:cs="CMU Serif"/>
            <w:sz w:val="18"/>
            <w:szCs w:val="16"/>
          </w:rPr>
          <m:t>=</m:t>
        </m:r>
        <m:f>
          <m:fPr>
            <m:ctrlPr>
              <w:rPr>
                <w:rFonts w:ascii="Cambria Math" w:hAnsi="Cambria Math" w:cs="CMU Serif"/>
                <w:i/>
                <w:sz w:val="18"/>
                <w:szCs w:val="16"/>
              </w:rPr>
            </m:ctrlPr>
          </m:fPr>
          <m:num>
            <m:sSub>
              <m:sSubPr>
                <m:ctrlPr>
                  <w:rPr>
                    <w:rFonts w:ascii="Cambria Math" w:hAnsi="Cambria Math" w:cs="CMU Serif"/>
                    <w:i/>
                    <w:sz w:val="18"/>
                    <w:szCs w:val="16"/>
                  </w:rPr>
                </m:ctrlPr>
              </m:sSubPr>
              <m:e>
                <m:r>
                  <w:rPr>
                    <w:rFonts w:ascii="Cambria Math" w:hAnsi="Cambria Math" w:cs="CMU Serif"/>
                    <w:sz w:val="18"/>
                    <w:szCs w:val="16"/>
                  </w:rPr>
                  <m:t>Am</m:t>
                </m:r>
              </m:e>
              <m:sub>
                <m:r>
                  <w:rPr>
                    <w:rFonts w:ascii="Cambria Math" w:hAnsi="Cambria Math" w:cs="CMU Serif"/>
                    <w:sz w:val="18"/>
                    <w:szCs w:val="16"/>
                  </w:rPr>
                  <m:t>x</m:t>
                </m:r>
              </m:sub>
            </m:sSub>
          </m:num>
          <m:den>
            <m:sSub>
              <m:sSubPr>
                <m:ctrlPr>
                  <w:rPr>
                    <w:rFonts w:ascii="Cambria Math" w:hAnsi="Cambria Math" w:cs="CMU Serif"/>
                    <w:i/>
                    <w:sz w:val="18"/>
                    <w:szCs w:val="16"/>
                  </w:rPr>
                </m:ctrlPr>
              </m:sSubPr>
              <m:e>
                <m:r>
                  <w:rPr>
                    <w:rFonts w:ascii="Cambria Math" w:hAnsi="Cambria Math" w:cs="CMU Serif"/>
                    <w:sz w:val="18"/>
                    <w:szCs w:val="16"/>
                  </w:rPr>
                  <m:t>Pa</m:t>
                </m:r>
              </m:e>
              <m:sub>
                <m:r>
                  <w:rPr>
                    <w:rFonts w:ascii="Cambria Math" w:hAnsi="Cambria Math" w:cs="CMU Serif"/>
                    <w:sz w:val="18"/>
                    <w:szCs w:val="16"/>
                  </w:rPr>
                  <m:t>x,t</m:t>
                </m:r>
              </m:sub>
            </m:sSub>
            <m:r>
              <m:rPr>
                <m:sty m:val="p"/>
              </m:rPr>
              <w:rPr>
                <w:rFonts w:ascii="Cambria Math" w:eastAsia="Yu Mincho" w:hAnsi="Cambria Math" w:cs="CMU Serif"/>
                <w:color w:val="000000"/>
                <w:sz w:val="24"/>
                <w:lang w:eastAsia="en-CA"/>
              </w:rPr>
              <m:t xml:space="preserve"> </m:t>
            </m:r>
          </m:den>
        </m:f>
      </m:oMath>
    </w:p>
    <w:p w14:paraId="21BABEF2" w14:textId="77777777" w:rsidR="0003638E" w:rsidRPr="00AA0FAC" w:rsidRDefault="0003638E" w:rsidP="00201104">
      <w:pPr>
        <w:pStyle w:val="ListParagraph"/>
        <w:numPr>
          <w:ilvl w:val="0"/>
          <w:numId w:val="2"/>
        </w:numPr>
        <w:rPr>
          <w:rFonts w:ascii="CMU Serif" w:hAnsi="CMU Serif" w:cs="CMU Serif"/>
          <w:i/>
          <w:sz w:val="18"/>
          <w:szCs w:val="16"/>
        </w:rPr>
      </w:pPr>
      <m:oMath>
        <m:r>
          <w:rPr>
            <w:rFonts w:ascii="Cambria Math" w:hAnsi="Cambria Math" w:cs="CMU Serif"/>
            <w:sz w:val="18"/>
            <w:szCs w:val="16"/>
          </w:rPr>
          <m:t xml:space="preserve">Available Milkweed Area: </m:t>
        </m:r>
        <m:sSub>
          <m:sSubPr>
            <m:ctrlPr>
              <w:rPr>
                <w:rFonts w:ascii="Cambria Math" w:hAnsi="Cambria Math" w:cs="CMU Serif"/>
                <w:i/>
                <w:sz w:val="18"/>
                <w:szCs w:val="16"/>
              </w:rPr>
            </m:ctrlPr>
          </m:sSubPr>
          <m:e>
            <m:r>
              <w:rPr>
                <w:rFonts w:ascii="Cambria Math" w:hAnsi="Cambria Math" w:cs="CMU Serif"/>
                <w:sz w:val="18"/>
                <w:szCs w:val="16"/>
              </w:rPr>
              <m:t>Am</m:t>
            </m:r>
          </m:e>
          <m:sub>
            <m:r>
              <w:rPr>
                <w:rFonts w:ascii="Cambria Math" w:hAnsi="Cambria Math" w:cs="CMU Serif"/>
                <w:sz w:val="18"/>
                <w:szCs w:val="16"/>
              </w:rPr>
              <m:t>x</m:t>
            </m:r>
          </m:sub>
        </m:sSub>
        <m:r>
          <w:rPr>
            <w:rFonts w:ascii="Cambria Math" w:hAnsi="Cambria Math" w:cs="CMU Serif"/>
            <w:sz w:val="18"/>
            <w:szCs w:val="16"/>
          </w:rPr>
          <m:t>=</m:t>
        </m:r>
        <m:f>
          <m:fPr>
            <m:ctrlPr>
              <w:rPr>
                <w:rFonts w:ascii="Cambria Math" w:hAnsi="Cambria Math" w:cs="CMU Serif"/>
                <w:i/>
                <w:sz w:val="18"/>
                <w:szCs w:val="16"/>
              </w:rPr>
            </m:ctrlPr>
          </m:fPr>
          <m:num>
            <m:sSub>
              <m:sSubPr>
                <m:ctrlPr>
                  <w:rPr>
                    <w:rFonts w:ascii="Cambria Math" w:hAnsi="Cambria Math" w:cs="CMU Serif"/>
                    <w:i/>
                    <w:sz w:val="18"/>
                    <w:szCs w:val="16"/>
                  </w:rPr>
                </m:ctrlPr>
              </m:sSubPr>
              <m:e>
                <m:r>
                  <w:rPr>
                    <w:rFonts w:ascii="Cambria Math" w:hAnsi="Cambria Math" w:cs="CMU Serif"/>
                    <w:sz w:val="18"/>
                    <w:szCs w:val="16"/>
                  </w:rPr>
                  <m:t>MWa</m:t>
                </m:r>
              </m:e>
              <m:sub>
                <m:r>
                  <w:rPr>
                    <w:rFonts w:ascii="Cambria Math" w:hAnsi="Cambria Math" w:cs="CMU Serif"/>
                    <w:sz w:val="18"/>
                    <w:szCs w:val="16"/>
                  </w:rPr>
                  <m:t>x,t</m:t>
                </m:r>
              </m:sub>
            </m:sSub>
          </m:num>
          <m:den>
            <m:sSub>
              <m:sSubPr>
                <m:ctrlPr>
                  <w:rPr>
                    <w:rFonts w:ascii="Cambria Math" w:hAnsi="Cambria Math" w:cs="CMU Serif"/>
                    <w:i/>
                    <w:sz w:val="24"/>
                  </w:rPr>
                </m:ctrlPr>
              </m:sSubPr>
              <m:e>
                <m:r>
                  <w:rPr>
                    <w:rFonts w:ascii="Cambria Math" w:hAnsi="Cambria Math" w:cs="CMU Serif"/>
                    <w:sz w:val="24"/>
                  </w:rPr>
                  <m:t>MWdens</m:t>
                </m:r>
              </m:e>
              <m:sub>
                <m:r>
                  <w:rPr>
                    <w:rFonts w:ascii="Cambria Math" w:hAnsi="Cambria Math" w:cs="CMU Serif"/>
                    <w:sz w:val="24"/>
                  </w:rPr>
                  <m:t xml:space="preserve"> </m:t>
                </m:r>
              </m:sub>
            </m:sSub>
          </m:den>
        </m:f>
      </m:oMath>
    </w:p>
    <w:p w14:paraId="584249DA" w14:textId="10C15325" w:rsidR="003E71FF" w:rsidRPr="00AA0FAC" w:rsidRDefault="00CC3ED5" w:rsidP="00201104">
      <w:pPr>
        <w:pStyle w:val="ListParagraph"/>
        <w:numPr>
          <w:ilvl w:val="0"/>
          <w:numId w:val="2"/>
        </w:numPr>
        <w:rPr>
          <w:rFonts w:ascii="CMU Serif" w:hAnsi="CMU Serif" w:cs="CMU Serif"/>
          <w:i/>
          <w:sz w:val="18"/>
          <w:szCs w:val="16"/>
        </w:rPr>
      </w:pPr>
      <m:oMath>
        <m:r>
          <w:rPr>
            <w:rFonts w:ascii="Cambria Math" w:hAnsi="Cambria Math" w:cs="CMU Serif"/>
            <w:sz w:val="18"/>
            <w:szCs w:val="16"/>
          </w:rPr>
          <m:t xml:space="preserve">Available Stems: </m:t>
        </m:r>
        <m:sSub>
          <m:sSubPr>
            <m:ctrlPr>
              <w:rPr>
                <w:rFonts w:ascii="Cambria Math" w:hAnsi="Cambria Math" w:cs="CMU Serif"/>
                <w:i/>
                <w:sz w:val="18"/>
                <w:szCs w:val="16"/>
              </w:rPr>
            </m:ctrlPr>
          </m:sSubPr>
          <m:e>
            <m:r>
              <w:rPr>
                <w:rFonts w:ascii="Cambria Math" w:hAnsi="Cambria Math" w:cs="CMU Serif"/>
                <w:sz w:val="18"/>
                <w:szCs w:val="16"/>
              </w:rPr>
              <m:t>MWa</m:t>
            </m:r>
          </m:e>
          <m:sub>
            <m:r>
              <w:rPr>
                <w:rFonts w:ascii="Cambria Math" w:hAnsi="Cambria Math" w:cs="CMU Serif"/>
                <w:sz w:val="18"/>
                <w:szCs w:val="16"/>
              </w:rPr>
              <m:t>x,t</m:t>
            </m:r>
          </m:sub>
        </m:sSub>
        <m:r>
          <w:rPr>
            <w:rFonts w:ascii="Cambria Math" w:hAnsi="Cambria Math" w:cs="CMU Serif"/>
            <w:sz w:val="18"/>
            <w:szCs w:val="16"/>
          </w:rPr>
          <m:t>=</m:t>
        </m:r>
        <m:sSub>
          <m:sSubPr>
            <m:ctrlPr>
              <w:rPr>
                <w:rFonts w:ascii="Cambria Math" w:hAnsi="Cambria Math" w:cs="CMU Serif"/>
                <w:i/>
                <w:sz w:val="18"/>
                <w:szCs w:val="16"/>
              </w:rPr>
            </m:ctrlPr>
          </m:sSubPr>
          <m:e>
            <m:sSub>
              <m:sSubPr>
                <m:ctrlPr>
                  <w:rPr>
                    <w:rFonts w:ascii="Cambria Math" w:hAnsi="Cambria Math" w:cs="CMU Serif"/>
                    <w:i/>
                    <w:sz w:val="18"/>
                    <w:szCs w:val="16"/>
                  </w:rPr>
                </m:ctrlPr>
              </m:sSubPr>
              <m:e>
                <m:r>
                  <w:rPr>
                    <w:rFonts w:ascii="Cambria Math" w:hAnsi="Cambria Math" w:cs="CMU Serif"/>
                    <w:sz w:val="18"/>
                    <w:szCs w:val="16"/>
                  </w:rPr>
                  <m:t>MW</m:t>
                </m:r>
              </m:e>
              <m:sub>
                <m:r>
                  <w:rPr>
                    <w:rFonts w:ascii="Cambria Math" w:hAnsi="Cambria Math" w:cs="CMU Serif"/>
                    <w:sz w:val="18"/>
                    <w:szCs w:val="16"/>
                  </w:rPr>
                  <m:t>x,t</m:t>
                </m:r>
              </m:sub>
            </m:sSub>
            <m:r>
              <w:rPr>
                <w:rFonts w:ascii="Cambria Math" w:hAnsi="Cambria Math" w:cs="CMU Serif"/>
                <w:sz w:val="18"/>
                <w:szCs w:val="16"/>
              </w:rPr>
              <m:t>-Adults</m:t>
            </m:r>
          </m:e>
          <m:sub>
            <m:r>
              <w:rPr>
                <w:rFonts w:ascii="Cambria Math" w:hAnsi="Cambria Math" w:cs="CMU Serif"/>
                <w:sz w:val="18"/>
                <w:szCs w:val="16"/>
              </w:rPr>
              <m:t>x,t</m:t>
            </m:r>
          </m:sub>
        </m:sSub>
      </m:oMath>
    </w:p>
    <w:bookmarkEnd w:id="49"/>
    <w:p w14:paraId="3A2CDA91" w14:textId="6B2FA361" w:rsidR="002A78B6" w:rsidRPr="00AA0FAC" w:rsidRDefault="00611876" w:rsidP="004410C1">
      <w:pPr>
        <w:pStyle w:val="ListParagraph"/>
        <w:rPr>
          <w:rFonts w:ascii="CMU Serif" w:hAnsi="CMU Serif" w:cs="CMU Serif"/>
          <w:i/>
          <w:sz w:val="18"/>
          <w:szCs w:val="16"/>
        </w:rPr>
      </w:pPr>
      <w:r>
        <w:rPr>
          <w:noProof/>
        </w:rPr>
        <mc:AlternateContent>
          <mc:Choice Requires="wps">
            <w:drawing>
              <wp:anchor distT="0" distB="0" distL="114300" distR="114300" simplePos="0" relativeHeight="251676672" behindDoc="0" locked="0" layoutInCell="1" allowOverlap="1" wp14:anchorId="1D9BB55B" wp14:editId="03DF6F4A">
                <wp:simplePos x="0" y="0"/>
                <wp:positionH relativeFrom="column">
                  <wp:posOffset>25400</wp:posOffset>
                </wp:positionH>
                <wp:positionV relativeFrom="paragraph">
                  <wp:posOffset>2898775</wp:posOffset>
                </wp:positionV>
                <wp:extent cx="6179185" cy="635"/>
                <wp:effectExtent l="0" t="0" r="0" b="0"/>
                <wp:wrapTopAndBottom/>
                <wp:docPr id="209" name="Text Box 209"/>
                <wp:cNvGraphicFramePr/>
                <a:graphic xmlns:a="http://schemas.openxmlformats.org/drawingml/2006/main">
                  <a:graphicData uri="http://schemas.microsoft.com/office/word/2010/wordprocessingShape">
                    <wps:wsp>
                      <wps:cNvSpPr txBox="1"/>
                      <wps:spPr>
                        <a:xfrm>
                          <a:off x="0" y="0"/>
                          <a:ext cx="6179185" cy="635"/>
                        </a:xfrm>
                        <a:prstGeom prst="rect">
                          <a:avLst/>
                        </a:prstGeom>
                        <a:solidFill>
                          <a:prstClr val="white"/>
                        </a:solidFill>
                        <a:ln>
                          <a:noFill/>
                        </a:ln>
                      </wps:spPr>
                      <wps:txbx>
                        <w:txbxContent>
                          <w:p w14:paraId="7A56CC36" w14:textId="49D2EEEE" w:rsidR="00061271" w:rsidRPr="00B123F6" w:rsidRDefault="00061271" w:rsidP="00611876">
                            <w:pPr>
                              <w:pStyle w:val="Caption"/>
                              <w:rPr>
                                <w:rFonts w:ascii="CMU Serif" w:hAnsi="CMU Serif" w:cs="CMU Serif"/>
                                <w:noProof/>
                                <w:lang w:val="en-US"/>
                              </w:rPr>
                            </w:pPr>
                            <w:bookmarkStart w:id="50" w:name="_Ref50621927"/>
                            <w:r>
                              <w:t xml:space="preserve">Figure </w:t>
                            </w:r>
                            <w:r>
                              <w:fldChar w:fldCharType="begin"/>
                            </w:r>
                            <w:r>
                              <w:instrText xml:space="preserve"> SEQ Figure \* ARABIC </w:instrText>
                            </w:r>
                            <w:r>
                              <w:fldChar w:fldCharType="separate"/>
                            </w:r>
                            <w:r w:rsidR="008E0AFE">
                              <w:rPr>
                                <w:noProof/>
                              </w:rPr>
                              <w:t>5</w:t>
                            </w:r>
                            <w:r>
                              <w:fldChar w:fldCharType="end"/>
                            </w:r>
                            <w:bookmarkEnd w:id="50"/>
                            <w:r>
                              <w:t xml:space="preserve"> </w:t>
                            </w:r>
                            <w:r w:rsidRPr="00096ACB">
                              <w:t>Steps to calculate the interpatch distance within a region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D9BB55B" id="_x0000_t202" coordsize="21600,21600" o:spt="202" path="m,l,21600r21600,l21600,xe">
                <v:stroke joinstyle="miter"/>
                <v:path gradientshapeok="t" o:connecttype="rect"/>
              </v:shapetype>
              <v:shape id="Text Box 209" o:spid="_x0000_s1026" type="#_x0000_t202" style="position:absolute;left:0;text-align:left;margin-left:2pt;margin-top:228.25pt;width:486.5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" stroked="f">
                <v:textbox style="mso-fit-shape-to-text:t" inset="0,0,0,0">
                  <w:txbxContent>
                    <w:p w14:paraId="7A56CC36" w14:textId="49D2EEEE" w:rsidR="00061271" w:rsidRPr="00B123F6" w:rsidRDefault="00061271" w:rsidP="00611876">
                      <w:pPr>
                        <w:pStyle w:val="Caption"/>
                        <w:rPr>
                          <w:rFonts w:ascii="CMU Serif" w:hAnsi="CMU Serif" w:cs="CMU Serif"/>
                          <w:noProof/>
                          <w:lang w:val="en-US"/>
                        </w:rPr>
                      </w:pPr>
                      <w:bookmarkStart w:id="51" w:name="_Ref50621927"/>
                      <w:r>
                        <w:t xml:space="preserve">Figure </w:t>
                      </w:r>
                      <w:r>
                        <w:fldChar w:fldCharType="begin"/>
                      </w:r>
                      <w:r>
                        <w:instrText xml:space="preserve"> SEQ Figure \* ARABIC </w:instrText>
                      </w:r>
                      <w:r>
                        <w:fldChar w:fldCharType="separate"/>
                      </w:r>
                      <w:r w:rsidR="008E0AFE">
                        <w:rPr>
                          <w:noProof/>
                        </w:rPr>
                        <w:t>5</w:t>
                      </w:r>
                      <w:r>
                        <w:fldChar w:fldCharType="end"/>
                      </w:r>
                      <w:bookmarkEnd w:id="51"/>
                      <w:r>
                        <w:t xml:space="preserve"> </w:t>
                      </w:r>
                      <w:r w:rsidRPr="00096ACB">
                        <w:t>Steps to calculate the interpatch distance within a region</w:t>
                      </w:r>
                    </w:p>
                  </w:txbxContent>
                </v:textbox>
                <w10:wrap type="topAndBottom"/>
              </v:shape>
            </w:pict>
          </mc:Fallback>
        </mc:AlternateContent>
      </w:r>
      <w:r w:rsidR="008F503D" w:rsidRPr="00AA0FAC">
        <w:rPr>
          <w:rFonts w:ascii="CMU Serif" w:hAnsi="CMU Serif" w:cs="CMU Serif"/>
          <w:noProof/>
          <w:lang w:val="en-US"/>
        </w:rPr>
        <w:drawing>
          <wp:anchor distT="0" distB="0" distL="114300" distR="114300" simplePos="0" relativeHeight="251658240" behindDoc="0" locked="0" layoutInCell="1" allowOverlap="1" wp14:anchorId="07E688EC" wp14:editId="1AFF6017">
            <wp:simplePos x="0" y="0"/>
            <wp:positionH relativeFrom="column">
              <wp:posOffset>25400</wp:posOffset>
            </wp:positionH>
            <wp:positionV relativeFrom="paragraph">
              <wp:posOffset>511175</wp:posOffset>
            </wp:positionV>
            <wp:extent cx="6179185" cy="2330450"/>
            <wp:effectExtent l="0" t="0" r="0" b="0"/>
            <wp:wrapTopAndBottom/>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interpatch (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8275" t="31399"/>
                    <a:stretch/>
                  </pic:blipFill>
                  <pic:spPr bwMode="auto">
                    <a:xfrm>
                      <a:off x="0" y="0"/>
                      <a:ext cx="6179185" cy="233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42535F" w14:textId="2766063C" w:rsidR="00212CA4" w:rsidRPr="00AA0FAC" w:rsidRDefault="00212CA4" w:rsidP="008F503D">
      <w:pPr>
        <w:rPr>
          <w:rFonts w:ascii="CMU Serif" w:hAnsi="CMU Serif" w:cs="CMU Serif"/>
        </w:rPr>
      </w:pPr>
    </w:p>
    <w:p w14:paraId="09B49D69" w14:textId="77777777" w:rsidR="00277515" w:rsidRPr="00AA0FAC" w:rsidRDefault="00277515" w:rsidP="00277515">
      <w:pPr>
        <w:rPr>
          <w:rFonts w:ascii="CMU Serif" w:eastAsia="Yu Mincho" w:hAnsi="CMU Serif" w:cs="CMU Serif"/>
          <w:color w:val="000000"/>
          <w:sz w:val="24"/>
          <w:lang w:eastAsia="en-CA"/>
        </w:rPr>
      </w:pPr>
    </w:p>
    <w:p w14:paraId="5A4F7EDD" w14:textId="3294E7A7" w:rsidR="004C024C" w:rsidRPr="00AA0FAC" w:rsidRDefault="004C024C" w:rsidP="00201104">
      <w:pPr>
        <w:pStyle w:val="Heading2"/>
        <w:numPr>
          <w:ilvl w:val="3"/>
          <w:numId w:val="1"/>
        </w:numPr>
        <w:rPr>
          <w:rFonts w:ascii="CMU Serif" w:hAnsi="CMU Serif" w:cs="CMU Serif"/>
          <w:sz w:val="28"/>
        </w:rPr>
      </w:pPr>
      <w:bookmarkStart w:id="52" w:name="_Toc23967559"/>
      <w:bookmarkStart w:id="53" w:name="_Ref13579698"/>
      <w:bookmarkStart w:id="54" w:name="_Toc23967556"/>
      <w:r w:rsidRPr="00AA0FAC">
        <w:rPr>
          <w:rFonts w:ascii="CMU Serif" w:hAnsi="CMU Serif" w:cs="CMU Serif"/>
          <w:sz w:val="28"/>
        </w:rPr>
        <w:lastRenderedPageBreak/>
        <w:t xml:space="preserve">Egg density </w:t>
      </w:r>
      <w:bookmarkEnd w:id="52"/>
    </w:p>
    <w:p w14:paraId="312FB14D" w14:textId="6CE23FB6" w:rsidR="00151E55" w:rsidRPr="00151E55" w:rsidRDefault="00151E55" w:rsidP="00151E55">
      <w:pPr>
        <w:rPr>
          <w:rFonts w:ascii="CMU Serif" w:eastAsia="Yu Mincho" w:hAnsi="CMU Serif" w:cs="CMU Serif"/>
          <w:color w:val="000000"/>
          <w:sz w:val="24"/>
          <w:lang w:val="en-US" w:eastAsia="en-CA"/>
        </w:rPr>
      </w:pPr>
      <w:r w:rsidRPr="00151E55">
        <w:rPr>
          <w:rFonts w:ascii="CMU Serif" w:eastAsia="Yu Mincho" w:hAnsi="CMU Serif" w:cs="CMU Serif"/>
          <w:color w:val="000000"/>
          <w:sz w:val="24"/>
          <w:lang w:val="en-US" w:eastAsia="en-CA"/>
        </w:rPr>
        <w:t xml:space="preserve">According to </w:t>
      </w:r>
      <w:r w:rsidRPr="00151E55">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.wWw..wWw.QIQQA_CLUSTER.oOo.7e4d2cba09bf42599339a85de2baece6.oOo.flockhart2012experimental.oOo.A2295BEF-3DC3-467D-A291-2685721E6EC1.xXx.SEPARATE_AUTHOR_DATE.xXx.TRUE.oOo. \* MERGEFORMAT</w:instrText>
      </w:r>
      <w:r w:rsidRPr="00151E55">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Flockhart, Martin, &amp; Norris (2012)</w:t>
      </w:r>
      <w:r w:rsidRPr="00151E55">
        <w:rPr>
          <w:rFonts w:ascii="CMU Serif" w:eastAsia="Yu Mincho" w:hAnsi="CMU Serif" w:cs="CMU Serif"/>
          <w:color w:val="000000"/>
          <w:sz w:val="24"/>
          <w:lang w:val="en-US" w:eastAsia="en-CA"/>
        </w:rPr>
        <w:fldChar w:fldCharType="end"/>
      </w:r>
      <w:r w:rsidRPr="00151E55">
        <w:rPr>
          <w:rFonts w:ascii="CMU Serif" w:eastAsia="Yu Mincho" w:hAnsi="CMU Serif" w:cs="CMU Serif"/>
          <w:color w:val="000000"/>
          <w:sz w:val="24"/>
          <w:lang w:val="en-US" w:eastAsia="en-CA"/>
        </w:rPr>
        <w:t>, there is a marked decrease in egg survival when the egg density on a milkweed stem exceeds a threshold. Considering that the milkweed is, arguably, the most critical limiting factor for Monarch success, the density-dependent death rate (</w:t>
      </w:r>
      <m:oMath>
        <m:sSubSup>
          <m:sSubSupPr>
            <m:ctrlPr>
              <w:rPr>
                <w:rFonts w:ascii="Cambria Math" w:eastAsia="Yu Mincho" w:hAnsi="Cambria Math" w:cs="CMU Serif"/>
                <w:color w:val="000000"/>
                <w:sz w:val="24"/>
                <w:lang w:val="en-US" w:eastAsia="en-CA"/>
              </w:rPr>
            </m:ctrlPr>
          </m:sSubSupPr>
          <m:e>
            <m:r>
              <w:rPr>
                <w:rFonts w:ascii="Cambria Math" w:eastAsia="Yu Mincho" w:hAnsi="Cambria Math" w:cs="CMU Serif"/>
                <w:color w:val="000000"/>
                <w:sz w:val="24"/>
                <w:lang w:val="en-US" w:eastAsia="en-CA"/>
              </w:rPr>
              <m:t>Densd</m:t>
            </m:r>
          </m:e>
          <m:sub>
            <m:r>
              <m:rPr>
                <m:sty m:val="p"/>
              </m:rPr>
              <w:rPr>
                <w:rFonts w:ascii="Cambria Math" w:eastAsia="Yu Mincho" w:hAnsi="Cambria Math" w:cs="CMU Serif"/>
                <w:color w:val="000000"/>
                <w:sz w:val="24"/>
                <w:lang w:val="en-US" w:eastAsia="en-CA"/>
              </w:rPr>
              <m:t xml:space="preserve"> </m:t>
            </m:r>
            <m:r>
              <w:rPr>
                <w:rFonts w:ascii="Cambria Math" w:eastAsia="Yu Mincho" w:hAnsi="Cambria Math" w:cs="CMU Serif"/>
                <w:color w:val="000000"/>
                <w:sz w:val="24"/>
                <w:lang w:val="en-US" w:eastAsia="en-CA"/>
              </w:rPr>
              <m:t>x</m:t>
            </m:r>
            <m:r>
              <m:rPr>
                <m:sty m:val="p"/>
              </m:rPr>
              <w:rPr>
                <w:rFonts w:ascii="Cambria Math" w:eastAsia="Yu Mincho" w:hAnsi="Cambria Math" w:cs="CMU Serif"/>
                <w:color w:val="000000"/>
                <w:sz w:val="24"/>
                <w:lang w:val="en-US" w:eastAsia="en-CA"/>
              </w:rPr>
              <m:t>,</m:t>
            </m:r>
            <m:r>
              <w:rPr>
                <w:rFonts w:ascii="Cambria Math" w:eastAsia="Yu Mincho" w:hAnsi="Cambria Math" w:cs="CMU Serif"/>
                <w:color w:val="000000"/>
                <w:sz w:val="24"/>
                <w:lang w:val="en-US" w:eastAsia="en-CA"/>
              </w:rPr>
              <m:t>t</m:t>
            </m:r>
          </m:sub>
          <m:sup>
            <m:r>
              <m:rPr>
                <m:sty m:val="p"/>
              </m:rPr>
              <w:rPr>
                <w:rFonts w:ascii="Cambria Math" w:eastAsia="Yu Mincho" w:hAnsi="Cambria Math" w:cs="CMU Serif"/>
                <w:color w:val="000000"/>
                <w:sz w:val="24"/>
                <w:lang w:val="en-US" w:eastAsia="en-CA"/>
              </w:rPr>
              <m:t xml:space="preserve"> </m:t>
            </m:r>
          </m:sup>
        </m:sSubSup>
      </m:oMath>
      <w:r w:rsidRPr="00151E55">
        <w:rPr>
          <w:rFonts w:ascii="CMU Serif" w:eastAsia="Yu Mincho" w:hAnsi="CMU Serif" w:cs="CMU Serif"/>
          <w:color w:val="000000"/>
          <w:sz w:val="24"/>
          <w:lang w:val="en-US" w:eastAsia="en-CA"/>
        </w:rPr>
        <w:t xml:space="preserve">; eq.30) of eggs is a likely crucial variable to consider. This parameter is estimated based on a laboratory experiment from </w:t>
      </w:r>
      <w:r w:rsidRPr="00151E55">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.wWw..wWw.QIQQA_CLUSTER.oOo.287970c115b14db194cede8f1f4bc986.oOo.flockhart2012experimental.oOo.A2295BEF-3DC3-467D-A291-2685721E6EC1.xXx.SEPARATE_AUTHOR_DATE.xXx.TRUE.oOo. \* MERGEFORMAT</w:instrText>
      </w:r>
      <w:r w:rsidRPr="00151E55">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Flockhart et al. (2012)</w:t>
      </w:r>
      <w:r w:rsidRPr="00151E55">
        <w:rPr>
          <w:rFonts w:ascii="CMU Serif" w:eastAsia="Yu Mincho" w:hAnsi="CMU Serif" w:cs="CMU Serif"/>
          <w:color w:val="000000"/>
          <w:sz w:val="24"/>
          <w:lang w:val="en-US" w:eastAsia="en-CA"/>
        </w:rPr>
        <w:fldChar w:fldCharType="end"/>
      </w:r>
      <w:r w:rsidRPr="00151E55">
        <w:rPr>
          <w:rFonts w:ascii="CMU Serif" w:eastAsia="Yu Mincho" w:hAnsi="CMU Serif" w:cs="CMU Serif"/>
          <w:color w:val="000000"/>
          <w:sz w:val="24"/>
          <w:lang w:val="en-US" w:eastAsia="en-CA"/>
        </w:rPr>
        <w:t xml:space="preserve"> and the egg density calculated by dividing the number of eggs (</w:t>
      </w:r>
      <m:oMath>
        <m:sSubSup>
          <m:sSubSupPr>
            <m:ctrlPr>
              <w:rPr>
                <w:rFonts w:ascii="Cambria Math" w:eastAsia="Yu Mincho" w:hAnsi="Cambria Math" w:cs="CMU Serif"/>
                <w:color w:val="000000"/>
                <w:sz w:val="24"/>
                <w:lang w:val="en-US" w:eastAsia="en-CA"/>
              </w:rPr>
            </m:ctrlPr>
          </m:sSubSupPr>
          <m:e>
            <m:r>
              <w:rPr>
                <w:rFonts w:ascii="Cambria Math" w:eastAsia="Yu Mincho" w:hAnsi="Cambria Math" w:cs="CMU Serif"/>
                <w:color w:val="000000"/>
                <w:sz w:val="24"/>
                <w:lang w:val="en-US" w:eastAsia="en-CA"/>
              </w:rPr>
              <m:t>Eggs</m:t>
            </m:r>
          </m:e>
          <m:sub>
            <m:r>
              <w:rPr>
                <w:rFonts w:ascii="Cambria Math" w:eastAsia="Yu Mincho" w:hAnsi="Cambria Math" w:cs="CMU Serif"/>
                <w:color w:val="000000"/>
                <w:sz w:val="24"/>
                <w:lang w:val="en-US" w:eastAsia="en-CA"/>
              </w:rPr>
              <m:t>x</m:t>
            </m:r>
            <m:r>
              <m:rPr>
                <m:sty m:val="p"/>
              </m:rPr>
              <w:rPr>
                <w:rFonts w:ascii="Cambria Math" w:eastAsia="Yu Mincho" w:hAnsi="Cambria Math" w:cs="CMU Serif"/>
                <w:color w:val="000000"/>
                <w:sz w:val="24"/>
                <w:lang w:val="en-US" w:eastAsia="en-CA"/>
              </w:rPr>
              <m:t xml:space="preserve">, </m:t>
            </m:r>
            <m:r>
              <w:rPr>
                <w:rFonts w:ascii="Cambria Math" w:eastAsia="Yu Mincho" w:hAnsi="Cambria Math" w:cs="CMU Serif"/>
                <w:color w:val="000000"/>
                <w:sz w:val="24"/>
                <w:lang w:val="en-US" w:eastAsia="en-CA"/>
              </w:rPr>
              <m:t>t</m:t>
            </m:r>
          </m:sub>
          <m:sup>
            <m:r>
              <m:rPr>
                <m:sty m:val="p"/>
              </m:rPr>
              <w:rPr>
                <w:rFonts w:ascii="Cambria Math" w:eastAsia="Yu Mincho" w:hAnsi="Cambria Math" w:cs="CMU Serif"/>
                <w:color w:val="000000"/>
                <w:sz w:val="24"/>
                <w:lang w:val="en-US" w:eastAsia="en-CA"/>
              </w:rPr>
              <m:t xml:space="preserve"> </m:t>
            </m:r>
          </m:sup>
        </m:sSubSup>
      </m:oMath>
      <w:r w:rsidRPr="00151E55">
        <w:rPr>
          <w:rFonts w:ascii="CMU Serif" w:eastAsia="Yu Mincho" w:hAnsi="CMU Serif" w:cs="CMU Serif"/>
          <w:color w:val="000000"/>
          <w:sz w:val="24"/>
          <w:lang w:val="en-US" w:eastAsia="en-CA"/>
        </w:rPr>
        <w:t xml:space="preserve">; eq.31) by the total available stems in region x during timestep t </w:t>
      </w:r>
      <w:r w:rsidR="00B8359D">
        <w:rPr>
          <w:rFonts w:ascii="CMU Serif" w:eastAsia="Yu Mincho" w:hAnsi="CMU Serif" w:cs="CMU Serif"/>
          <w:color w:val="000000"/>
          <w:sz w:val="24"/>
          <w:lang w:val="en-US" w:eastAsia="en-CA"/>
        </w:rPr>
        <w:t>(</w:t>
      </w:r>
      <w:r w:rsidR="00B8359D" w:rsidRPr="00F210AF">
        <w:rPr>
          <w:rFonts w:ascii="Cambria Math" w:eastAsia="Yu Mincho" w:hAnsi="Cambria Math" w:cs="CMU Serif"/>
          <w:i/>
          <w:iCs/>
          <w:color w:val="000000"/>
          <w:sz w:val="24"/>
          <w:lang w:val="en-US" w:eastAsia="en-CA"/>
        </w:rPr>
        <w:t>Milkweed</w:t>
      </w:r>
      <w:r w:rsidR="00B8359D" w:rsidRPr="007B0C77">
        <w:rPr>
          <w:rFonts w:ascii="Cambria Math" w:eastAsia="Yu Mincho" w:hAnsi="Cambria Math" w:cs="CMU Serif"/>
          <w:i/>
          <w:iCs/>
          <w:color w:val="000000"/>
          <w:sz w:val="24"/>
          <w:lang w:val="en-US" w:eastAsia="en-CA"/>
        </w:rPr>
        <w:t xml:space="preserve"> </w:t>
      </w:r>
      <w:proofErr w:type="spellStart"/>
      <w:r w:rsidR="00B8359D" w:rsidRPr="007B0C77">
        <w:rPr>
          <w:rFonts w:ascii="Cambria Math" w:eastAsia="Yu Mincho" w:hAnsi="Cambria Math" w:cs="CMU Serif"/>
          <w:i/>
          <w:iCs/>
          <w:color w:val="000000"/>
          <w:sz w:val="24"/>
          <w:lang w:val="en-US" w:eastAsia="en-CA"/>
        </w:rPr>
        <w:t>Availability</w:t>
      </w:r>
      <w:r w:rsidR="00B8359D" w:rsidRPr="007B0C77">
        <w:rPr>
          <w:rFonts w:ascii="Cambria Math" w:eastAsia="Yu Mincho" w:hAnsi="Cambria Math" w:cs="CMU Serif"/>
          <w:i/>
          <w:iCs/>
          <w:color w:val="000000"/>
          <w:sz w:val="24"/>
          <w:vertAlign w:val="subscript"/>
          <w:lang w:val="en-US" w:eastAsia="en-CA"/>
        </w:rPr>
        <w:t>x,t</w:t>
      </w:r>
      <w:proofErr w:type="spellEnd"/>
      <w:r w:rsidR="00F210AF">
        <w:rPr>
          <w:rFonts w:ascii="CMU Serif" w:eastAsia="Yu Mincho" w:hAnsi="CMU Serif" w:cs="CMU Serif"/>
          <w:color w:val="000000"/>
          <w:sz w:val="24"/>
          <w:lang w:val="en-US" w:eastAsia="en-CA"/>
        </w:rPr>
        <w:t>).</w:t>
      </w:r>
      <w:r w:rsidRPr="00151E55">
        <w:rPr>
          <w:rFonts w:ascii="CMU Serif" w:eastAsia="Yu Mincho" w:hAnsi="CMU Serif" w:cs="CMU Serif"/>
          <w:color w:val="000000"/>
          <w:sz w:val="24"/>
          <w:lang w:val="en-US" w:eastAsia="en-CA"/>
        </w:rPr>
        <w:t xml:space="preserve"> Since the model does not consider a separate class for eggs (the Immature class includes eggs plus all larval states plus pupae), the number of eggs is back-estimated by dividing the current days to hatch (</w:t>
      </w:r>
      <m:oMath>
        <m:sSubSup>
          <m:sSubSupPr>
            <m:ctrlPr>
              <w:rPr>
                <w:rFonts w:ascii="Cambria Math" w:eastAsia="Yu Mincho" w:hAnsi="Cambria Math" w:cs="CMU Serif"/>
                <w:color w:val="000000"/>
                <w:sz w:val="24"/>
                <w:lang w:val="en-US" w:eastAsia="en-CA"/>
              </w:rPr>
            </m:ctrlPr>
          </m:sSubSupPr>
          <m:e>
            <m:r>
              <w:rPr>
                <w:rFonts w:ascii="Cambria Math" w:eastAsia="Yu Mincho" w:hAnsi="Cambria Math" w:cs="CMU Serif"/>
                <w:color w:val="000000"/>
                <w:sz w:val="24"/>
                <w:lang w:val="en-US" w:eastAsia="en-CA"/>
              </w:rPr>
              <m:t>Th</m:t>
            </m:r>
          </m:e>
          <m:sub>
            <m:r>
              <w:rPr>
                <w:rFonts w:ascii="Cambria Math" w:eastAsia="Yu Mincho" w:hAnsi="Cambria Math" w:cs="CMU Serif"/>
                <w:color w:val="000000"/>
                <w:sz w:val="24"/>
                <w:lang w:val="en-US" w:eastAsia="en-CA"/>
              </w:rPr>
              <m:t>x</m:t>
            </m:r>
            <m:r>
              <m:rPr>
                <m:sty m:val="p"/>
              </m:rPr>
              <w:rPr>
                <w:rFonts w:ascii="Cambria Math" w:eastAsia="Yu Mincho" w:hAnsi="Cambria Math" w:cs="CMU Serif"/>
                <w:color w:val="000000"/>
                <w:sz w:val="24"/>
                <w:lang w:val="en-US" w:eastAsia="en-CA"/>
              </w:rPr>
              <m:t xml:space="preserve">, </m:t>
            </m:r>
            <m:r>
              <w:rPr>
                <w:rFonts w:ascii="Cambria Math" w:eastAsia="Yu Mincho" w:hAnsi="Cambria Math" w:cs="CMU Serif"/>
                <w:color w:val="000000"/>
                <w:sz w:val="24"/>
                <w:lang w:val="en-US" w:eastAsia="en-CA"/>
              </w:rPr>
              <m:t>t</m:t>
            </m:r>
          </m:sub>
          <m:sup>
            <m:r>
              <m:rPr>
                <m:sty m:val="p"/>
              </m:rPr>
              <w:rPr>
                <w:rFonts w:ascii="Cambria Math" w:eastAsia="Yu Mincho" w:hAnsi="Cambria Math" w:cs="CMU Serif"/>
                <w:color w:val="000000"/>
                <w:sz w:val="24"/>
                <w:lang w:val="en-US" w:eastAsia="en-CA"/>
              </w:rPr>
              <m:t xml:space="preserve"> </m:t>
            </m:r>
          </m:sup>
        </m:sSubSup>
      </m:oMath>
      <w:r w:rsidRPr="00151E55">
        <w:rPr>
          <w:rFonts w:ascii="CMU Serif" w:eastAsia="Yu Mincho" w:hAnsi="CMU Serif" w:cs="CMU Serif"/>
          <w:color w:val="000000"/>
          <w:sz w:val="24"/>
          <w:lang w:val="en-US" w:eastAsia="en-CA"/>
        </w:rPr>
        <w:t>) by the total number of days to complete the Immature stage: egg (</w:t>
      </w:r>
      <m:oMath>
        <m:sSubSup>
          <m:sSubSupPr>
            <m:ctrlPr>
              <w:rPr>
                <w:rFonts w:ascii="Cambria Math" w:eastAsia="Yu Mincho" w:hAnsi="Cambria Math" w:cs="CMU Serif"/>
                <w:color w:val="000000"/>
                <w:sz w:val="24"/>
                <w:lang w:val="en-US" w:eastAsia="en-CA"/>
              </w:rPr>
            </m:ctrlPr>
          </m:sSubSupPr>
          <m:e>
            <m:r>
              <w:rPr>
                <w:rFonts w:ascii="Cambria Math" w:eastAsia="Yu Mincho" w:hAnsi="Cambria Math" w:cs="CMU Serif"/>
                <w:color w:val="000000"/>
                <w:sz w:val="24"/>
                <w:lang w:val="en-US" w:eastAsia="en-CA"/>
              </w:rPr>
              <m:t>Th</m:t>
            </m:r>
          </m:e>
          <m:sub>
            <m:r>
              <w:rPr>
                <w:rFonts w:ascii="Cambria Math" w:eastAsia="Yu Mincho" w:hAnsi="Cambria Math" w:cs="CMU Serif"/>
                <w:color w:val="000000"/>
                <w:sz w:val="24"/>
                <w:lang w:val="en-US" w:eastAsia="en-CA"/>
              </w:rPr>
              <m:t>x</m:t>
            </m:r>
            <m:r>
              <m:rPr>
                <m:sty m:val="p"/>
              </m:rPr>
              <w:rPr>
                <w:rFonts w:ascii="Cambria Math" w:eastAsia="Yu Mincho" w:hAnsi="Cambria Math" w:cs="CMU Serif"/>
                <w:color w:val="000000"/>
                <w:sz w:val="24"/>
                <w:lang w:val="en-US" w:eastAsia="en-CA"/>
              </w:rPr>
              <m:t xml:space="preserve">, </m:t>
            </m:r>
            <m:r>
              <w:rPr>
                <w:rFonts w:ascii="Cambria Math" w:eastAsia="Yu Mincho" w:hAnsi="Cambria Math" w:cs="CMU Serif"/>
                <w:color w:val="000000"/>
                <w:sz w:val="24"/>
                <w:lang w:val="en-US" w:eastAsia="en-CA"/>
              </w:rPr>
              <m:t>t</m:t>
            </m:r>
          </m:sub>
          <m:sup>
            <m:r>
              <m:rPr>
                <m:sty m:val="p"/>
              </m:rPr>
              <w:rPr>
                <w:rFonts w:ascii="Cambria Math" w:eastAsia="Yu Mincho" w:hAnsi="Cambria Math" w:cs="CMU Serif"/>
                <w:color w:val="000000"/>
                <w:sz w:val="24"/>
                <w:lang w:val="en-US" w:eastAsia="en-CA"/>
              </w:rPr>
              <m:t xml:space="preserve"> </m:t>
            </m:r>
          </m:sup>
        </m:sSubSup>
        <m:r>
          <m:rPr>
            <m:sty m:val="p"/>
          </m:rPr>
          <w:rPr>
            <w:rFonts w:ascii="Cambria Math" w:eastAsia="Yu Mincho" w:hAnsi="Cambria Math" w:cs="CMU Serif"/>
            <w:color w:val="000000"/>
            <w:sz w:val="24"/>
            <w:lang w:val="en-US" w:eastAsia="en-CA"/>
          </w:rPr>
          <m:t>)</m:t>
        </m:r>
      </m:oMath>
      <w:r w:rsidRPr="00151E55">
        <w:rPr>
          <w:rFonts w:ascii="CMU Serif" w:eastAsia="Yu Mincho" w:hAnsi="CMU Serif" w:cs="CMU Serif"/>
          <w:color w:val="000000"/>
          <w:sz w:val="24"/>
          <w:lang w:val="en-US" w:eastAsia="en-CA"/>
        </w:rPr>
        <w:t>, larva (</w:t>
      </w:r>
      <m:oMath>
        <m:sSubSup>
          <m:sSubSupPr>
            <m:ctrlPr>
              <w:rPr>
                <w:rFonts w:ascii="Cambria Math" w:eastAsia="Yu Mincho" w:hAnsi="Cambria Math" w:cs="CMU Serif"/>
                <w:color w:val="000000"/>
                <w:sz w:val="24"/>
                <w:lang w:val="en-US" w:eastAsia="en-CA"/>
              </w:rPr>
            </m:ctrlPr>
          </m:sSubSupPr>
          <m:e>
            <m:r>
              <w:rPr>
                <w:rFonts w:ascii="Cambria Math" w:eastAsia="Yu Mincho" w:hAnsi="Cambria Math" w:cs="CMU Serif"/>
                <w:color w:val="000000"/>
                <w:sz w:val="24"/>
                <w:lang w:val="en-US" w:eastAsia="en-CA"/>
              </w:rPr>
              <m:t>Tm</m:t>
            </m:r>
          </m:e>
          <m:sub>
            <m:r>
              <w:rPr>
                <w:rFonts w:ascii="Cambria Math" w:eastAsia="Yu Mincho" w:hAnsi="Cambria Math" w:cs="CMU Serif"/>
                <w:color w:val="000000"/>
                <w:sz w:val="24"/>
                <w:lang w:val="en-US" w:eastAsia="en-CA"/>
              </w:rPr>
              <m:t>x</m:t>
            </m:r>
            <m:r>
              <m:rPr>
                <m:sty m:val="p"/>
              </m:rPr>
              <w:rPr>
                <w:rFonts w:ascii="Cambria Math" w:eastAsia="Yu Mincho" w:hAnsi="Cambria Math" w:cs="CMU Serif"/>
                <w:color w:val="000000"/>
                <w:sz w:val="24"/>
                <w:lang w:val="en-US" w:eastAsia="en-CA"/>
              </w:rPr>
              <m:t xml:space="preserve">, </m:t>
            </m:r>
            <m:r>
              <w:rPr>
                <w:rFonts w:ascii="Cambria Math" w:eastAsia="Yu Mincho" w:hAnsi="Cambria Math" w:cs="CMU Serif"/>
                <w:color w:val="000000"/>
                <w:sz w:val="24"/>
                <w:lang w:val="en-US" w:eastAsia="en-CA"/>
              </w:rPr>
              <m:t>t</m:t>
            </m:r>
          </m:sub>
          <m:sup>
            <m:r>
              <m:rPr>
                <m:sty m:val="p"/>
              </m:rPr>
              <w:rPr>
                <w:rFonts w:ascii="Cambria Math" w:eastAsia="Yu Mincho" w:hAnsi="Cambria Math" w:cs="CMU Serif"/>
                <w:color w:val="000000"/>
                <w:sz w:val="24"/>
                <w:lang w:val="en-US" w:eastAsia="en-CA"/>
              </w:rPr>
              <m:t xml:space="preserve"> </m:t>
            </m:r>
          </m:sup>
        </m:sSubSup>
        <m:r>
          <m:rPr>
            <m:sty m:val="p"/>
          </m:rPr>
          <w:rPr>
            <w:rFonts w:ascii="Cambria Math" w:eastAsia="Yu Mincho" w:hAnsi="Cambria Math" w:cs="CMU Serif"/>
            <w:color w:val="000000"/>
            <w:sz w:val="24"/>
            <w:lang w:val="en-US" w:eastAsia="en-CA"/>
          </w:rPr>
          <m:t>)</m:t>
        </m:r>
      </m:oMath>
      <w:r w:rsidRPr="00151E55">
        <w:rPr>
          <w:rFonts w:ascii="CMU Serif" w:eastAsia="Yu Mincho" w:hAnsi="CMU Serif" w:cs="CMU Serif"/>
          <w:color w:val="000000"/>
          <w:sz w:val="24"/>
          <w:lang w:val="en-US" w:eastAsia="en-CA"/>
        </w:rPr>
        <w:t xml:space="preserve">, and pupae </w:t>
      </w:r>
      <m:oMath>
        <m:d>
          <m:dPr>
            <m:ctrlPr>
              <w:rPr>
                <w:rFonts w:ascii="Cambria Math" w:eastAsia="Yu Mincho" w:hAnsi="Cambria Math" w:cs="CMU Serif"/>
                <w:color w:val="000000"/>
                <w:sz w:val="24"/>
                <w:lang w:val="en-US" w:eastAsia="en-CA"/>
              </w:rPr>
            </m:ctrlPr>
          </m:dPr>
          <m:e>
            <m:sSubSup>
              <m:sSubSupPr>
                <m:ctrlPr>
                  <w:rPr>
                    <w:rFonts w:ascii="Cambria Math" w:eastAsia="Yu Mincho" w:hAnsi="Cambria Math" w:cs="CMU Serif"/>
                    <w:color w:val="000000"/>
                    <w:sz w:val="24"/>
                    <w:lang w:val="en-US" w:eastAsia="en-CA"/>
                  </w:rPr>
                </m:ctrlPr>
              </m:sSubSupPr>
              <m:e>
                <m:r>
                  <w:rPr>
                    <w:rFonts w:ascii="Cambria Math" w:eastAsia="Yu Mincho" w:hAnsi="Cambria Math" w:cs="CMU Serif"/>
                    <w:color w:val="000000"/>
                    <w:sz w:val="24"/>
                    <w:lang w:val="en-US" w:eastAsia="en-CA"/>
                  </w:rPr>
                  <m:t>Tp</m:t>
                </m:r>
              </m:e>
              <m:sub>
                <m:r>
                  <w:rPr>
                    <w:rFonts w:ascii="Cambria Math" w:eastAsia="Yu Mincho" w:hAnsi="Cambria Math" w:cs="CMU Serif"/>
                    <w:color w:val="000000"/>
                    <w:sz w:val="24"/>
                    <w:lang w:val="en-US" w:eastAsia="en-CA"/>
                  </w:rPr>
                  <m:t>x</m:t>
                </m:r>
                <m:r>
                  <m:rPr>
                    <m:sty m:val="p"/>
                  </m:rPr>
                  <w:rPr>
                    <w:rFonts w:ascii="Cambria Math" w:eastAsia="Yu Mincho" w:hAnsi="Cambria Math" w:cs="CMU Serif"/>
                    <w:color w:val="000000"/>
                    <w:sz w:val="24"/>
                    <w:lang w:val="en-US" w:eastAsia="en-CA"/>
                  </w:rPr>
                  <m:t xml:space="preserve">, </m:t>
                </m:r>
                <m:r>
                  <w:rPr>
                    <w:rFonts w:ascii="Cambria Math" w:eastAsia="Yu Mincho" w:hAnsi="Cambria Math" w:cs="CMU Serif"/>
                    <w:color w:val="000000"/>
                    <w:sz w:val="24"/>
                    <w:lang w:val="en-US" w:eastAsia="en-CA"/>
                  </w:rPr>
                  <m:t>t</m:t>
                </m:r>
              </m:sub>
              <m:sup>
                <m:r>
                  <m:rPr>
                    <m:sty m:val="p"/>
                  </m:rPr>
                  <w:rPr>
                    <w:rFonts w:ascii="Cambria Math" w:eastAsia="Yu Mincho" w:hAnsi="Cambria Math" w:cs="CMU Serif"/>
                    <w:color w:val="000000"/>
                    <w:sz w:val="24"/>
                    <w:lang w:val="en-US" w:eastAsia="en-CA"/>
                  </w:rPr>
                  <m:t xml:space="preserve"> </m:t>
                </m:r>
              </m:sup>
            </m:sSubSup>
            <m:r>
              <m:rPr>
                <m:sty m:val="p"/>
              </m:rPr>
              <w:rPr>
                <w:rFonts w:ascii="Cambria Math" w:eastAsia="Yu Mincho" w:hAnsi="Cambria Math" w:cs="CMU Serif"/>
                <w:color w:val="000000"/>
                <w:sz w:val="24"/>
                <w:lang w:val="en-US" w:eastAsia="en-CA"/>
              </w:rPr>
              <m:t> </m:t>
            </m:r>
          </m:e>
        </m:d>
        <m:r>
          <m:rPr>
            <m:sty m:val="p"/>
          </m:rPr>
          <w:rPr>
            <w:rFonts w:ascii="Cambria Math" w:eastAsia="Yu Mincho" w:hAnsi="Cambria Math" w:cs="CMU Serif"/>
            <w:color w:val="000000"/>
            <w:sz w:val="24"/>
            <w:lang w:val="en-US" w:eastAsia="en-CA"/>
          </w:rPr>
          <m:t xml:space="preserve">, </m:t>
        </m:r>
      </m:oMath>
      <w:r w:rsidRPr="00151E55">
        <w:rPr>
          <w:rFonts w:ascii="CMU Serif" w:eastAsia="Yu Mincho" w:hAnsi="CMU Serif" w:cs="CMU Serif"/>
          <w:color w:val="000000"/>
          <w:sz w:val="24"/>
          <w:lang w:val="en-US" w:eastAsia="en-CA"/>
        </w:rPr>
        <w:t>and multiplying this by the total number of Immature individuals (</w:t>
      </w:r>
      <m:oMath>
        <m:sSubSup>
          <m:sSubSupPr>
            <m:ctrlPr>
              <w:rPr>
                <w:rFonts w:ascii="Cambria Math" w:eastAsia="Yu Mincho" w:hAnsi="Cambria Math" w:cs="CMU Serif"/>
                <w:color w:val="000000"/>
                <w:sz w:val="24"/>
                <w:lang w:val="en-US" w:eastAsia="en-CA"/>
              </w:rPr>
            </m:ctrlPr>
          </m:sSubSupPr>
          <m:e>
            <m:r>
              <w:rPr>
                <w:rFonts w:ascii="Cambria Math" w:eastAsia="Yu Mincho" w:hAnsi="Cambria Math" w:cs="CMU Serif"/>
                <w:color w:val="000000"/>
                <w:sz w:val="24"/>
                <w:lang w:val="en-US" w:eastAsia="en-CA"/>
              </w:rPr>
              <m:t>Immature</m:t>
            </m:r>
          </m:e>
          <m:sub>
            <m:r>
              <w:rPr>
                <w:rFonts w:ascii="Cambria Math" w:eastAsia="Yu Mincho" w:hAnsi="Cambria Math" w:cs="CMU Serif"/>
                <w:color w:val="000000"/>
                <w:sz w:val="24"/>
                <w:lang w:val="en-US" w:eastAsia="en-CA"/>
              </w:rPr>
              <m:t>x</m:t>
            </m:r>
            <m:r>
              <m:rPr>
                <m:sty m:val="p"/>
              </m:rPr>
              <w:rPr>
                <w:rFonts w:ascii="Cambria Math" w:eastAsia="Yu Mincho" w:hAnsi="Cambria Math" w:cs="CMU Serif"/>
                <w:color w:val="000000"/>
                <w:sz w:val="24"/>
                <w:lang w:val="en-US" w:eastAsia="en-CA"/>
              </w:rPr>
              <m:t xml:space="preserve">, </m:t>
            </m:r>
            <m:r>
              <w:rPr>
                <w:rFonts w:ascii="Cambria Math" w:eastAsia="Yu Mincho" w:hAnsi="Cambria Math" w:cs="CMU Serif"/>
                <w:color w:val="000000"/>
                <w:sz w:val="24"/>
                <w:lang w:val="en-US" w:eastAsia="en-CA"/>
              </w:rPr>
              <m:t>t</m:t>
            </m:r>
          </m:sub>
          <m:sup>
            <m:r>
              <m:rPr>
                <m:sty m:val="p"/>
              </m:rPr>
              <w:rPr>
                <w:rFonts w:ascii="Cambria Math" w:eastAsia="Yu Mincho" w:hAnsi="Cambria Math" w:cs="CMU Serif"/>
                <w:color w:val="000000"/>
                <w:sz w:val="24"/>
                <w:lang w:val="en-US" w:eastAsia="en-CA"/>
              </w:rPr>
              <m:t xml:space="preserve"> </m:t>
            </m:r>
          </m:sup>
        </m:sSubSup>
      </m:oMath>
      <w:r w:rsidRPr="00151E55">
        <w:rPr>
          <w:rFonts w:ascii="CMU Serif" w:eastAsia="Yu Mincho" w:hAnsi="CMU Serif" w:cs="CMU Serif"/>
          <w:color w:val="000000"/>
          <w:sz w:val="24"/>
          <w:lang w:val="en-US" w:eastAsia="en-CA"/>
        </w:rPr>
        <w:t xml:space="preserve">). </w:t>
      </w:r>
    </w:p>
    <w:p w14:paraId="6B549D25" w14:textId="77777777" w:rsidR="004C024C" w:rsidRPr="00AA0FAC" w:rsidRDefault="004C024C" w:rsidP="004C024C">
      <w:pPr>
        <w:pStyle w:val="ListParagraph"/>
        <w:ind w:left="990"/>
        <w:rPr>
          <w:rFonts w:ascii="CMU Serif" w:eastAsia="Yu Mincho" w:hAnsi="CMU Serif" w:cs="CMU Serif"/>
          <w:i/>
          <w:color w:val="000000"/>
          <w:sz w:val="18"/>
          <w:szCs w:val="16"/>
          <w:lang w:eastAsia="en-CA"/>
        </w:rPr>
      </w:pPr>
    </w:p>
    <w:p w14:paraId="281D79BF" w14:textId="1CAF9AF1" w:rsidR="004C024C" w:rsidRPr="00B34286" w:rsidRDefault="004C024C" w:rsidP="00201104">
      <w:pPr>
        <w:pStyle w:val="ListParagraph"/>
        <w:numPr>
          <w:ilvl w:val="0"/>
          <w:numId w:val="2"/>
        </w:numPr>
        <w:rPr>
          <w:rFonts w:ascii="Cambria Math" w:hAnsi="Cambria Math" w:cs="CMU Serif"/>
          <w:i/>
          <w:sz w:val="18"/>
          <w:szCs w:val="16"/>
        </w:rPr>
      </w:pPr>
      <w:r w:rsidRPr="00B34286">
        <w:rPr>
          <w:rFonts w:ascii="Cambria Math" w:hAnsi="Cambria Math" w:cs="CMU Serif"/>
          <w:i/>
          <w:sz w:val="18"/>
          <w:szCs w:val="16"/>
        </w:rPr>
        <w:t xml:space="preserve"> </w:t>
      </w:r>
      <m:oMath>
        <m:sSubSup>
          <m:sSubSupPr>
            <m:ctrlPr>
              <w:rPr>
                <w:rFonts w:ascii="Cambria Math" w:hAnsi="Cambria Math" w:cs="CMU Serif"/>
                <w:i/>
                <w:sz w:val="18"/>
                <w:szCs w:val="16"/>
              </w:rPr>
            </m:ctrlPr>
          </m:sSubSupPr>
          <m:e>
            <m:r>
              <w:rPr>
                <w:rFonts w:ascii="Cambria Math" w:hAnsi="Cambria Math" w:cs="CMU Serif"/>
                <w:sz w:val="18"/>
                <w:szCs w:val="16"/>
              </w:rPr>
              <m:t xml:space="preserve"> Densd</m:t>
            </m:r>
          </m:e>
          <m:sub>
            <m:r>
              <w:rPr>
                <w:rFonts w:ascii="Cambria Math" w:hAnsi="Cambria Math" w:cs="CMU Serif"/>
                <w:sz w:val="18"/>
                <w:szCs w:val="16"/>
              </w:rPr>
              <m:t xml:space="preserve"> x,t</m:t>
            </m:r>
          </m:sub>
          <m:sup>
            <m:r>
              <w:rPr>
                <w:rFonts w:ascii="Cambria Math" w:hAnsi="Cambria Math" w:cs="CMU Serif"/>
                <w:sz w:val="18"/>
                <w:szCs w:val="16"/>
              </w:rPr>
              <m:t xml:space="preserve"> </m:t>
            </m:r>
          </m:sup>
        </m:sSubSup>
        <m:r>
          <w:rPr>
            <w:rFonts w:ascii="Cambria Math" w:hAnsi="Cambria Math" w:cs="CMU Serif"/>
            <w:sz w:val="18"/>
            <w:szCs w:val="16"/>
          </w:rPr>
          <m:t>=</m:t>
        </m:r>
        <m:sSup>
          <m:sSupPr>
            <m:ctrlPr>
              <w:rPr>
                <w:rFonts w:ascii="Cambria Math" w:hAnsi="Cambria Math" w:cs="CMU Serif"/>
                <w:i/>
                <w:sz w:val="18"/>
                <w:szCs w:val="16"/>
              </w:rPr>
            </m:ctrlPr>
          </m:sSupPr>
          <m:e>
            <m:d>
              <m:dPr>
                <m:ctrlPr>
                  <w:rPr>
                    <w:rFonts w:ascii="Cambria Math" w:hAnsi="Cambria Math" w:cs="CMU Serif"/>
                    <w:i/>
                    <w:sz w:val="18"/>
                    <w:szCs w:val="16"/>
                  </w:rPr>
                </m:ctrlPr>
              </m:dPr>
              <m:e>
                <m:sSup>
                  <m:sSupPr>
                    <m:ctrlPr>
                      <w:rPr>
                        <w:rFonts w:ascii="Cambria Math" w:hAnsi="Cambria Math" w:cs="CMU Serif"/>
                        <w:i/>
                        <w:sz w:val="18"/>
                        <w:szCs w:val="16"/>
                      </w:rPr>
                    </m:ctrlPr>
                  </m:sSupPr>
                  <m:e>
                    <m:r>
                      <w:rPr>
                        <w:rFonts w:ascii="Cambria Math" w:hAnsi="Cambria Math" w:cs="CMU Serif"/>
                        <w:sz w:val="18"/>
                        <w:szCs w:val="16"/>
                      </w:rPr>
                      <m:t>e</m:t>
                    </m:r>
                  </m:e>
                  <m:sup>
                    <m:r>
                      <w:rPr>
                        <w:rFonts w:ascii="Cambria Math" w:hAnsi="Cambria Math" w:cs="CMU Serif"/>
                        <w:sz w:val="18"/>
                        <w:szCs w:val="16"/>
                      </w:rPr>
                      <m:t>1.0175-</m:t>
                    </m:r>
                    <m:f>
                      <m:fPr>
                        <m:type m:val="lin"/>
                        <m:ctrlPr>
                          <w:rPr>
                            <w:rFonts w:ascii="Cambria Math" w:hAnsi="Cambria Math" w:cs="CMU Serif"/>
                            <w:i/>
                            <w:sz w:val="18"/>
                            <w:szCs w:val="16"/>
                          </w:rPr>
                        </m:ctrlPr>
                      </m:fPr>
                      <m:num>
                        <m:r>
                          <w:rPr>
                            <w:rFonts w:ascii="Cambria Math" w:hAnsi="Cambria Math" w:cs="CMU Serif"/>
                            <w:sz w:val="18"/>
                            <w:szCs w:val="16"/>
                          </w:rPr>
                          <m:t>(0.1972</m:t>
                        </m:r>
                        <m:sSubSup>
                          <m:sSubSupPr>
                            <m:ctrlPr>
                              <w:rPr>
                                <w:rFonts w:ascii="Cambria Math" w:hAnsi="Cambria Math" w:cs="CMU Serif"/>
                                <w:i/>
                                <w:sz w:val="18"/>
                                <w:szCs w:val="16"/>
                              </w:rPr>
                            </m:ctrlPr>
                          </m:sSubSupPr>
                          <m:e>
                            <m:r>
                              <w:rPr>
                                <w:rFonts w:ascii="Cambria Math" w:hAnsi="Cambria Math" w:cs="CMU Serif"/>
                                <w:sz w:val="18"/>
                                <w:szCs w:val="16"/>
                              </w:rPr>
                              <m:t>*Eggs</m:t>
                            </m:r>
                          </m:e>
                          <m:sub>
                            <m:r>
                              <w:rPr>
                                <w:rFonts w:ascii="Cambria Math" w:hAnsi="Cambria Math" w:cs="CMU Serif"/>
                                <w:sz w:val="18"/>
                                <w:szCs w:val="16"/>
                              </w:rPr>
                              <m:t>x, t</m:t>
                            </m:r>
                          </m:sub>
                          <m:sup>
                            <m:r>
                              <w:rPr>
                                <w:rFonts w:ascii="Cambria Math" w:hAnsi="Cambria Math" w:cs="CMU Serif"/>
                                <w:sz w:val="18"/>
                                <w:szCs w:val="16"/>
                              </w:rPr>
                              <m:t xml:space="preserve"> </m:t>
                            </m:r>
                          </m:sup>
                        </m:sSubSup>
                      </m:num>
                      <m:den>
                        <m:sSub>
                          <m:sSubPr>
                            <m:ctrlPr>
                              <w:rPr>
                                <w:rFonts w:ascii="Cambria Math" w:hAnsi="Cambria Math" w:cs="CMU Serif"/>
                                <w:i/>
                                <w:sz w:val="18"/>
                                <w:szCs w:val="16"/>
                              </w:rPr>
                            </m:ctrlPr>
                          </m:sSubPr>
                          <m:e>
                            <m:r>
                              <w:rPr>
                                <w:rFonts w:ascii="Cambria Math" w:hAnsi="Cambria Math" w:cs="CMU Serif"/>
                                <w:sz w:val="18"/>
                                <w:szCs w:val="16"/>
                              </w:rPr>
                              <m:t>Milkweed Availability</m:t>
                            </m:r>
                          </m:e>
                          <m:sub>
                            <m:r>
                              <w:rPr>
                                <w:rFonts w:ascii="Cambria Math" w:hAnsi="Cambria Math" w:cs="CMU Serif"/>
                                <w:sz w:val="18"/>
                                <w:szCs w:val="16"/>
                              </w:rPr>
                              <m:t>x,t</m:t>
                            </m:r>
                          </m:sub>
                        </m:sSub>
                        <m:r>
                          <w:rPr>
                            <w:rFonts w:ascii="Cambria Math" w:hAnsi="Cambria Math" w:cs="CMU Serif"/>
                            <w:sz w:val="18"/>
                            <w:szCs w:val="16"/>
                          </w:rPr>
                          <m:t>)</m:t>
                        </m:r>
                      </m:den>
                    </m:f>
                  </m:sup>
                </m:sSup>
                <m:r>
                  <w:rPr>
                    <w:rFonts w:ascii="Cambria Math" w:hAnsi="Cambria Math" w:cs="CMU Serif"/>
                    <w:sz w:val="18"/>
                    <w:szCs w:val="16"/>
                  </w:rPr>
                  <m:t>+1</m:t>
                </m:r>
              </m:e>
            </m:d>
          </m:e>
          <m:sup>
            <m:r>
              <w:rPr>
                <w:rFonts w:ascii="Cambria Math" w:hAnsi="Cambria Math" w:cs="CMU Serif"/>
                <w:sz w:val="18"/>
                <w:szCs w:val="16"/>
              </w:rPr>
              <m:t>-1</m:t>
            </m:r>
          </m:sup>
        </m:sSup>
      </m:oMath>
    </w:p>
    <w:p w14:paraId="0DD45E0B" w14:textId="6B469936" w:rsidR="004C024C" w:rsidRPr="00AA0FAC" w:rsidRDefault="00F83C1A" w:rsidP="00201104">
      <w:pPr>
        <w:pStyle w:val="ListParagraph"/>
        <w:numPr>
          <w:ilvl w:val="0"/>
          <w:numId w:val="2"/>
        </w:numPr>
        <w:rPr>
          <w:rFonts w:ascii="CMU Serif" w:eastAsia="Yu Mincho" w:hAnsi="CMU Serif" w:cs="CMU Serif"/>
          <w:i/>
          <w:color w:val="000000"/>
          <w:sz w:val="18"/>
          <w:szCs w:val="16"/>
          <w:lang w:eastAsia="en-CA"/>
        </w:rPr>
      </w:pPr>
      <m:oMath>
        <m:sSubSup>
          <m:sSubSupPr>
            <m:ctrlPr>
              <w:rPr>
                <w:rFonts w:ascii="Cambria Math" w:hAnsi="Cambria Math" w:cs="CMU Serif"/>
                <w:i/>
                <w:sz w:val="18"/>
                <w:szCs w:val="16"/>
              </w:rPr>
            </m:ctrlPr>
          </m:sSubSupPr>
          <m:e>
            <m:r>
              <w:rPr>
                <w:rFonts w:ascii="Cambria Math" w:hAnsi="Cambria Math" w:cs="CMU Serif"/>
                <w:sz w:val="18"/>
                <w:szCs w:val="16"/>
              </w:rPr>
              <m:t xml:space="preserve"> </m:t>
            </m:r>
            <m:r>
              <w:rPr>
                <w:rFonts w:ascii="Cambria Math" w:hAnsi="Cambria Math" w:cs="CMU Serif"/>
                <w:sz w:val="18"/>
                <w:szCs w:val="16"/>
              </w:rPr>
              <m:t>Eggs</m:t>
            </m:r>
          </m:e>
          <m:sub>
            <m:r>
              <w:rPr>
                <w:rFonts w:ascii="Cambria Math" w:hAnsi="Cambria Math" w:cs="CMU Serif"/>
                <w:sz w:val="18"/>
                <w:szCs w:val="16"/>
              </w:rPr>
              <m:t xml:space="preserve"> </m:t>
            </m:r>
            <m:r>
              <w:rPr>
                <w:rFonts w:ascii="Cambria Math" w:hAnsi="Cambria Math" w:cs="CMU Serif"/>
                <w:sz w:val="18"/>
                <w:szCs w:val="16"/>
              </w:rPr>
              <m:t>x</m:t>
            </m:r>
            <m:r>
              <w:rPr>
                <w:rFonts w:ascii="Cambria Math" w:hAnsi="Cambria Math" w:cs="CMU Serif"/>
                <w:sz w:val="18"/>
                <w:szCs w:val="16"/>
              </w:rPr>
              <m:t>,</m:t>
            </m:r>
            <m:r>
              <w:rPr>
                <w:rFonts w:ascii="Cambria Math" w:hAnsi="Cambria Math" w:cs="CMU Serif"/>
                <w:sz w:val="18"/>
                <w:szCs w:val="16"/>
              </w:rPr>
              <m:t>t</m:t>
            </m:r>
          </m:sub>
          <m:sup>
            <m:r>
              <w:rPr>
                <w:rFonts w:ascii="Cambria Math" w:hAnsi="Cambria Math" w:cs="CMU Serif"/>
                <w:sz w:val="18"/>
                <w:szCs w:val="16"/>
              </w:rPr>
              <m:t xml:space="preserve"> </m:t>
            </m:r>
          </m:sup>
        </m:sSubSup>
        <m:r>
          <w:rPr>
            <w:rFonts w:ascii="Cambria Math" w:eastAsia="Yu Mincho" w:hAnsi="Cambria Math" w:cs="CMU Serif"/>
            <w:color w:val="000000"/>
            <w:sz w:val="18"/>
            <w:szCs w:val="16"/>
            <w:lang w:eastAsia="en-CA"/>
          </w:rPr>
          <m:t>=</m:t>
        </m:r>
        <m:sSubSup>
          <m:sSubSupPr>
            <m:ctrlPr>
              <w:rPr>
                <w:rFonts w:ascii="Cambria Math" w:eastAsia="Yu Mincho" w:hAnsi="Cambria Math" w:cs="CMU Serif"/>
                <w:i/>
                <w:sz w:val="18"/>
                <w:szCs w:val="16"/>
              </w:rPr>
            </m:ctrlPr>
          </m:sSubSupPr>
          <m:e>
            <m:r>
              <w:rPr>
                <w:rFonts w:ascii="Cambria Math" w:eastAsia="Yu Mincho" w:hAnsi="Cambria Math" w:cs="CMU Serif"/>
                <w:sz w:val="18"/>
                <w:szCs w:val="16"/>
              </w:rPr>
              <m:t>Immature</m:t>
            </m:r>
          </m:e>
          <m:sub>
            <m:r>
              <w:rPr>
                <w:rFonts w:ascii="Cambria Math" w:eastAsia="Yu Mincho" w:hAnsi="Cambria Math" w:cs="CMU Serif"/>
                <w:sz w:val="18"/>
                <w:szCs w:val="16"/>
              </w:rPr>
              <m:t>x</m:t>
            </m:r>
            <m:r>
              <w:rPr>
                <w:rFonts w:ascii="Cambria Math" w:eastAsia="Yu Mincho" w:hAnsi="Cambria Math" w:cs="CMU Serif"/>
                <w:sz w:val="18"/>
                <w:szCs w:val="16"/>
              </w:rPr>
              <m:t xml:space="preserve">, </m:t>
            </m:r>
            <m:r>
              <w:rPr>
                <w:rFonts w:ascii="Cambria Math" w:eastAsia="Yu Mincho" w:hAnsi="Cambria Math" w:cs="CMU Serif"/>
                <w:sz w:val="18"/>
                <w:szCs w:val="16"/>
              </w:rPr>
              <m:t>t</m:t>
            </m:r>
          </m:sub>
          <m:sup>
            <m:r>
              <w:rPr>
                <w:rFonts w:ascii="Cambria Math" w:eastAsia="Yu Mincho" w:hAnsi="Cambria Math" w:cs="CMU Serif"/>
                <w:sz w:val="18"/>
                <w:szCs w:val="16"/>
              </w:rPr>
              <m:t xml:space="preserve"> </m:t>
            </m:r>
          </m:sup>
        </m:sSubSup>
        <m:r>
          <w:rPr>
            <w:rFonts w:ascii="Cambria Math" w:eastAsia="Yu Mincho" w:hAnsi="Cambria Math" w:cs="CMU Serif"/>
            <w:sz w:val="18"/>
            <w:szCs w:val="16"/>
          </w:rPr>
          <m:t>*</m:t>
        </m:r>
        <m:r>
          <w:rPr>
            <w:rFonts w:ascii="Cambria Math" w:eastAsia="Yu Mincho" w:hAnsi="Cambria Math" w:cs="CMU Serif"/>
            <w:color w:val="000000"/>
            <w:sz w:val="18"/>
            <w:szCs w:val="16"/>
            <w:lang w:eastAsia="en-CA"/>
          </w:rPr>
          <m:t>ZIDZ</m:t>
        </m:r>
        <m:d>
          <m:dPr>
            <m:ctrlPr>
              <w:rPr>
                <w:rFonts w:ascii="Cambria Math" w:eastAsia="Yu Mincho" w:hAnsi="Cambria Math" w:cs="CMU Serif"/>
                <w:i/>
                <w:color w:val="000000"/>
                <w:sz w:val="18"/>
                <w:szCs w:val="16"/>
                <w:lang w:eastAsia="en-CA"/>
              </w:rPr>
            </m:ctrlPr>
          </m:dPr>
          <m:e>
            <m:r>
              <w:rPr>
                <w:rFonts w:ascii="Cambria Math" w:eastAsia="Yu Mincho" w:hAnsi="Cambria Math" w:cs="CMU Serif"/>
                <w:color w:val="000000"/>
                <w:sz w:val="18"/>
                <w:szCs w:val="16"/>
                <w:lang w:eastAsia="en-CA"/>
              </w:rPr>
              <m:t> </m:t>
            </m:r>
            <m:r>
              <w:rPr>
                <w:rFonts w:ascii="Cambria Math" w:eastAsia="Yu Mincho" w:hAnsi="Cambria Math" w:cs="CMU Serif"/>
                <w:sz w:val="18"/>
                <w:szCs w:val="16"/>
              </w:rPr>
              <m:t xml:space="preserve"> </m:t>
            </m:r>
            <m:sSubSup>
              <m:sSubSupPr>
                <m:ctrlPr>
                  <w:rPr>
                    <w:rFonts w:ascii="Cambria Math" w:eastAsia="Yu Mincho" w:hAnsi="Cambria Math" w:cs="CMU Serif"/>
                    <w:i/>
                    <w:sz w:val="18"/>
                    <w:szCs w:val="16"/>
                  </w:rPr>
                </m:ctrlPr>
              </m:sSubSupPr>
              <m:e>
                <m:r>
                  <w:rPr>
                    <w:rFonts w:ascii="Cambria Math" w:eastAsia="Yu Mincho" w:hAnsi="Cambria Math" w:cs="CMU Serif"/>
                    <w:sz w:val="18"/>
                    <w:szCs w:val="16"/>
                  </w:rPr>
                  <m:t>T</m:t>
                </m:r>
                <m:r>
                  <w:rPr>
                    <w:rFonts w:ascii="Cambria Math" w:eastAsia="Yu Mincho" w:hAnsi="Cambria Math" w:cs="CMU Serif"/>
                    <w:sz w:val="18"/>
                    <w:szCs w:val="16"/>
                  </w:rPr>
                  <m:t>h</m:t>
                </m:r>
              </m:e>
              <m:sub>
                <m:r>
                  <w:rPr>
                    <w:rFonts w:ascii="Cambria Math" w:eastAsia="Yu Mincho" w:hAnsi="Cambria Math" w:cs="CMU Serif"/>
                    <w:sz w:val="18"/>
                    <w:szCs w:val="16"/>
                  </w:rPr>
                  <m:t>x</m:t>
                </m:r>
                <m:r>
                  <w:rPr>
                    <w:rFonts w:ascii="Cambria Math" w:eastAsia="Yu Mincho" w:hAnsi="Cambria Math" w:cs="CMU Serif"/>
                    <w:sz w:val="18"/>
                    <w:szCs w:val="16"/>
                  </w:rPr>
                  <m:t xml:space="preserve">, </m:t>
                </m:r>
                <m:r>
                  <w:rPr>
                    <w:rFonts w:ascii="Cambria Math" w:eastAsia="Yu Mincho" w:hAnsi="Cambria Math" w:cs="CMU Serif"/>
                    <w:sz w:val="18"/>
                    <w:szCs w:val="16"/>
                  </w:rPr>
                  <m:t>t</m:t>
                </m:r>
              </m:sub>
              <m:sup>
                <m:r>
                  <w:rPr>
                    <w:rFonts w:ascii="Cambria Math" w:eastAsia="Yu Mincho" w:hAnsi="Cambria Math" w:cs="CMU Serif"/>
                    <w:sz w:val="18"/>
                    <w:szCs w:val="16"/>
                  </w:rPr>
                  <m:t xml:space="preserve"> </m:t>
                </m:r>
              </m:sup>
            </m:sSubSup>
            <m:r>
              <w:rPr>
                <w:rFonts w:ascii="Cambria Math" w:eastAsia="Yu Mincho" w:hAnsi="Cambria Math" w:cs="CMU Serif"/>
                <w:color w:val="000000"/>
                <w:sz w:val="18"/>
                <w:szCs w:val="16"/>
                <w:lang w:eastAsia="en-CA"/>
              </w:rPr>
              <m:t>,</m:t>
            </m:r>
            <m:r>
              <w:rPr>
                <w:rFonts w:ascii="Cambria Math" w:eastAsia="Yu Mincho" w:hAnsi="Cambria Math" w:cs="CMU Serif"/>
                <w:color w:val="000000"/>
                <w:sz w:val="18"/>
                <w:szCs w:val="16"/>
              </w:rPr>
              <m:t xml:space="preserve"> </m:t>
            </m:r>
            <m:r>
              <w:rPr>
                <w:rFonts w:ascii="Cambria Math" w:eastAsia="Yu Mincho" w:hAnsi="Cambria Math" w:cs="CMU Serif"/>
                <w:color w:val="000000"/>
                <w:sz w:val="18"/>
                <w:szCs w:val="16"/>
                <w:lang w:eastAsia="en-CA"/>
              </w:rPr>
              <m:t xml:space="preserve">  </m:t>
            </m:r>
            <m:d>
              <m:dPr>
                <m:ctrlPr>
                  <w:rPr>
                    <w:rFonts w:ascii="Cambria Math" w:eastAsia="Yu Mincho" w:hAnsi="Cambria Math" w:cs="CMU Serif"/>
                    <w:i/>
                    <w:color w:val="000000"/>
                    <w:sz w:val="18"/>
                    <w:szCs w:val="16"/>
                    <w:lang w:eastAsia="en-CA"/>
                  </w:rPr>
                </m:ctrlPr>
              </m:dPr>
              <m:e>
                <m:sSubSup>
                  <m:sSubSupPr>
                    <m:ctrlPr>
                      <w:rPr>
                        <w:rFonts w:ascii="Cambria Math" w:eastAsia="Yu Mincho" w:hAnsi="Cambria Math" w:cs="CMU Serif"/>
                        <w:i/>
                        <w:sz w:val="18"/>
                        <w:szCs w:val="16"/>
                      </w:rPr>
                    </m:ctrlPr>
                  </m:sSubSupPr>
                  <m:e>
                    <m:r>
                      <w:rPr>
                        <w:rFonts w:ascii="Cambria Math" w:eastAsia="Yu Mincho" w:hAnsi="Cambria Math" w:cs="CMU Serif"/>
                        <w:sz w:val="18"/>
                        <w:szCs w:val="16"/>
                      </w:rPr>
                      <m:t>T</m:t>
                    </m:r>
                    <m:r>
                      <w:rPr>
                        <w:rFonts w:ascii="Cambria Math" w:eastAsia="Yu Mincho" w:hAnsi="Cambria Math" w:cs="CMU Serif"/>
                        <w:sz w:val="18"/>
                        <w:szCs w:val="16"/>
                      </w:rPr>
                      <m:t>h</m:t>
                    </m:r>
                  </m:e>
                  <m:sub>
                    <m:r>
                      <w:rPr>
                        <w:rFonts w:ascii="Cambria Math" w:eastAsia="Yu Mincho" w:hAnsi="Cambria Math" w:cs="CMU Serif"/>
                        <w:sz w:val="18"/>
                        <w:szCs w:val="16"/>
                      </w:rPr>
                      <m:t>x</m:t>
                    </m:r>
                    <m:r>
                      <w:rPr>
                        <w:rFonts w:ascii="Cambria Math" w:eastAsia="Yu Mincho" w:hAnsi="Cambria Math" w:cs="CMU Serif"/>
                        <w:sz w:val="18"/>
                        <w:szCs w:val="16"/>
                      </w:rPr>
                      <m:t xml:space="preserve">, </m:t>
                    </m:r>
                    <m:r>
                      <w:rPr>
                        <w:rFonts w:ascii="Cambria Math" w:eastAsia="Yu Mincho" w:hAnsi="Cambria Math" w:cs="CMU Serif"/>
                        <w:sz w:val="18"/>
                        <w:szCs w:val="16"/>
                      </w:rPr>
                      <m:t>t</m:t>
                    </m:r>
                  </m:sub>
                  <m:sup>
                    <m:r>
                      <w:rPr>
                        <w:rFonts w:ascii="Cambria Math" w:eastAsia="Yu Mincho" w:hAnsi="Cambria Math" w:cs="CMU Serif"/>
                        <w:sz w:val="18"/>
                        <w:szCs w:val="16"/>
                      </w:rPr>
                      <m:t xml:space="preserve"> </m:t>
                    </m:r>
                  </m:sup>
                </m:sSubSup>
                <m:r>
                  <w:rPr>
                    <w:rFonts w:ascii="Cambria Math" w:eastAsia="Yu Mincho" w:hAnsi="Cambria Math" w:cs="CMU Serif"/>
                    <w:color w:val="000000"/>
                    <w:sz w:val="18"/>
                    <w:szCs w:val="16"/>
                    <w:lang w:eastAsia="en-CA"/>
                  </w:rPr>
                  <m:t> + </m:t>
                </m:r>
                <m:sSubSup>
                  <m:sSubSupPr>
                    <m:ctrlPr>
                      <w:rPr>
                        <w:rFonts w:ascii="Cambria Math" w:eastAsia="Yu Mincho" w:hAnsi="Cambria Math" w:cs="CMU Serif"/>
                        <w:i/>
                        <w:sz w:val="18"/>
                        <w:szCs w:val="16"/>
                      </w:rPr>
                    </m:ctrlPr>
                  </m:sSubSupPr>
                  <m:e>
                    <m:r>
                      <w:rPr>
                        <w:rFonts w:ascii="Cambria Math" w:eastAsia="Yu Mincho" w:hAnsi="Cambria Math" w:cs="CMU Serif"/>
                        <w:sz w:val="18"/>
                        <w:szCs w:val="16"/>
                      </w:rPr>
                      <m:t>Tm</m:t>
                    </m:r>
                  </m:e>
                  <m:sub>
                    <m:r>
                      <w:rPr>
                        <w:rFonts w:ascii="Cambria Math" w:eastAsia="Yu Mincho" w:hAnsi="Cambria Math" w:cs="CMU Serif"/>
                        <w:sz w:val="18"/>
                        <w:szCs w:val="16"/>
                      </w:rPr>
                      <m:t>x</m:t>
                    </m:r>
                    <m:r>
                      <w:rPr>
                        <w:rFonts w:ascii="Cambria Math" w:eastAsia="Yu Mincho" w:hAnsi="Cambria Math" w:cs="CMU Serif"/>
                        <w:sz w:val="18"/>
                        <w:szCs w:val="16"/>
                      </w:rPr>
                      <m:t xml:space="preserve">, </m:t>
                    </m:r>
                    <m:r>
                      <w:rPr>
                        <w:rFonts w:ascii="Cambria Math" w:eastAsia="Yu Mincho" w:hAnsi="Cambria Math" w:cs="CMU Serif"/>
                        <w:sz w:val="18"/>
                        <w:szCs w:val="16"/>
                      </w:rPr>
                      <m:t>t</m:t>
                    </m:r>
                  </m:sub>
                  <m:sup>
                    <m:r>
                      <w:rPr>
                        <w:rFonts w:ascii="Cambria Math" w:eastAsia="Yu Mincho" w:hAnsi="Cambria Math" w:cs="CMU Serif"/>
                        <w:sz w:val="18"/>
                        <w:szCs w:val="16"/>
                      </w:rPr>
                      <m:t xml:space="preserve"> </m:t>
                    </m:r>
                  </m:sup>
                </m:sSubSup>
                <m:r>
                  <w:rPr>
                    <w:rFonts w:ascii="Cambria Math" w:eastAsia="Yu Mincho" w:hAnsi="Cambria Math" w:cs="CMU Serif"/>
                    <w:color w:val="000000"/>
                    <w:sz w:val="18"/>
                    <w:szCs w:val="16"/>
                    <w:lang w:eastAsia="en-CA"/>
                  </w:rPr>
                  <m:t> + </m:t>
                </m:r>
                <m:sSubSup>
                  <m:sSubSupPr>
                    <m:ctrlPr>
                      <w:rPr>
                        <w:rFonts w:ascii="Cambria Math" w:eastAsia="Yu Mincho" w:hAnsi="Cambria Math" w:cs="CMU Serif"/>
                        <w:i/>
                        <w:sz w:val="18"/>
                        <w:szCs w:val="16"/>
                      </w:rPr>
                    </m:ctrlPr>
                  </m:sSubSupPr>
                  <m:e>
                    <m:r>
                      <w:rPr>
                        <w:rFonts w:ascii="Cambria Math" w:eastAsia="Yu Mincho" w:hAnsi="Cambria Math" w:cs="CMU Serif"/>
                        <w:sz w:val="18"/>
                        <w:szCs w:val="16"/>
                      </w:rPr>
                      <m:t>Tp</m:t>
                    </m:r>
                  </m:e>
                  <m:sub>
                    <m:r>
                      <w:rPr>
                        <w:rFonts w:ascii="Cambria Math" w:eastAsia="Yu Mincho" w:hAnsi="Cambria Math" w:cs="CMU Serif"/>
                        <w:sz w:val="18"/>
                        <w:szCs w:val="16"/>
                      </w:rPr>
                      <m:t>x</m:t>
                    </m:r>
                    <m:r>
                      <w:rPr>
                        <w:rFonts w:ascii="Cambria Math" w:eastAsia="Yu Mincho" w:hAnsi="Cambria Math" w:cs="CMU Serif"/>
                        <w:sz w:val="18"/>
                        <w:szCs w:val="16"/>
                      </w:rPr>
                      <m:t xml:space="preserve">, </m:t>
                    </m:r>
                    <m:r>
                      <w:rPr>
                        <w:rFonts w:ascii="Cambria Math" w:eastAsia="Yu Mincho" w:hAnsi="Cambria Math" w:cs="CMU Serif"/>
                        <w:sz w:val="18"/>
                        <w:szCs w:val="16"/>
                      </w:rPr>
                      <m:t>t</m:t>
                    </m:r>
                  </m:sub>
                  <m:sup>
                    <m:r>
                      <w:rPr>
                        <w:rFonts w:ascii="Cambria Math" w:eastAsia="Yu Mincho" w:hAnsi="Cambria Math" w:cs="CMU Serif"/>
                        <w:sz w:val="18"/>
                        <w:szCs w:val="16"/>
                      </w:rPr>
                      <m:t xml:space="preserve"> </m:t>
                    </m:r>
                  </m:sup>
                </m:sSubSup>
                <m:r>
                  <w:rPr>
                    <w:rFonts w:ascii="Cambria Math" w:eastAsia="Yu Mincho" w:hAnsi="Cambria Math" w:cs="CMU Serif"/>
                    <w:color w:val="000000"/>
                    <w:sz w:val="18"/>
                    <w:szCs w:val="16"/>
                    <w:lang w:eastAsia="en-CA"/>
                  </w:rPr>
                  <m:t> </m:t>
                </m:r>
              </m:e>
            </m:d>
          </m:e>
        </m:d>
        <m:r>
          <w:rPr>
            <w:rFonts w:ascii="Cambria Math" w:eastAsia="Yu Mincho" w:hAnsi="Cambria Math" w:cs="CMU Serif"/>
            <w:color w:val="000000"/>
            <w:sz w:val="18"/>
            <w:szCs w:val="16"/>
            <w:lang w:eastAsia="en-CA"/>
          </w:rPr>
          <m:t> </m:t>
        </m:r>
      </m:oMath>
    </w:p>
    <w:p w14:paraId="272894AE" w14:textId="77777777" w:rsidR="004C024C" w:rsidRPr="00AA0FAC" w:rsidRDefault="004C024C" w:rsidP="004C024C">
      <w:pPr>
        <w:keepNext/>
        <w:jc w:val="center"/>
        <w:rPr>
          <w:rFonts w:ascii="CMU Serif" w:hAnsi="CMU Serif" w:cs="CMU Serif"/>
          <w:sz w:val="24"/>
        </w:rPr>
      </w:pPr>
      <w:r w:rsidRPr="00AA0FAC">
        <w:rPr>
          <w:rFonts w:ascii="CMU Serif" w:eastAsia="Yu Mincho" w:hAnsi="CMU Serif" w:cs="CMU Serif"/>
          <w:noProof/>
          <w:color w:val="000000"/>
          <w:sz w:val="24"/>
          <w:lang w:val="en-US"/>
        </w:rPr>
        <w:drawing>
          <wp:inline distT="0" distB="0" distL="0" distR="0" wp14:anchorId="0282754E" wp14:editId="5BB51539">
            <wp:extent cx="4788602" cy="2821140"/>
            <wp:effectExtent l="0" t="0" r="0" b="0"/>
            <wp:docPr id="2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tretch>
                      <a:fillRect/>
                    </a:stretch>
                  </pic:blipFill>
                  <pic:spPr bwMode="auto">
                    <a:xfrm>
                      <a:off x="0" y="0"/>
                      <a:ext cx="4788602" cy="2821140"/>
                    </a:xfrm>
                    <a:prstGeom prst="rect">
                      <a:avLst/>
                    </a:prstGeom>
                    <a:noFill/>
                    <a:ln>
                      <a:noFill/>
                    </a:ln>
                  </pic:spPr>
                </pic:pic>
              </a:graphicData>
            </a:graphic>
          </wp:inline>
        </w:drawing>
      </w:r>
    </w:p>
    <w:p w14:paraId="5ADC9207" w14:textId="7FF8715A" w:rsidR="004C024C" w:rsidRPr="00AA0FAC" w:rsidRDefault="004C024C" w:rsidP="004C024C">
      <w:pPr>
        <w:pStyle w:val="Caption"/>
        <w:rPr>
          <w:rFonts w:ascii="CMU Serif" w:eastAsia="Yu Mincho" w:hAnsi="CMU Serif" w:cs="CMU Serif"/>
          <w:color w:val="000000"/>
          <w:sz w:val="20"/>
          <w:lang w:eastAsia="en-CA"/>
        </w:rPr>
      </w:pPr>
      <w:bookmarkStart w:id="55" w:name="_Ref10457831"/>
      <w:r w:rsidRPr="00AA0FAC">
        <w:rPr>
          <w:rFonts w:ascii="CMU Serif" w:hAnsi="CMU Serif" w:cs="CMU Serif"/>
          <w:sz w:val="20"/>
        </w:rPr>
        <w:t xml:space="preserve">Figure </w:t>
      </w:r>
      <w:r w:rsidRPr="00AA0FAC">
        <w:rPr>
          <w:rFonts w:ascii="CMU Serif" w:hAnsi="CMU Serif" w:cs="CMU Serif"/>
          <w:sz w:val="20"/>
        </w:rPr>
        <w:fldChar w:fldCharType="begin"/>
      </w:r>
      <w:r w:rsidRPr="00AA0FAC">
        <w:rPr>
          <w:rFonts w:ascii="CMU Serif" w:hAnsi="CMU Serif" w:cs="CMU Serif"/>
          <w:sz w:val="20"/>
        </w:rPr>
        <w:instrText xml:space="preserve"> SEQ Figure \* ARABIC </w:instrText>
      </w:r>
      <w:r w:rsidRPr="00AA0FAC">
        <w:rPr>
          <w:rFonts w:ascii="CMU Serif" w:hAnsi="CMU Serif" w:cs="CMU Serif"/>
          <w:sz w:val="20"/>
        </w:rPr>
        <w:fldChar w:fldCharType="separate"/>
      </w:r>
      <w:r w:rsidR="008E0AFE">
        <w:rPr>
          <w:rFonts w:ascii="CMU Serif" w:hAnsi="CMU Serif" w:cs="CMU Serif"/>
          <w:noProof/>
          <w:sz w:val="20"/>
        </w:rPr>
        <w:t>6</w:t>
      </w:r>
      <w:r w:rsidRPr="00AA0FAC">
        <w:rPr>
          <w:rFonts w:ascii="CMU Serif" w:hAnsi="CMU Serif" w:cs="CMU Serif"/>
          <w:sz w:val="20"/>
        </w:rPr>
        <w:fldChar w:fldCharType="end"/>
      </w:r>
      <w:bookmarkEnd w:id="55"/>
      <w:r w:rsidRPr="00AA0FAC">
        <w:rPr>
          <w:rFonts w:ascii="CMU Serif" w:hAnsi="CMU Serif" w:cs="CMU Serif"/>
          <w:sz w:val="20"/>
        </w:rPr>
        <w:t xml:space="preserve"> Egg's density-dependence mortality curve from eq.</w:t>
      </w:r>
      <w:r>
        <w:rPr>
          <w:rFonts w:ascii="CMU Serif" w:hAnsi="CMU Serif" w:cs="CMU Serif"/>
          <w:sz w:val="20"/>
        </w:rPr>
        <w:t>3</w:t>
      </w:r>
      <w:r w:rsidR="006D722E">
        <w:rPr>
          <w:rFonts w:ascii="CMU Serif" w:hAnsi="CMU Serif" w:cs="CMU Serif"/>
          <w:sz w:val="20"/>
        </w:rPr>
        <w:t>0</w:t>
      </w:r>
      <w:r>
        <w:rPr>
          <w:rFonts w:ascii="CMU Serif" w:hAnsi="CMU Serif" w:cs="CMU Serif"/>
          <w:sz w:val="20"/>
        </w:rPr>
        <w:t xml:space="preserve"> from </w:t>
      </w:r>
      <w:r w:rsidRPr="004B1BC0">
        <w:rPr>
          <w:rFonts w:ascii="CMU Serif" w:hAnsi="CMU Serif" w:cs="CMU Serif"/>
          <w:sz w:val="20"/>
        </w:rPr>
        <w:fldChar w:fldCharType="begin" w:fldLock="1"/>
      </w:r>
      <w:r w:rsidR="00B941A4">
        <w:rPr>
          <w:rFonts w:ascii="CMU Serif" w:hAnsi="CMU Serif" w:cs="CMU Serif"/>
          <w:sz w:val="20"/>
        </w:rPr>
        <w:instrText>MERGEFIELD .wWw..wWw.QIQQA_CLUSTER.oOo.91e63e40d9374cb8aee319b239778582.oOo.flockhart2012experimental.oOo.A2295BEF-3DC3-467D-A291-2685721E6EC1.xXx.SEPARATE_AUTHOR_DATE.xXx.TRUE.oOo. \* MERGEFORMAT</w:instrText>
      </w:r>
      <w:r w:rsidRPr="004B1BC0">
        <w:rPr>
          <w:rFonts w:ascii="CMU Serif" w:hAnsi="CMU Serif" w:cs="CMU Serif"/>
          <w:sz w:val="20"/>
        </w:rPr>
        <w:fldChar w:fldCharType="separate"/>
      </w:r>
      <w:r w:rsidR="00B941A4" w:rsidRPr="00B941A4">
        <w:rPr>
          <w:rFonts w:ascii="CMU Serif" w:hAnsi="CMU Serif" w:cs="CMU Serif"/>
          <w:sz w:val="20"/>
          <w:szCs w:val="24"/>
        </w:rPr>
        <w:t>Flockhart et al. (2012)</w:t>
      </w:r>
      <w:r w:rsidRPr="004B1BC0">
        <w:rPr>
          <w:rFonts w:ascii="CMU Serif" w:hAnsi="CMU Serif" w:cs="CMU Serif"/>
          <w:sz w:val="20"/>
        </w:rPr>
        <w:fldChar w:fldCharType="end"/>
      </w:r>
    </w:p>
    <w:p w14:paraId="5ADB06EF" w14:textId="3FB60BF1" w:rsidR="004C024C" w:rsidRPr="00AA0FAC" w:rsidRDefault="004C024C" w:rsidP="00201104">
      <w:pPr>
        <w:pStyle w:val="Heading2"/>
        <w:numPr>
          <w:ilvl w:val="3"/>
          <w:numId w:val="1"/>
        </w:numPr>
        <w:rPr>
          <w:rFonts w:ascii="CMU Serif" w:hAnsi="CMU Serif" w:cs="CMU Serif"/>
          <w:sz w:val="28"/>
        </w:rPr>
      </w:pPr>
      <w:bookmarkStart w:id="56" w:name="_Toc23967560"/>
      <w:r w:rsidRPr="00AA0FAC">
        <w:rPr>
          <w:rFonts w:ascii="CMU Serif" w:hAnsi="CMU Serif" w:cs="CMU Serif"/>
          <w:sz w:val="28"/>
        </w:rPr>
        <w:t xml:space="preserve">Adult </w:t>
      </w:r>
      <w:r w:rsidR="007D7A96">
        <w:rPr>
          <w:rFonts w:ascii="CMU Serif" w:hAnsi="CMU Serif" w:cs="CMU Serif"/>
          <w:sz w:val="28"/>
        </w:rPr>
        <w:t>d</w:t>
      </w:r>
      <w:r w:rsidRPr="00AA0FAC">
        <w:rPr>
          <w:rFonts w:ascii="CMU Serif" w:hAnsi="CMU Serif" w:cs="CMU Serif"/>
          <w:sz w:val="28"/>
        </w:rPr>
        <w:t xml:space="preserve">ensity </w:t>
      </w:r>
      <w:bookmarkEnd w:id="56"/>
    </w:p>
    <w:p w14:paraId="43721EAF" w14:textId="074A18B6" w:rsidR="00924EDE" w:rsidRPr="00924EDE" w:rsidRDefault="00924EDE" w:rsidP="00924EDE">
      <w:pPr>
        <w:rPr>
          <w:rFonts w:ascii="CMU Serif" w:eastAsia="Yu Mincho" w:hAnsi="CMU Serif" w:cs="CMU Serif"/>
          <w:color w:val="000000"/>
          <w:sz w:val="24"/>
          <w:lang w:val="en-US" w:eastAsia="en-CA"/>
        </w:rPr>
      </w:pPr>
      <w:bookmarkStart w:id="57" w:name="_Hlk24389532"/>
      <w:r w:rsidRPr="00924EDE">
        <w:rPr>
          <w:rFonts w:ascii="CMU Serif" w:eastAsia="Yu Mincho" w:hAnsi="CMU Serif" w:cs="CMU Serif"/>
          <w:color w:val="000000"/>
          <w:sz w:val="24"/>
          <w:lang w:val="en-US" w:eastAsia="en-CA"/>
        </w:rPr>
        <w:t>Problems that arise at small population size</w:t>
      </w:r>
      <w:r w:rsidR="0078136D">
        <w:rPr>
          <w:rFonts w:ascii="CMU Serif" w:eastAsia="Yu Mincho" w:hAnsi="CMU Serif" w:cs="CMU Serif"/>
          <w:color w:val="000000"/>
          <w:sz w:val="24"/>
          <w:lang w:val="en-US" w:eastAsia="en-CA"/>
        </w:rPr>
        <w:t>s</w:t>
      </w:r>
      <w:r w:rsidRPr="00924EDE">
        <w:rPr>
          <w:rFonts w:ascii="CMU Serif" w:eastAsia="Yu Mincho" w:hAnsi="CMU Serif" w:cs="CMU Serif"/>
          <w:color w:val="000000"/>
          <w:sz w:val="24"/>
          <w:lang w:val="en-US" w:eastAsia="en-CA"/>
        </w:rPr>
        <w:t>, e.g. inbreeding depression, difficulty in finding a mate, and protection against predators, are grouped within the broad category of depensatory or negative density-dependent effects</w:t>
      </w:r>
      <w:bookmarkEnd w:id="57"/>
      <w:r w:rsidRPr="00924EDE">
        <w:rPr>
          <w:rFonts w:ascii="CMU Serif" w:eastAsia="Yu Mincho" w:hAnsi="CMU Serif" w:cs="CMU Serif"/>
          <w:color w:val="000000"/>
          <w:sz w:val="24"/>
          <w:lang w:val="en-US" w:eastAsia="en-CA"/>
        </w:rPr>
        <w:t xml:space="preserve"> (also known as Allee effects), all </w:t>
      </w:r>
      <w:r w:rsidR="0078136D">
        <w:rPr>
          <w:rFonts w:ascii="CMU Serif" w:eastAsia="Yu Mincho" w:hAnsi="CMU Serif" w:cs="CMU Serif"/>
          <w:color w:val="000000"/>
          <w:sz w:val="24"/>
          <w:lang w:val="en-US" w:eastAsia="en-CA"/>
        </w:rPr>
        <w:t xml:space="preserve">of </w:t>
      </w:r>
      <w:r w:rsidRPr="00924EDE">
        <w:rPr>
          <w:rFonts w:ascii="CMU Serif" w:eastAsia="Yu Mincho" w:hAnsi="CMU Serif" w:cs="CMU Serif"/>
          <w:color w:val="000000"/>
          <w:sz w:val="24"/>
          <w:lang w:val="en-US" w:eastAsia="en-CA"/>
        </w:rPr>
        <w:t xml:space="preserve">which can hinder a population’s potential to recover from a perturbation </w:t>
      </w:r>
      <w:r w:rsidRPr="00924EDE">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.wWw..wWw.QIQQA_CLUSTER.oOo.74a8b4e25f9b4dbaa0547ef7615754b3.oOo.freckleton2005large.oOo.A2295BEF-3DC3-467D-A291-2685721E6EC1.xXx.SEPARATE_AUTHOR_DATE.xXx..oOo. \* MERGEFORMAT</w:instrText>
      </w:r>
      <w:r w:rsidRPr="00924EDE">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(Freckleton, Gill, Noble, &amp; Watkinson, 2005)</w:t>
      </w:r>
      <w:r w:rsidRPr="00924EDE">
        <w:rPr>
          <w:rFonts w:ascii="CMU Serif" w:eastAsia="Yu Mincho" w:hAnsi="CMU Serif" w:cs="CMU Serif"/>
          <w:color w:val="000000"/>
          <w:sz w:val="24"/>
          <w:lang w:val="en-US" w:eastAsia="en-CA"/>
        </w:rPr>
        <w:fldChar w:fldCharType="end"/>
      </w:r>
      <w:r w:rsidRPr="00924EDE">
        <w:rPr>
          <w:rFonts w:ascii="CMU Serif" w:eastAsia="Yu Mincho" w:hAnsi="CMU Serif" w:cs="CMU Serif"/>
          <w:color w:val="000000"/>
          <w:sz w:val="24"/>
          <w:lang w:val="en-US" w:eastAsia="en-CA"/>
        </w:rPr>
        <w:t xml:space="preserve">. Currently, no studies </w:t>
      </w:r>
      <w:r w:rsidR="00577F30">
        <w:rPr>
          <w:rFonts w:ascii="CMU Serif" w:eastAsia="Yu Mincho" w:hAnsi="CMU Serif" w:cs="CMU Serif"/>
          <w:color w:val="000000"/>
          <w:sz w:val="24"/>
          <w:lang w:val="en-US" w:eastAsia="en-CA"/>
        </w:rPr>
        <w:t>link</w:t>
      </w:r>
      <w:r w:rsidRPr="00924EDE">
        <w:rPr>
          <w:rFonts w:ascii="CMU Serif" w:eastAsia="Yu Mincho" w:hAnsi="CMU Serif" w:cs="CMU Serif"/>
          <w:color w:val="000000"/>
          <w:sz w:val="24"/>
          <w:lang w:val="en-US" w:eastAsia="en-CA"/>
        </w:rPr>
        <w:t xml:space="preserve"> the Monarch directly with </w:t>
      </w:r>
      <w:r w:rsidRPr="00924EDE">
        <w:rPr>
          <w:rFonts w:ascii="CMU Serif" w:eastAsia="Yu Mincho" w:hAnsi="CMU Serif" w:cs="CMU Serif"/>
          <w:color w:val="000000"/>
          <w:sz w:val="24"/>
          <w:lang w:val="en-US" w:eastAsia="en-CA"/>
        </w:rPr>
        <w:lastRenderedPageBreak/>
        <w:t xml:space="preserve">any of these phenomena. However, these effects are present in other butterfly species </w:t>
      </w:r>
      <w:r w:rsidRPr="00924EDE">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.wWw..wWw.QIQQA_CLUSTER.oOo.e1ce82f6994149738f69ae074a4c04d7.oOo.kuussaari1998allee.oOo.A2295BEF-3DC3-467D-A291-2685721E6EC1.xXx.SEPARATE_AUTHOR_DATE.xXx..oOo.murphy1990environment.oOo.A2295BEF-3DC3-467D-A291-2685721E6EC1.oOo. \* MERGEFORMAT</w:instrText>
      </w:r>
      <w:r w:rsidRPr="00924EDE">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(Kuussaari, Saccheri, Camara, &amp; Hanski, 1998; Murphy, Freas, &amp; Weiss, 1990)</w:t>
      </w:r>
      <w:r w:rsidRPr="00924EDE">
        <w:rPr>
          <w:rFonts w:ascii="CMU Serif" w:eastAsia="Yu Mincho" w:hAnsi="CMU Serif" w:cs="CMU Serif"/>
          <w:color w:val="000000"/>
          <w:sz w:val="24"/>
          <w:lang w:val="en-US" w:eastAsia="en-CA"/>
        </w:rPr>
        <w:fldChar w:fldCharType="end"/>
      </w:r>
      <w:r w:rsidRPr="00924EDE">
        <w:rPr>
          <w:rFonts w:ascii="CMU Serif" w:eastAsia="Yu Mincho" w:hAnsi="CMU Serif" w:cs="CMU Serif"/>
          <w:color w:val="000000"/>
          <w:sz w:val="24"/>
          <w:lang w:val="en-US" w:eastAsia="en-CA"/>
        </w:rPr>
        <w:t>. Here, the MOBU-</w:t>
      </w:r>
      <w:proofErr w:type="spellStart"/>
      <w:r w:rsidR="009001F6">
        <w:rPr>
          <w:rFonts w:ascii="CMU Serif" w:eastAsia="Yu Mincho" w:hAnsi="CMU Serif" w:cs="CMU Serif"/>
          <w:color w:val="000000"/>
          <w:sz w:val="24"/>
          <w:lang w:val="en-US" w:eastAsia="en-CA"/>
        </w:rPr>
        <w:t>SDyM</w:t>
      </w:r>
      <w:proofErr w:type="spellEnd"/>
      <w:r w:rsidRPr="00924EDE">
        <w:rPr>
          <w:rFonts w:ascii="CMU Serif" w:eastAsia="Yu Mincho" w:hAnsi="CMU Serif" w:cs="CMU Serif"/>
          <w:color w:val="000000"/>
          <w:sz w:val="24"/>
          <w:lang w:val="en-US" w:eastAsia="en-CA"/>
        </w:rPr>
        <w:t xml:space="preserve"> assumes </w:t>
      </w:r>
      <w:r w:rsidR="00344AA7">
        <w:rPr>
          <w:rFonts w:ascii="CMU Serif" w:eastAsia="Yu Mincho" w:hAnsi="CMU Serif" w:cs="CMU Serif"/>
          <w:color w:val="000000"/>
          <w:sz w:val="24"/>
          <w:lang w:val="en-US" w:eastAsia="en-CA"/>
        </w:rPr>
        <w:t>an individual's reproductive success</w:t>
      </w:r>
      <w:r w:rsidRPr="00924EDE">
        <w:rPr>
          <w:rFonts w:ascii="CMU Serif" w:eastAsia="Yu Mincho" w:hAnsi="CMU Serif" w:cs="CMU Serif"/>
          <w:color w:val="000000"/>
          <w:sz w:val="24"/>
          <w:lang w:val="en-US" w:eastAsia="en-CA"/>
        </w:rPr>
        <w:t xml:space="preserve"> logistically decreases once it reaches the lower threshold of approximately 0.5 individuals per hectare (eq.32). We resourced to a Powell hill-climbing optimization algorithm to estimate this parameter </w:t>
      </w:r>
      <w:r w:rsidRPr="00924EDE">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.wWw..wWw.QIQQA_CLUSTER.oOo.8c146e8a1eb4433483fc63ce161a120c.oOo.burns2007optimal.oOo.A2295BEF-3DC3-467D-A291-2685721E6EC1.xXx.SEPARATE_AUTHOR_DATE.xXx..oOo.powell1971recent.oOo.A2295BEF-3DC3-467D-A291-2685721E6EC1.oOo. \* MERGEFORMAT</w:instrText>
      </w:r>
      <w:r w:rsidRPr="00924EDE">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(Burns &amp; Janamanchi, 2007; Powell, 1971)</w:t>
      </w:r>
      <w:r w:rsidRPr="00924EDE">
        <w:rPr>
          <w:rFonts w:ascii="CMU Serif" w:eastAsia="Yu Mincho" w:hAnsi="CMU Serif" w:cs="CMU Serif"/>
          <w:color w:val="000000"/>
          <w:sz w:val="24"/>
          <w:lang w:val="en-US" w:eastAsia="en-CA"/>
        </w:rPr>
        <w:fldChar w:fldCharType="end"/>
      </w:r>
      <w:r w:rsidRPr="00924EDE">
        <w:rPr>
          <w:rFonts w:ascii="CMU Serif" w:eastAsia="Yu Mincho" w:hAnsi="CMU Serif" w:cs="CMU Serif"/>
          <w:color w:val="000000"/>
          <w:sz w:val="24"/>
          <w:lang w:val="en-US" w:eastAsia="en-CA"/>
        </w:rPr>
        <w:t xml:space="preserve">, using </w:t>
      </w:r>
      <w:r w:rsidR="0078136D">
        <w:rPr>
          <w:rFonts w:ascii="CMU Serif" w:eastAsia="Yu Mincho" w:hAnsi="CMU Serif" w:cs="CMU Serif"/>
          <w:color w:val="000000"/>
          <w:sz w:val="24"/>
          <w:lang w:val="en-US" w:eastAsia="en-CA"/>
        </w:rPr>
        <w:t xml:space="preserve">as </w:t>
      </w:r>
      <w:r w:rsidRPr="00924EDE">
        <w:rPr>
          <w:rFonts w:ascii="CMU Serif" w:eastAsia="Yu Mincho" w:hAnsi="CMU Serif" w:cs="CMU Serif"/>
          <w:color w:val="000000"/>
          <w:sz w:val="24"/>
          <w:lang w:val="en-US" w:eastAsia="en-CA"/>
        </w:rPr>
        <w:t xml:space="preserve">a start search parameter the estimated Monarch density across the breeding regions during the lowest overwintering season recorded, in 2014 </w:t>
      </w:r>
      <w:r w:rsidRPr="00924EDE">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.wWw..wWw.QIQQA_CLUSTER.oOo.c47f6c0f6f4c4a46902ba22a3752786a.oOo.monarcareport2019.oOo.A2295BEF-3DC3-467D-A291-2685721E6EC1.xXx.SEPARATE_AUTHOR_DATE.xXx..oOo. \* MERGEFORMAT</w:instrText>
      </w:r>
      <w:r w:rsidRPr="00924EDE">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(Rendón-Salinas et al., 2019)</w:t>
      </w:r>
      <w:r w:rsidRPr="00924EDE">
        <w:rPr>
          <w:rFonts w:ascii="CMU Serif" w:eastAsia="Yu Mincho" w:hAnsi="CMU Serif" w:cs="CMU Serif"/>
          <w:color w:val="000000"/>
          <w:sz w:val="24"/>
          <w:lang w:val="en-US" w:eastAsia="en-CA"/>
        </w:rPr>
        <w:fldChar w:fldCharType="end"/>
      </w:r>
      <w:r w:rsidRPr="00924EDE">
        <w:rPr>
          <w:rFonts w:ascii="CMU Serif" w:eastAsia="Yu Mincho" w:hAnsi="CMU Serif" w:cs="CMU Serif"/>
          <w:color w:val="000000"/>
          <w:sz w:val="24"/>
          <w:lang w:val="en-US" w:eastAsia="en-CA"/>
        </w:rPr>
        <w:t>. We did not opt to use Markov Chain posterior sampling as we did with the other uncertain parameters in the model since it would considerably complicate the parameter search space, and it proved to have almost a negligible effect within the current reported size of the colonies</w:t>
      </w:r>
      <w:r w:rsidR="00E774EC">
        <w:rPr>
          <w:rFonts w:ascii="CMU Serif" w:eastAsia="Yu Mincho" w:hAnsi="CMU Serif" w:cs="CMU Serif"/>
          <w:color w:val="000000"/>
          <w:sz w:val="24"/>
          <w:lang w:val="en-US" w:eastAsia="en-CA"/>
        </w:rPr>
        <w:t xml:space="preserve"> (</w:t>
      </w:r>
      <w:r w:rsidR="00E774EC">
        <w:rPr>
          <w:rFonts w:ascii="CMU Serif" w:eastAsia="Yu Mincho" w:hAnsi="CMU Serif" w:cs="CMU Serif"/>
          <w:color w:val="000000"/>
          <w:sz w:val="24"/>
          <w:lang w:val="en-US" w:eastAsia="en-CA"/>
        </w:rPr>
        <w:fldChar w:fldCharType="begin"/>
      </w:r>
      <w:r w:rsidR="00E774EC">
        <w:rPr>
          <w:rFonts w:ascii="CMU Serif" w:eastAsia="Yu Mincho" w:hAnsi="CMU Serif" w:cs="CMU Serif"/>
          <w:color w:val="000000"/>
          <w:sz w:val="24"/>
          <w:lang w:val="en-US" w:eastAsia="en-CA"/>
        </w:rPr>
        <w:instrText xml:space="preserve"> REF _Ref10750560 \h  \* MERGEFORMAT </w:instrText>
      </w:r>
      <w:r w:rsidR="00E774EC">
        <w:rPr>
          <w:rFonts w:ascii="CMU Serif" w:eastAsia="Yu Mincho" w:hAnsi="CMU Serif" w:cs="CMU Serif"/>
          <w:color w:val="000000"/>
          <w:sz w:val="24"/>
          <w:lang w:val="en-US" w:eastAsia="en-CA"/>
        </w:rPr>
      </w:r>
      <w:r w:rsidR="00E774EC">
        <w:rPr>
          <w:rFonts w:ascii="CMU Serif" w:eastAsia="Yu Mincho" w:hAnsi="CMU Serif" w:cs="CMU Serif"/>
          <w:color w:val="000000"/>
          <w:sz w:val="24"/>
          <w:lang w:val="en-US" w:eastAsia="en-CA"/>
        </w:rPr>
        <w:fldChar w:fldCharType="separate"/>
      </w:r>
      <w:r w:rsidR="00E774EC" w:rsidRPr="00E774EC">
        <w:rPr>
          <w:rFonts w:ascii="CMU Serif" w:eastAsia="Yu Mincho" w:hAnsi="CMU Serif" w:cs="CMU Serif"/>
          <w:color w:val="000000"/>
          <w:sz w:val="24"/>
          <w:lang w:val="en-US" w:eastAsia="en-CA"/>
        </w:rPr>
        <w:t>Figure 10</w:t>
      </w:r>
      <w:r w:rsidR="00E774EC">
        <w:rPr>
          <w:rFonts w:ascii="CMU Serif" w:eastAsia="Yu Mincho" w:hAnsi="CMU Serif" w:cs="CMU Serif"/>
          <w:color w:val="000000"/>
          <w:sz w:val="24"/>
          <w:lang w:val="en-US" w:eastAsia="en-CA"/>
        </w:rPr>
        <w:fldChar w:fldCharType="end"/>
      </w:r>
      <w:r w:rsidR="00E774EC">
        <w:rPr>
          <w:rFonts w:ascii="CMU Serif" w:eastAsia="Yu Mincho" w:hAnsi="CMU Serif" w:cs="CMU Serif"/>
          <w:color w:val="000000"/>
          <w:sz w:val="24"/>
          <w:lang w:val="en-US" w:eastAsia="en-CA"/>
        </w:rPr>
        <w:t>)</w:t>
      </w:r>
      <w:r w:rsidRPr="00924EDE">
        <w:rPr>
          <w:rFonts w:ascii="CMU Serif" w:eastAsia="Yu Mincho" w:hAnsi="CMU Serif" w:cs="CMU Serif"/>
          <w:color w:val="000000"/>
          <w:sz w:val="24"/>
          <w:lang w:val="en-US" w:eastAsia="en-CA"/>
        </w:rPr>
        <w:t xml:space="preserve">. </w:t>
      </w:r>
    </w:p>
    <w:p w14:paraId="3B1C24E9" w14:textId="77777777" w:rsidR="004C024C" w:rsidRPr="00AA0FAC" w:rsidRDefault="00F83C1A" w:rsidP="00201104">
      <w:pPr>
        <w:pStyle w:val="ListParagraph"/>
        <w:numPr>
          <w:ilvl w:val="0"/>
          <w:numId w:val="2"/>
        </w:numPr>
        <w:rPr>
          <w:rFonts w:ascii="CMU Serif" w:eastAsia="Yu Mincho" w:hAnsi="CMU Serif" w:cs="CMU Serif"/>
          <w:i/>
          <w:color w:val="000000"/>
          <w:sz w:val="18"/>
          <w:szCs w:val="16"/>
          <w:lang w:eastAsia="en-CA"/>
        </w:rPr>
      </w:pPr>
      <m:oMath>
        <m:sSubSup>
          <m:sSubSupPr>
            <m:ctrlPr>
              <w:rPr>
                <w:rFonts w:ascii="Cambria Math" w:hAnsi="Cambria Math" w:cs="CMU Serif"/>
                <w:sz w:val="18"/>
                <w:szCs w:val="16"/>
              </w:rPr>
            </m:ctrlPr>
          </m:sSubSupPr>
          <m:e>
            <m:r>
              <m:rPr>
                <m:sty m:val="p"/>
              </m:rPr>
              <w:rPr>
                <w:rFonts w:ascii="Cambria Math" w:hAnsi="Cambria Math" w:cs="CMU Serif"/>
                <w:sz w:val="18"/>
                <w:szCs w:val="16"/>
              </w:rPr>
              <m:t>Depensatory Effect</m:t>
            </m:r>
          </m:e>
          <m:sub>
            <m:r>
              <m:rPr>
                <m:sty m:val="p"/>
              </m:rPr>
              <w:rPr>
                <w:rFonts w:ascii="Cambria Math" w:hAnsi="Cambria Math" w:cs="CMU Serif"/>
                <w:sz w:val="18"/>
                <w:szCs w:val="16"/>
              </w:rPr>
              <m:t xml:space="preserve"> </m:t>
            </m:r>
            <m:r>
              <w:rPr>
                <w:rFonts w:ascii="Cambria Math" w:hAnsi="Cambria Math" w:cs="CMU Serif"/>
                <w:sz w:val="18"/>
                <w:szCs w:val="16"/>
              </w:rPr>
              <m:t>x</m:t>
            </m:r>
            <m:r>
              <m:rPr>
                <m:sty m:val="p"/>
              </m:rPr>
              <w:rPr>
                <w:rFonts w:ascii="Cambria Math" w:hAnsi="Cambria Math" w:cs="CMU Serif"/>
                <w:sz w:val="18"/>
                <w:szCs w:val="16"/>
              </w:rPr>
              <m:t>,</m:t>
            </m:r>
            <m:r>
              <w:rPr>
                <w:rFonts w:ascii="Cambria Math" w:hAnsi="Cambria Math" w:cs="CMU Serif"/>
                <w:sz w:val="18"/>
                <w:szCs w:val="16"/>
              </w:rPr>
              <m:t>t</m:t>
            </m:r>
          </m:sub>
          <m:sup>
            <m:r>
              <m:rPr>
                <m:sty m:val="p"/>
              </m:rPr>
              <w:rPr>
                <w:rFonts w:ascii="Cambria Math" w:hAnsi="Cambria Math" w:cs="CMU Serif"/>
                <w:sz w:val="18"/>
                <w:szCs w:val="16"/>
              </w:rPr>
              <m:t xml:space="preserve"> </m:t>
            </m:r>
          </m:sup>
        </m:sSubSup>
        <m:r>
          <w:rPr>
            <w:rFonts w:ascii="Cambria Math" w:eastAsia="Yu Mincho" w:hAnsi="Cambria Math" w:cs="CMU Serif"/>
            <w:color w:val="000000"/>
            <w:sz w:val="18"/>
            <w:szCs w:val="16"/>
            <w:lang w:eastAsia="en-CA"/>
          </w:rPr>
          <m:t>=</m:t>
        </m:r>
        <m:f>
          <m:fPr>
            <m:ctrlPr>
              <w:rPr>
                <w:rFonts w:ascii="Cambria Math" w:eastAsia="Yu Mincho" w:hAnsi="Cambria Math" w:cs="CMU Serif"/>
                <w:i/>
                <w:color w:val="000000"/>
                <w:sz w:val="18"/>
                <w:szCs w:val="16"/>
                <w:lang w:eastAsia="en-CA"/>
              </w:rPr>
            </m:ctrlPr>
          </m:fPr>
          <m:num>
            <m:sSubSup>
              <m:sSubSupPr>
                <m:ctrlPr>
                  <w:rPr>
                    <w:rFonts w:ascii="Cambria Math" w:hAnsi="Cambria Math" w:cs="CMU Serif"/>
                    <w:sz w:val="18"/>
                    <w:szCs w:val="16"/>
                  </w:rPr>
                </m:ctrlPr>
              </m:sSubSupPr>
              <m:e>
                <m:r>
                  <m:rPr>
                    <m:sty m:val="p"/>
                  </m:rPr>
                  <w:rPr>
                    <w:rFonts w:ascii="Cambria Math" w:hAnsi="Cambria Math" w:cs="CMU Serif"/>
                    <w:sz w:val="18"/>
                    <w:szCs w:val="16"/>
                  </w:rPr>
                  <m:t>Egg Laying</m:t>
                </m:r>
              </m:e>
              <m:sub>
                <m:r>
                  <m:rPr>
                    <m:sty m:val="p"/>
                  </m:rPr>
                  <w:rPr>
                    <w:rFonts w:ascii="Cambria Math" w:hAnsi="Cambria Math" w:cs="CMU Serif"/>
                    <w:sz w:val="18"/>
                    <w:szCs w:val="16"/>
                  </w:rPr>
                  <m:t xml:space="preserve"> </m:t>
                </m:r>
                <m:r>
                  <w:rPr>
                    <w:rFonts w:ascii="Cambria Math" w:hAnsi="Cambria Math" w:cs="CMU Serif"/>
                    <w:sz w:val="18"/>
                    <w:szCs w:val="16"/>
                  </w:rPr>
                  <m:t>x</m:t>
                </m:r>
                <m:r>
                  <m:rPr>
                    <m:sty m:val="p"/>
                  </m:rPr>
                  <w:rPr>
                    <w:rFonts w:ascii="Cambria Math" w:hAnsi="Cambria Math" w:cs="CMU Serif"/>
                    <w:sz w:val="18"/>
                    <w:szCs w:val="16"/>
                  </w:rPr>
                  <m:t>,</m:t>
                </m:r>
                <m:r>
                  <w:rPr>
                    <w:rFonts w:ascii="Cambria Math" w:hAnsi="Cambria Math" w:cs="CMU Serif"/>
                    <w:sz w:val="18"/>
                    <w:szCs w:val="16"/>
                  </w:rPr>
                  <m:t>t</m:t>
                </m:r>
              </m:sub>
              <m:sup>
                <m:r>
                  <m:rPr>
                    <m:sty m:val="p"/>
                  </m:rPr>
                  <w:rPr>
                    <w:rFonts w:ascii="Cambria Math" w:hAnsi="Cambria Math" w:cs="CMU Serif"/>
                    <w:sz w:val="18"/>
                    <w:szCs w:val="16"/>
                  </w:rPr>
                  <m:t xml:space="preserve"> </m:t>
                </m:r>
              </m:sup>
            </m:sSubSup>
          </m:num>
          <m:den>
            <m:sSup>
              <m:sSupPr>
                <m:ctrlPr>
                  <w:rPr>
                    <w:rFonts w:ascii="Cambria Math" w:eastAsia="Yu Mincho" w:hAnsi="Cambria Math" w:cs="CMU Serif"/>
                    <w:i/>
                    <w:color w:val="000000"/>
                    <w:sz w:val="18"/>
                    <w:szCs w:val="16"/>
                    <w:lang w:eastAsia="en-CA"/>
                  </w:rPr>
                </m:ctrlPr>
              </m:sSupPr>
              <m:e>
                <m:r>
                  <w:rPr>
                    <w:rFonts w:ascii="Cambria Math" w:eastAsia="Yu Mincho" w:hAnsi="Cambria Math" w:cs="CMU Serif"/>
                    <w:color w:val="000000"/>
                    <w:sz w:val="18"/>
                    <w:szCs w:val="16"/>
                    <w:lang w:eastAsia="en-CA"/>
                  </w:rPr>
                  <m:t>e</m:t>
                </m:r>
              </m:e>
              <m:sup>
                <m:d>
                  <m:dPr>
                    <m:ctrlPr>
                      <w:rPr>
                        <w:rFonts w:ascii="Cambria Math" w:eastAsia="Yu Mincho" w:hAnsi="Cambria Math" w:cs="CMU Serif"/>
                        <w:i/>
                        <w:color w:val="000000"/>
                        <w:sz w:val="18"/>
                        <w:szCs w:val="16"/>
                        <w:lang w:eastAsia="en-CA"/>
                      </w:rPr>
                    </m:ctrlPr>
                  </m:dPr>
                  <m:e>
                    <m:sSup>
                      <m:sSupPr>
                        <m:ctrlPr>
                          <w:rPr>
                            <w:rFonts w:ascii="Cambria Math" w:eastAsia="Yu Mincho" w:hAnsi="Cambria Math" w:cs="CMU Serif"/>
                            <w:i/>
                            <w:color w:val="000000"/>
                            <w:sz w:val="18"/>
                            <w:szCs w:val="16"/>
                            <w:lang w:eastAsia="en-CA"/>
                          </w:rPr>
                        </m:ctrlPr>
                      </m:sSupPr>
                      <m:e>
                        <m:r>
                          <w:rPr>
                            <w:rFonts w:ascii="Cambria Math" w:eastAsia="Yu Mincho" w:hAnsi="Cambria Math" w:cs="CMU Serif"/>
                            <w:color w:val="000000"/>
                            <w:sz w:val="18"/>
                            <w:szCs w:val="16"/>
                            <w:lang w:eastAsia="en-CA"/>
                          </w:rPr>
                          <m:t>3.11496*10</m:t>
                        </m:r>
                      </m:e>
                      <m:sup>
                        <m:r>
                          <w:rPr>
                            <w:rFonts w:ascii="Cambria Math" w:eastAsia="Yu Mincho" w:hAnsi="Cambria Math" w:cs="CMU Serif"/>
                            <w:color w:val="000000"/>
                            <w:sz w:val="18"/>
                            <w:szCs w:val="16"/>
                            <w:lang w:eastAsia="en-CA"/>
                          </w:rPr>
                          <m:t>-</m:t>
                        </m:r>
                        <m:r>
                          <w:rPr>
                            <w:rFonts w:ascii="Cambria Math" w:eastAsia="Yu Mincho" w:hAnsi="Cambria Math" w:cs="CMU Serif"/>
                            <w:color w:val="000000"/>
                            <w:sz w:val="18"/>
                            <w:szCs w:val="16"/>
                            <w:lang w:eastAsia="en-CA"/>
                          </w:rPr>
                          <m:t>8</m:t>
                        </m:r>
                      </m:sup>
                    </m:sSup>
                  </m:e>
                </m:d>
                <m:r>
                  <w:rPr>
                    <w:rFonts w:ascii="Cambria Math" w:eastAsia="Yu Mincho" w:hAnsi="Cambria Math" w:cs="CMU Serif"/>
                    <w:color w:val="000000"/>
                    <w:sz w:val="18"/>
                    <w:szCs w:val="16"/>
                    <w:lang w:eastAsia="en-CA"/>
                  </w:rPr>
                  <m:t>*</m:t>
                </m:r>
                <m:d>
                  <m:dPr>
                    <m:ctrlPr>
                      <w:rPr>
                        <w:rFonts w:ascii="Cambria Math" w:eastAsia="Yu Mincho" w:hAnsi="Cambria Math" w:cs="CMU Serif"/>
                        <w:i/>
                        <w:color w:val="000000"/>
                        <w:sz w:val="18"/>
                        <w:szCs w:val="16"/>
                        <w:lang w:eastAsia="en-CA"/>
                      </w:rPr>
                    </m:ctrlPr>
                  </m:dPr>
                  <m:e>
                    <m:sSubSup>
                      <m:sSubSupPr>
                        <m:ctrlPr>
                          <w:rPr>
                            <w:rFonts w:ascii="Cambria Math" w:hAnsi="Cambria Math" w:cs="CMU Serif"/>
                            <w:sz w:val="18"/>
                            <w:szCs w:val="16"/>
                          </w:rPr>
                        </m:ctrlPr>
                      </m:sSubSupPr>
                      <m:e>
                        <m:r>
                          <m:rPr>
                            <m:sty m:val="p"/>
                          </m:rPr>
                          <w:rPr>
                            <w:rFonts w:ascii="Cambria Math" w:hAnsi="Cambria Math" w:cs="CMU Serif"/>
                            <w:sz w:val="18"/>
                            <w:szCs w:val="16"/>
                          </w:rPr>
                          <m:t>Adults</m:t>
                        </m:r>
                      </m:e>
                      <m:sub>
                        <m:r>
                          <m:rPr>
                            <m:sty m:val="p"/>
                          </m:rPr>
                          <w:rPr>
                            <w:rFonts w:ascii="Cambria Math" w:hAnsi="Cambria Math" w:cs="CMU Serif"/>
                            <w:sz w:val="18"/>
                            <w:szCs w:val="16"/>
                          </w:rPr>
                          <m:t xml:space="preserve"> </m:t>
                        </m:r>
                        <m:r>
                          <w:rPr>
                            <w:rFonts w:ascii="Cambria Math" w:hAnsi="Cambria Math" w:cs="CMU Serif"/>
                            <w:sz w:val="18"/>
                            <w:szCs w:val="16"/>
                          </w:rPr>
                          <m:t>x</m:t>
                        </m:r>
                        <m:r>
                          <m:rPr>
                            <m:sty m:val="p"/>
                          </m:rPr>
                          <w:rPr>
                            <w:rFonts w:ascii="Cambria Math" w:hAnsi="Cambria Math" w:cs="CMU Serif"/>
                            <w:sz w:val="18"/>
                            <w:szCs w:val="16"/>
                          </w:rPr>
                          <m:t>,</m:t>
                        </m:r>
                        <m:r>
                          <w:rPr>
                            <w:rFonts w:ascii="Cambria Math" w:hAnsi="Cambria Math" w:cs="CMU Serif"/>
                            <w:sz w:val="18"/>
                            <w:szCs w:val="16"/>
                          </w:rPr>
                          <m:t>t</m:t>
                        </m:r>
                      </m:sub>
                      <m:sup>
                        <m:r>
                          <m:rPr>
                            <m:sty m:val="p"/>
                          </m:rPr>
                          <w:rPr>
                            <w:rFonts w:ascii="Cambria Math" w:hAnsi="Cambria Math" w:cs="CMU Serif"/>
                            <w:sz w:val="18"/>
                            <w:szCs w:val="16"/>
                          </w:rPr>
                          <m:t xml:space="preserve"> </m:t>
                        </m:r>
                      </m:sup>
                    </m:sSubSup>
                    <m:r>
                      <w:rPr>
                        <w:rFonts w:ascii="Cambria Math" w:eastAsia="Yu Mincho" w:hAnsi="Cambria Math" w:cs="CMU Serif"/>
                        <w:color w:val="000000"/>
                        <w:sz w:val="18"/>
                        <w:szCs w:val="16"/>
                        <w:lang w:eastAsia="en-CA"/>
                      </w:rPr>
                      <m:t>-</m:t>
                    </m:r>
                    <m:r>
                      <w:rPr>
                        <w:rFonts w:ascii="Cambria Math" w:eastAsia="Yu Mincho" w:hAnsi="Cambria Math" w:cs="CMU Serif"/>
                        <w:color w:val="000000"/>
                        <w:sz w:val="18"/>
                        <w:szCs w:val="16"/>
                        <w:lang w:eastAsia="en-CA"/>
                      </w:rPr>
                      <m:t>79480400</m:t>
                    </m:r>
                  </m:e>
                </m:d>
              </m:sup>
            </m:sSup>
          </m:den>
        </m:f>
        <m:r>
          <w:rPr>
            <w:rFonts w:ascii="Cambria Math" w:eastAsia="Yu Mincho" w:hAnsi="Cambria Math" w:cs="CMU Serif"/>
            <w:color w:val="000000"/>
            <w:sz w:val="18"/>
            <w:szCs w:val="16"/>
            <w:lang w:eastAsia="en-CA"/>
          </w:rPr>
          <m:t> </m:t>
        </m:r>
      </m:oMath>
    </w:p>
    <w:p w14:paraId="41C0CA8C" w14:textId="77777777" w:rsidR="004C024C" w:rsidRPr="00AA0FAC" w:rsidRDefault="004C024C" w:rsidP="004C024C">
      <w:pPr>
        <w:rPr>
          <w:rFonts w:ascii="CMU Serif" w:eastAsia="Yu Mincho" w:hAnsi="CMU Serif" w:cs="CMU Serif"/>
          <w:color w:val="000000"/>
          <w:sz w:val="24"/>
          <w:lang w:eastAsia="en-CA"/>
        </w:rPr>
      </w:pPr>
    </w:p>
    <w:p w14:paraId="1C2736C7" w14:textId="77777777" w:rsidR="004C024C" w:rsidRPr="00AA0FAC" w:rsidRDefault="004C024C" w:rsidP="004C024C">
      <w:pPr>
        <w:keepNext/>
        <w:jc w:val="center"/>
        <w:rPr>
          <w:rFonts w:ascii="CMU Serif" w:hAnsi="CMU Serif" w:cs="CMU Serif"/>
          <w:sz w:val="24"/>
        </w:rPr>
      </w:pPr>
      <w:r w:rsidRPr="00AA0FAC">
        <w:rPr>
          <w:rFonts w:ascii="CMU Serif" w:hAnsi="CMU Serif" w:cs="CMU Serif"/>
          <w:noProof/>
          <w:sz w:val="24"/>
          <w:lang w:val="en-US"/>
        </w:rPr>
        <w:drawing>
          <wp:inline distT="0" distB="0" distL="0" distR="0" wp14:anchorId="22E54FA1" wp14:editId="66C9D676">
            <wp:extent cx="5121447" cy="3017394"/>
            <wp:effectExtent l="0" t="0" r="3175" b="0"/>
            <wp:docPr id="2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tretch>
                      <a:fillRect/>
                    </a:stretch>
                  </pic:blipFill>
                  <pic:spPr bwMode="auto">
                    <a:xfrm>
                      <a:off x="0" y="0"/>
                      <a:ext cx="5121447" cy="3017394"/>
                    </a:xfrm>
                    <a:prstGeom prst="rect">
                      <a:avLst/>
                    </a:prstGeom>
                    <a:noFill/>
                    <a:ln>
                      <a:noFill/>
                    </a:ln>
                  </pic:spPr>
                </pic:pic>
              </a:graphicData>
            </a:graphic>
          </wp:inline>
        </w:drawing>
      </w:r>
    </w:p>
    <w:p w14:paraId="276D2292" w14:textId="2FCF3A92" w:rsidR="004C024C" w:rsidRPr="00E774EC" w:rsidRDefault="004C024C" w:rsidP="00E774EC">
      <w:pPr>
        <w:pStyle w:val="Caption"/>
        <w:jc w:val="center"/>
        <w:rPr>
          <w:rFonts w:ascii="CMU Serif" w:hAnsi="CMU Serif" w:cs="CMU Serif"/>
          <w:sz w:val="20"/>
        </w:rPr>
      </w:pPr>
      <w:bookmarkStart w:id="58" w:name="_Ref10750560"/>
      <w:r w:rsidRPr="00AA0FAC">
        <w:rPr>
          <w:rFonts w:ascii="CMU Serif" w:hAnsi="CMU Serif" w:cs="CMU Serif"/>
          <w:sz w:val="20"/>
        </w:rPr>
        <w:t xml:space="preserve">Figure </w:t>
      </w:r>
      <w:r w:rsidRPr="00AA0FAC">
        <w:rPr>
          <w:rFonts w:ascii="CMU Serif" w:hAnsi="CMU Serif" w:cs="CMU Serif"/>
          <w:sz w:val="20"/>
        </w:rPr>
        <w:fldChar w:fldCharType="begin"/>
      </w:r>
      <w:r w:rsidRPr="00AA0FAC">
        <w:rPr>
          <w:rFonts w:ascii="CMU Serif" w:hAnsi="CMU Serif" w:cs="CMU Serif"/>
          <w:sz w:val="20"/>
        </w:rPr>
        <w:instrText xml:space="preserve"> SEQ Figure \* ARABIC </w:instrText>
      </w:r>
      <w:r w:rsidRPr="00AA0FAC">
        <w:rPr>
          <w:rFonts w:ascii="CMU Serif" w:hAnsi="CMU Serif" w:cs="CMU Serif"/>
          <w:sz w:val="20"/>
        </w:rPr>
        <w:fldChar w:fldCharType="separate"/>
      </w:r>
      <w:r w:rsidR="008E0AFE">
        <w:rPr>
          <w:rFonts w:ascii="CMU Serif" w:hAnsi="CMU Serif" w:cs="CMU Serif"/>
          <w:noProof/>
          <w:sz w:val="20"/>
        </w:rPr>
        <w:t>7</w:t>
      </w:r>
      <w:r w:rsidRPr="00AA0FAC">
        <w:rPr>
          <w:rFonts w:ascii="CMU Serif" w:hAnsi="CMU Serif" w:cs="CMU Serif"/>
          <w:sz w:val="20"/>
        </w:rPr>
        <w:fldChar w:fldCharType="end"/>
      </w:r>
      <w:bookmarkEnd w:id="58"/>
      <w:r w:rsidRPr="00AA0FAC">
        <w:rPr>
          <w:rFonts w:ascii="CMU Serif" w:hAnsi="CMU Serif" w:cs="CMU Serif"/>
          <w:sz w:val="20"/>
        </w:rPr>
        <w:t xml:space="preserve"> Curve of the depensatory effect across the breeding regions. The female’s oviposition success is reduced (cyan line, left </w:t>
      </w:r>
      <w:r w:rsidR="00061271">
        <w:rPr>
          <w:rFonts w:ascii="CMU Serif" w:hAnsi="CMU Serif" w:cs="CMU Serif"/>
          <w:sz w:val="20"/>
        </w:rPr>
        <w:t>y</w:t>
      </w:r>
      <w:r w:rsidRPr="00AA0FAC">
        <w:rPr>
          <w:rFonts w:ascii="CMU Serif" w:hAnsi="CMU Serif" w:cs="CMU Serif"/>
          <w:sz w:val="20"/>
        </w:rPr>
        <w:t xml:space="preserve">-axis) as </w:t>
      </w:r>
      <w:r w:rsidR="00C05768">
        <w:rPr>
          <w:rFonts w:ascii="CMU Serif" w:hAnsi="CMU Serif" w:cs="CMU Serif"/>
          <w:sz w:val="20"/>
        </w:rPr>
        <w:t>adults' density</w:t>
      </w:r>
      <w:r w:rsidRPr="00AA0FAC">
        <w:rPr>
          <w:rFonts w:ascii="CMU Serif" w:hAnsi="CMU Serif" w:cs="CMU Serif"/>
          <w:sz w:val="20"/>
        </w:rPr>
        <w:t xml:space="preserve"> across the landscape (orange line, right y-axis) reaches a critical threshold. The lower y-axis shows the number of adults across a region</w:t>
      </w:r>
      <w:r w:rsidR="00E774EC">
        <w:rPr>
          <w:rFonts w:ascii="CMU Serif" w:hAnsi="CMU Serif" w:cs="CMU Serif"/>
          <w:sz w:val="20"/>
        </w:rPr>
        <w:t>,</w:t>
      </w:r>
      <w:r w:rsidRPr="00AA0FAC">
        <w:rPr>
          <w:rFonts w:ascii="CMU Serif" w:hAnsi="CMU Serif" w:cs="CMU Serif"/>
          <w:sz w:val="20"/>
        </w:rPr>
        <w:t xml:space="preserve"> and the upper axis shows the equivalent of those adults as the area of overwintering colonies. For example, during the </w:t>
      </w:r>
      <w:r w:rsidR="00AA612B">
        <w:rPr>
          <w:rFonts w:ascii="CMU Serif" w:hAnsi="CMU Serif" w:cs="CMU Serif"/>
          <w:sz w:val="20"/>
        </w:rPr>
        <w:t>lowest</w:t>
      </w:r>
      <w:r w:rsidRPr="00AA0FAC">
        <w:rPr>
          <w:rFonts w:ascii="CMU Serif" w:hAnsi="CMU Serif" w:cs="CMU Serif"/>
          <w:sz w:val="20"/>
        </w:rPr>
        <w:t xml:space="preserve"> overwintering season (2013-2014), </w:t>
      </w:r>
      <w:r w:rsidR="00E774EC">
        <w:rPr>
          <w:rFonts w:ascii="CMU Serif" w:hAnsi="CMU Serif" w:cs="CMU Serif"/>
          <w:sz w:val="20"/>
        </w:rPr>
        <w:t xml:space="preserve">the </w:t>
      </w:r>
      <w:r w:rsidRPr="00AA0FAC">
        <w:rPr>
          <w:rFonts w:ascii="CMU Serif" w:hAnsi="CMU Serif" w:cs="CMU Serif"/>
          <w:sz w:val="20"/>
        </w:rPr>
        <w:t>total overwintering area was 0.6</w:t>
      </w:r>
      <w:r w:rsidR="00061271">
        <w:rPr>
          <w:rFonts w:ascii="CMU Serif" w:hAnsi="CMU Serif" w:cs="CMU Serif"/>
          <w:sz w:val="20"/>
        </w:rPr>
        <w:t>9</w:t>
      </w:r>
      <w:r w:rsidRPr="00AA0FAC">
        <w:rPr>
          <w:rFonts w:ascii="CMU Serif" w:hAnsi="CMU Serif" w:cs="CMU Serif"/>
          <w:sz w:val="20"/>
        </w:rPr>
        <w:t xml:space="preserve"> ha</w:t>
      </w:r>
      <w:r w:rsidR="00E774EC">
        <w:rPr>
          <w:rFonts w:ascii="CMU Serif" w:hAnsi="CMU Serif" w:cs="CMU Serif"/>
          <w:sz w:val="20"/>
        </w:rPr>
        <w:t>. Considering the mean fecundity and survival of the migrant females and the mean 1</w:t>
      </w:r>
      <w:r w:rsidR="00E774EC" w:rsidRPr="00E774EC">
        <w:rPr>
          <w:rFonts w:ascii="CMU Serif" w:hAnsi="CMU Serif" w:cs="CMU Serif"/>
          <w:sz w:val="20"/>
          <w:vertAlign w:val="superscript"/>
        </w:rPr>
        <w:t>st</w:t>
      </w:r>
      <w:r w:rsidR="00E774EC">
        <w:rPr>
          <w:rFonts w:ascii="CMU Serif" w:hAnsi="CMU Serif" w:cs="CMU Serif"/>
          <w:sz w:val="20"/>
        </w:rPr>
        <w:t xml:space="preserve"> generation immature survival from </w:t>
      </w:r>
      <w:r w:rsidR="00E774EC">
        <w:rPr>
          <w:rFonts w:ascii="CMU Serif" w:hAnsi="CMU Serif" w:cs="CMU Serif"/>
          <w:sz w:val="20"/>
        </w:rPr>
        <w:fldChar w:fldCharType="begin" w:fldLock="1"/>
      </w:r>
      <w:r w:rsidR="00B941A4">
        <w:rPr>
          <w:rFonts w:ascii="CMU Serif" w:hAnsi="CMU Serif" w:cs="CMU Serif"/>
          <w:sz w:val="20"/>
        </w:rPr>
        <w:instrText>MERGEFIELD .wWw..wWw.QIQQA_CLUSTER.oOo.1a3340a85daa41cab6ccac3b304c3dc8.oOo.oberhauser2017trans.oOo.A2295BEF-3DC3-467D-A291-2685721E6EC1.xXx.SEPARATE_AUTHOR_DATE.xXx.TRUE.oOo. \* MERGEFORMAT</w:instrText>
      </w:r>
      <w:r w:rsidR="00E774EC">
        <w:rPr>
          <w:rFonts w:ascii="CMU Serif" w:hAnsi="CMU Serif" w:cs="CMU Serif"/>
          <w:sz w:val="20"/>
        </w:rPr>
        <w:fldChar w:fldCharType="separate"/>
      </w:r>
      <w:r w:rsidR="00B941A4" w:rsidRPr="00B941A4">
        <w:rPr>
          <w:rFonts w:ascii="CMU Serif" w:hAnsi="CMU Serif" w:cs="CMU Serif"/>
          <w:sz w:val="20"/>
          <w:szCs w:val="24"/>
        </w:rPr>
        <w:t>Oberhauser et al. (2017)</w:t>
      </w:r>
      <w:r w:rsidR="00E774EC">
        <w:rPr>
          <w:rFonts w:ascii="CMU Serif" w:hAnsi="CMU Serif" w:cs="CMU Serif"/>
          <w:sz w:val="20"/>
        </w:rPr>
        <w:fldChar w:fldCharType="end"/>
      </w:r>
      <w:r w:rsidR="00E774EC">
        <w:rPr>
          <w:rFonts w:ascii="CMU Serif" w:hAnsi="CMU Serif" w:cs="CMU Serif"/>
          <w:sz w:val="20"/>
        </w:rPr>
        <w:t>, along with a conservative 1:1 sex ratio, the 1</w:t>
      </w:r>
      <w:r w:rsidR="00E774EC" w:rsidRPr="00E774EC">
        <w:rPr>
          <w:rFonts w:ascii="CMU Serif" w:hAnsi="CMU Serif" w:cs="CMU Serif"/>
          <w:sz w:val="20"/>
          <w:vertAlign w:val="superscript"/>
        </w:rPr>
        <w:t>st</w:t>
      </w:r>
      <w:r w:rsidR="00E774EC">
        <w:rPr>
          <w:rFonts w:ascii="CMU Serif" w:hAnsi="CMU Serif" w:cs="CMU Serif"/>
          <w:sz w:val="20"/>
        </w:rPr>
        <w:t xml:space="preserve"> spring generation adults in the South were approximately was 31.3</w:t>
      </w:r>
      <w:r w:rsidR="00061271">
        <w:rPr>
          <w:rFonts w:ascii="CMU Serif" w:hAnsi="CMU Serif" w:cs="CMU Serif"/>
          <w:sz w:val="20"/>
        </w:rPr>
        <w:t>x</w:t>
      </w:r>
      <w:r w:rsidRPr="00AA0FAC">
        <w:rPr>
          <w:rFonts w:ascii="CMU Serif" w:hAnsi="CMU Serif" w:cs="CMU Serif"/>
          <w:sz w:val="20"/>
        </w:rPr>
        <w:t>10</w:t>
      </w:r>
      <w:r w:rsidRPr="00AA0FAC">
        <w:rPr>
          <w:rFonts w:ascii="CMU Serif" w:hAnsi="CMU Serif" w:cs="CMU Serif"/>
          <w:sz w:val="20"/>
          <w:vertAlign w:val="superscript"/>
        </w:rPr>
        <w:t>6</w:t>
      </w:r>
      <w:r w:rsidRPr="00AA0FAC">
        <w:rPr>
          <w:rFonts w:ascii="CMU Serif" w:hAnsi="CMU Serif" w:cs="CMU Serif"/>
          <w:sz w:val="20"/>
        </w:rPr>
        <w:t xml:space="preserve">. Based on that, the </w:t>
      </w:r>
      <w:r w:rsidR="00061271">
        <w:rPr>
          <w:rFonts w:ascii="CMU Serif" w:hAnsi="CMU Serif" w:cs="CMU Serif"/>
          <w:sz w:val="20"/>
        </w:rPr>
        <w:t>a</w:t>
      </w:r>
      <w:r w:rsidRPr="00AA0FAC">
        <w:rPr>
          <w:rFonts w:ascii="CMU Serif" w:hAnsi="CMU Serif" w:cs="CMU Serif"/>
          <w:sz w:val="20"/>
        </w:rPr>
        <w:t>dult’s density per hectare was approximately 0.</w:t>
      </w:r>
      <w:r w:rsidR="00E774EC">
        <w:rPr>
          <w:rFonts w:ascii="CMU Serif" w:hAnsi="CMU Serif" w:cs="CMU Serif"/>
          <w:sz w:val="20"/>
        </w:rPr>
        <w:t>2</w:t>
      </w:r>
      <w:r w:rsidRPr="00AA0FAC">
        <w:rPr>
          <w:rFonts w:ascii="CMU Serif" w:hAnsi="CMU Serif" w:cs="CMU Serif"/>
          <w:sz w:val="20"/>
        </w:rPr>
        <w:t xml:space="preserve"> Adults/ha, which reduced the </w:t>
      </w:r>
      <w:r w:rsidR="00C05768">
        <w:rPr>
          <w:rFonts w:ascii="CMU Serif" w:hAnsi="CMU Serif" w:cs="CMU Serif"/>
          <w:sz w:val="20"/>
        </w:rPr>
        <w:t>first spring generation's oviposition success</w:t>
      </w:r>
      <w:r w:rsidR="00E774EC">
        <w:rPr>
          <w:rFonts w:ascii="CMU Serif" w:hAnsi="CMU Serif" w:cs="CMU Serif"/>
          <w:sz w:val="20"/>
        </w:rPr>
        <w:t xml:space="preserve"> </w:t>
      </w:r>
      <w:r w:rsidRPr="00AA0FAC">
        <w:rPr>
          <w:rFonts w:ascii="CMU Serif" w:hAnsi="CMU Serif" w:cs="CMU Serif"/>
          <w:sz w:val="20"/>
        </w:rPr>
        <w:t xml:space="preserve">by </w:t>
      </w:r>
      <w:r w:rsidR="00E774EC">
        <w:rPr>
          <w:rFonts w:ascii="CMU Serif" w:hAnsi="CMU Serif" w:cs="CMU Serif"/>
          <w:sz w:val="20"/>
        </w:rPr>
        <w:t>15</w:t>
      </w:r>
      <w:r w:rsidRPr="00AA0FAC">
        <w:rPr>
          <w:rFonts w:ascii="CMU Serif" w:hAnsi="CMU Serif" w:cs="CMU Serif"/>
          <w:sz w:val="20"/>
        </w:rPr>
        <w:t xml:space="preserve">%. </w:t>
      </w:r>
      <w:r w:rsidR="00E774EC">
        <w:rPr>
          <w:rFonts w:ascii="CMU Serif" w:hAnsi="CMU Serif" w:cs="CMU Serif"/>
          <w:sz w:val="20"/>
        </w:rPr>
        <w:t xml:space="preserve">This plot and the </w:t>
      </w:r>
      <w:r w:rsidR="00E774EC">
        <w:rPr>
          <w:rFonts w:ascii="CMU Serif" w:hAnsi="CMU Serif" w:cs="CMU Serif"/>
          <w:sz w:val="20"/>
        </w:rPr>
        <w:lastRenderedPageBreak/>
        <w:t xml:space="preserve">example are based </w:t>
      </w:r>
      <w:r w:rsidR="005076CC">
        <w:rPr>
          <w:rFonts w:ascii="CMU Serif" w:hAnsi="CMU Serif" w:cs="CMU Serif"/>
          <w:sz w:val="20"/>
        </w:rPr>
        <w:t>o</w:t>
      </w:r>
      <w:r w:rsidR="00E774EC">
        <w:rPr>
          <w:rFonts w:ascii="CMU Serif" w:hAnsi="CMU Serif" w:cs="CMU Serif"/>
          <w:sz w:val="20"/>
        </w:rPr>
        <w:t xml:space="preserve">n one sample drawn from the </w:t>
      </w:r>
      <w:r w:rsidR="005076CC">
        <w:rPr>
          <w:rFonts w:ascii="CMU Serif" w:hAnsi="CMU Serif" w:cs="CMU Serif"/>
          <w:sz w:val="20"/>
        </w:rPr>
        <w:t>Overwintering Density parameter's posterior distribution</w:t>
      </w:r>
      <w:r w:rsidR="00E774EC">
        <w:rPr>
          <w:rFonts w:ascii="CMU Serif" w:hAnsi="CMU Serif" w:cs="CMU Serif"/>
          <w:sz w:val="20"/>
        </w:rPr>
        <w:t xml:space="preserve">. </w:t>
      </w:r>
      <w:proofErr w:type="gramStart"/>
      <w:r w:rsidR="00E774EC">
        <w:rPr>
          <w:rFonts w:ascii="CMU Serif" w:hAnsi="CMU Serif" w:cs="CMU Serif"/>
          <w:sz w:val="20"/>
        </w:rPr>
        <w:t>In reality, a</w:t>
      </w:r>
      <w:proofErr w:type="gramEnd"/>
      <w:r w:rsidR="00E774EC">
        <w:rPr>
          <w:rFonts w:ascii="CMU Serif" w:hAnsi="CMU Serif" w:cs="CMU Serif"/>
          <w:sz w:val="20"/>
        </w:rPr>
        <w:t xml:space="preserve"> distribution of this parameter is what generates the output of the model.</w:t>
      </w:r>
    </w:p>
    <w:p w14:paraId="0AE2DF5E" w14:textId="7372515D" w:rsidR="008C5C0A" w:rsidRPr="00AA0FAC" w:rsidRDefault="00C03DAA" w:rsidP="00201104">
      <w:pPr>
        <w:pStyle w:val="Heading2"/>
        <w:numPr>
          <w:ilvl w:val="3"/>
          <w:numId w:val="1"/>
        </w:numPr>
        <w:rPr>
          <w:rFonts w:ascii="CMU Serif" w:hAnsi="CMU Serif" w:cs="CMU Serif"/>
          <w:sz w:val="28"/>
        </w:rPr>
      </w:pPr>
      <w:r w:rsidRPr="00AA0FAC">
        <w:rPr>
          <w:rFonts w:ascii="CMU Serif" w:hAnsi="CMU Serif" w:cs="CMU Serif"/>
          <w:sz w:val="28"/>
        </w:rPr>
        <w:t>Fall Migration</w:t>
      </w:r>
      <w:r w:rsidR="00710188" w:rsidRPr="00AA0FAC">
        <w:rPr>
          <w:rFonts w:ascii="CMU Serif" w:hAnsi="CMU Serif" w:cs="CMU Serif"/>
          <w:sz w:val="28"/>
        </w:rPr>
        <w:t xml:space="preserve"> Mortality</w:t>
      </w:r>
      <w:bookmarkEnd w:id="53"/>
      <w:bookmarkEnd w:id="54"/>
    </w:p>
    <w:p w14:paraId="4FFBCAF8" w14:textId="3A61BE77" w:rsidR="00E774EC" w:rsidRPr="00E774EC" w:rsidRDefault="00E774EC" w:rsidP="00E774EC">
      <w:pPr>
        <w:rPr>
          <w:rFonts w:ascii="CMU Serif" w:eastAsia="Yu Mincho" w:hAnsi="CMU Serif" w:cs="CMU Serif"/>
          <w:color w:val="000000"/>
          <w:sz w:val="24"/>
          <w:lang w:val="en-US" w:eastAsia="en-CA"/>
        </w:rPr>
      </w:pPr>
      <w:r w:rsidRPr="00E774EC">
        <w:rPr>
          <w:rFonts w:ascii="CMU Serif" w:eastAsia="Yu Mincho" w:hAnsi="CMU Serif" w:cs="CMU Serif"/>
          <w:color w:val="000000"/>
          <w:sz w:val="24"/>
          <w:lang w:val="en-US" w:eastAsia="en-CA"/>
        </w:rPr>
        <w:t xml:space="preserve">Multiple demographic drivers exist during the fall migration, e.g. road mortality, mosquito-controlling pesticides </w:t>
      </w:r>
      <w:r w:rsidRPr="00E774EC">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.wWw..wWw.QIQQA_CLUSTER.oOo.fd1844443b724266920b7f6e0e95e6fa.oOo.tracy2019modeling.oOo.A2295BEF-3DC3-467D-A291-2685721E6EC1.xXx.SEPARATE_AUTHOR_DATE.xXx..oOo. \* MERGEFORMAT</w:instrText>
      </w:r>
      <w:r w:rsidRPr="00E774EC">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(Tracy, Kantola, Baum, &amp; Coulson, 2019)</w:t>
      </w:r>
      <w:r w:rsidRPr="00E774EC">
        <w:rPr>
          <w:rFonts w:ascii="CMU Serif" w:eastAsia="Yu Mincho" w:hAnsi="CMU Serif" w:cs="CMU Serif"/>
          <w:color w:val="000000"/>
          <w:sz w:val="24"/>
          <w:lang w:val="en-US" w:eastAsia="en-CA"/>
        </w:rPr>
        <w:fldChar w:fldCharType="end"/>
      </w:r>
      <w:r w:rsidRPr="00E774EC">
        <w:rPr>
          <w:rFonts w:ascii="CMU Serif" w:eastAsia="Yu Mincho" w:hAnsi="CMU Serif" w:cs="CMU Serif"/>
          <w:color w:val="000000"/>
          <w:sz w:val="24"/>
          <w:lang w:val="en-US" w:eastAsia="en-CA"/>
        </w:rPr>
        <w:t>, ‘sequestration of migrants’ by tropical milkweed (</w:t>
      </w:r>
      <w:r w:rsidRPr="00D755D6">
        <w:rPr>
          <w:rFonts w:ascii="CMU Serif" w:eastAsia="Yu Mincho" w:hAnsi="CMU Serif" w:cs="CMU Serif"/>
          <w:i/>
          <w:iCs/>
          <w:color w:val="000000"/>
          <w:sz w:val="24"/>
          <w:lang w:val="en-US" w:eastAsia="en-CA"/>
        </w:rPr>
        <w:t xml:space="preserve">Asclepias </w:t>
      </w:r>
      <w:proofErr w:type="spellStart"/>
      <w:r w:rsidRPr="00D755D6">
        <w:rPr>
          <w:rFonts w:ascii="CMU Serif" w:eastAsia="Yu Mincho" w:hAnsi="CMU Serif" w:cs="CMU Serif"/>
          <w:i/>
          <w:iCs/>
          <w:color w:val="000000"/>
          <w:sz w:val="24"/>
          <w:lang w:val="en-US" w:eastAsia="en-CA"/>
        </w:rPr>
        <w:t>curassavica</w:t>
      </w:r>
      <w:proofErr w:type="spellEnd"/>
      <w:r w:rsidRPr="00E774EC">
        <w:rPr>
          <w:rFonts w:ascii="CMU Serif" w:eastAsia="Yu Mincho" w:hAnsi="CMU Serif" w:cs="CMU Serif"/>
          <w:color w:val="000000"/>
          <w:sz w:val="24"/>
          <w:lang w:val="en-US" w:eastAsia="en-CA"/>
        </w:rPr>
        <w:t xml:space="preserve">) in the southern region </w:t>
      </w:r>
      <w:r w:rsidRPr="00E774EC">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.wWw..wWw.QIQQA_CLUSTER.oOo.205ec6f338f2469fb1f6b15d91e384f6.oOo.batalden2015potential.oOo.A2295BEF-3DC3-467D-A291-2685721E6EC1.xXx.SEPARATE_AUTHOR_DATE.xXx..oOo. \* MERGEFORMAT</w:instrText>
      </w:r>
      <w:r w:rsidRPr="00E774EC">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(Rebecca V Batalden &amp; Oberhauser, 2015)</w:t>
      </w:r>
      <w:r w:rsidRPr="00E774EC">
        <w:rPr>
          <w:rFonts w:ascii="CMU Serif" w:eastAsia="Yu Mincho" w:hAnsi="CMU Serif" w:cs="CMU Serif"/>
          <w:color w:val="000000"/>
          <w:sz w:val="24"/>
          <w:lang w:val="en-US" w:eastAsia="en-CA"/>
        </w:rPr>
        <w:fldChar w:fldCharType="end"/>
      </w:r>
      <w:r w:rsidRPr="00E774EC">
        <w:rPr>
          <w:rFonts w:ascii="CMU Serif" w:eastAsia="Yu Mincho" w:hAnsi="CMU Serif" w:cs="CMU Serif"/>
          <w:color w:val="000000"/>
          <w:sz w:val="24"/>
          <w:lang w:val="en-US" w:eastAsia="en-CA"/>
        </w:rPr>
        <w:t xml:space="preserve">, and climactic adversities such Atlantic hurricanes </w:t>
      </w:r>
      <w:r w:rsidRPr="00E774EC">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.wWw..wWw.QIQQA_CLUSTER.oOo.a6d7a02f1d294486ae1bb97cd5813090.oOo.ries2018flying.oOo.A2295BEF-3DC3-467D-A291-2685721E6EC1.xXx.SEPARATE_AUTHOR_DATE.xXx..oOo. \* MERGEFORMAT</w:instrText>
      </w:r>
      <w:r w:rsidRPr="00E774EC">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(Ries, Neupane, Baum, &amp; Zipkin, 2018)</w:t>
      </w:r>
      <w:r w:rsidRPr="00E774EC">
        <w:rPr>
          <w:rFonts w:ascii="CMU Serif" w:eastAsia="Yu Mincho" w:hAnsi="CMU Serif" w:cs="CMU Serif"/>
          <w:color w:val="000000"/>
          <w:sz w:val="24"/>
          <w:lang w:val="en-US" w:eastAsia="en-CA"/>
        </w:rPr>
        <w:fldChar w:fldCharType="end"/>
      </w:r>
      <w:r w:rsidRPr="00E774EC">
        <w:rPr>
          <w:rFonts w:ascii="CMU Serif" w:eastAsia="Yu Mincho" w:hAnsi="CMU Serif" w:cs="CMU Serif"/>
          <w:color w:val="000000"/>
          <w:sz w:val="24"/>
          <w:lang w:val="en-US" w:eastAsia="en-CA"/>
        </w:rPr>
        <w:t xml:space="preserve"> and droughts that could strongly alter the availability of nectar sources </w:t>
      </w:r>
      <w:r w:rsidRPr="00E774EC">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.wWw..wWw.QIQQA_CLUSTER.oOo.e671032ddc0140adab0a2e881fac97dc.oOo.brower2006fueling.oOo.A2295BEF-3DC3-467D-A291-2685721E6EC1.xXx.SEPARATE_AUTHOR_DATE.xXx..oOo. \* MERGEFORMAT</w:instrText>
      </w:r>
      <w:r w:rsidRPr="00E774EC">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(L. P. Brower, Fink, &amp; Walford, 2006)</w:t>
      </w:r>
      <w:r w:rsidRPr="00E774EC">
        <w:rPr>
          <w:rFonts w:ascii="CMU Serif" w:eastAsia="Yu Mincho" w:hAnsi="CMU Serif" w:cs="CMU Serif"/>
          <w:color w:val="000000"/>
          <w:sz w:val="24"/>
          <w:lang w:val="en-US" w:eastAsia="en-CA"/>
        </w:rPr>
        <w:fldChar w:fldCharType="end"/>
      </w:r>
      <w:r w:rsidRPr="00E774EC">
        <w:rPr>
          <w:rFonts w:ascii="CMU Serif" w:eastAsia="Yu Mincho" w:hAnsi="CMU Serif" w:cs="CMU Serif"/>
          <w:color w:val="000000"/>
          <w:sz w:val="24"/>
          <w:lang w:val="en-US" w:eastAsia="en-CA"/>
        </w:rPr>
        <w:t>.</w:t>
      </w:r>
      <w:bookmarkStart w:id="59" w:name="_Hlk24388772"/>
      <w:r w:rsidR="00B174A8">
        <w:rPr>
          <w:rFonts w:ascii="CMU Serif" w:eastAsia="Yu Mincho" w:hAnsi="CMU Serif" w:cs="CMU Serif"/>
          <w:color w:val="000000"/>
          <w:sz w:val="24"/>
          <w:lang w:val="en-US" w:eastAsia="en-CA"/>
        </w:rPr>
        <w:t xml:space="preserve"> </w:t>
      </w:r>
      <w:r w:rsidRPr="00E774EC">
        <w:rPr>
          <w:rFonts w:ascii="CMU Serif" w:eastAsia="Yu Mincho" w:hAnsi="CMU Serif" w:cs="CMU Serif"/>
          <w:color w:val="000000"/>
          <w:sz w:val="24"/>
          <w:lang w:val="en-US" w:eastAsia="en-CA"/>
        </w:rPr>
        <w:t xml:space="preserve">Moreover, some authors propose that some of these drivers may not be solely detrimental but could improve migration success </w:t>
      </w:r>
      <w:r w:rsidRPr="00E774EC">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.wWw..wWw.QIQQA_CLUSTER.oOo.17ab0b935b6c419daf0e3eb6353b9843.oOo.ries2018flying.oOo.A2295BEF-3DC3-467D-A291-2685721E6EC1.xXx.SEPARATE_AUTHOR_DATE.xXx..oOo. \* MERGEFORMAT</w:instrText>
      </w:r>
      <w:r w:rsidRPr="00E774EC">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(Ries et al., 2018)</w:t>
      </w:r>
      <w:r w:rsidRPr="00E774EC">
        <w:rPr>
          <w:rFonts w:ascii="CMU Serif" w:eastAsia="Yu Mincho" w:hAnsi="CMU Serif" w:cs="CMU Serif"/>
          <w:color w:val="000000"/>
          <w:sz w:val="24"/>
          <w:lang w:val="en-US" w:eastAsia="en-CA"/>
        </w:rPr>
        <w:fldChar w:fldCharType="end"/>
      </w:r>
      <w:r w:rsidRPr="00E774EC">
        <w:rPr>
          <w:rFonts w:ascii="CMU Serif" w:eastAsia="Yu Mincho" w:hAnsi="CMU Serif" w:cs="CMU Serif"/>
          <w:color w:val="000000"/>
          <w:sz w:val="24"/>
          <w:lang w:val="en-US" w:eastAsia="en-CA"/>
        </w:rPr>
        <w:t xml:space="preserve">; however, there is an ongoing debate about their strength and impact. </w:t>
      </w:r>
      <w:bookmarkEnd w:id="59"/>
      <w:r w:rsidR="00624D85" w:rsidRPr="00624D85">
        <w:rPr>
          <w:rFonts w:ascii="CMU Serif" w:eastAsia="Yu Mincho" w:hAnsi="CMU Serif" w:cs="CMU Serif"/>
          <w:color w:val="000000"/>
          <w:sz w:val="24"/>
          <w:lang w:val="en-US" w:eastAsia="en-CA"/>
        </w:rPr>
        <w:t>The MOBU-</w:t>
      </w:r>
      <w:proofErr w:type="spellStart"/>
      <w:r w:rsidR="009001F6">
        <w:rPr>
          <w:rFonts w:ascii="CMU Serif" w:eastAsia="Yu Mincho" w:hAnsi="CMU Serif" w:cs="CMU Serif"/>
          <w:color w:val="000000"/>
          <w:sz w:val="24"/>
          <w:lang w:val="en-US" w:eastAsia="en-CA"/>
        </w:rPr>
        <w:t>SDyM</w:t>
      </w:r>
      <w:proofErr w:type="spellEnd"/>
      <w:r w:rsidR="00624D85" w:rsidRPr="00624D85">
        <w:rPr>
          <w:rFonts w:ascii="CMU Serif" w:eastAsia="Yu Mincho" w:hAnsi="CMU Serif" w:cs="CMU Serif"/>
          <w:color w:val="000000"/>
          <w:sz w:val="24"/>
          <w:lang w:val="en-US" w:eastAsia="en-CA"/>
        </w:rPr>
        <w:t xml:space="preserve"> indirectly incorporates these arguments by including a fall migration mortality parameter (named ‘Hurricanes Estimate’ in the model) parameterized through its estimated posterior distribution</w:t>
      </w:r>
      <w:r w:rsidR="00624D85">
        <w:rPr>
          <w:rFonts w:ascii="CMU Serif" w:eastAsia="Yu Mincho" w:hAnsi="CMU Serif" w:cs="CMU Serif"/>
          <w:color w:val="000000"/>
          <w:sz w:val="24"/>
          <w:lang w:val="en-US" w:eastAsia="en-CA"/>
        </w:rPr>
        <w:t>.</w:t>
      </w:r>
    </w:p>
    <w:p w14:paraId="09A666D6" w14:textId="5C4E93CE" w:rsidR="00E774EC" w:rsidRPr="00E774EC" w:rsidRDefault="00E774EC" w:rsidP="00E774EC">
      <w:pPr>
        <w:rPr>
          <w:rFonts w:ascii="CMU Serif" w:eastAsia="Yu Mincho" w:hAnsi="CMU Serif" w:cs="CMU Serif"/>
          <w:color w:val="000000"/>
          <w:sz w:val="24"/>
          <w:lang w:val="en-US" w:eastAsia="en-CA"/>
        </w:rPr>
      </w:pPr>
      <w:r w:rsidRPr="00E774EC">
        <w:rPr>
          <w:rFonts w:ascii="CMU Serif" w:eastAsia="Yu Mincho" w:hAnsi="CMU Serif" w:cs="CMU Serif"/>
          <w:color w:val="000000"/>
          <w:sz w:val="24"/>
          <w:lang w:val="en-US" w:eastAsia="en-CA"/>
        </w:rPr>
        <w:t>The MOBU-</w:t>
      </w:r>
      <w:proofErr w:type="spellStart"/>
      <w:r w:rsidR="009001F6">
        <w:rPr>
          <w:rFonts w:ascii="CMU Serif" w:eastAsia="Yu Mincho" w:hAnsi="CMU Serif" w:cs="CMU Serif"/>
          <w:color w:val="000000"/>
          <w:sz w:val="24"/>
          <w:lang w:val="en-US" w:eastAsia="en-CA"/>
        </w:rPr>
        <w:t>SDyM</w:t>
      </w:r>
      <w:proofErr w:type="spellEnd"/>
      <w:r w:rsidRPr="00E774EC">
        <w:rPr>
          <w:rFonts w:ascii="CMU Serif" w:eastAsia="Yu Mincho" w:hAnsi="CMU Serif" w:cs="CMU Serif"/>
          <w:color w:val="000000"/>
          <w:sz w:val="24"/>
          <w:lang w:val="en-US" w:eastAsia="en-CA"/>
        </w:rPr>
        <w:t xml:space="preserve"> assumes that all the factors comprising the fall migration mortality are constant over time, except for the hurricane</w:t>
      </w:r>
      <w:r w:rsidR="001021D7">
        <w:rPr>
          <w:rFonts w:ascii="CMU Serif" w:eastAsia="Yu Mincho" w:hAnsi="CMU Serif" w:cs="CMU Serif"/>
          <w:color w:val="000000"/>
          <w:sz w:val="24"/>
          <w:lang w:val="en-US" w:eastAsia="en-CA"/>
        </w:rPr>
        <w:t>'</w:t>
      </w:r>
      <w:r w:rsidRPr="00E774EC">
        <w:rPr>
          <w:rFonts w:ascii="CMU Serif" w:eastAsia="Yu Mincho" w:hAnsi="CMU Serif" w:cs="CMU Serif"/>
          <w:color w:val="000000"/>
          <w:sz w:val="24"/>
          <w:lang w:val="en-US" w:eastAsia="en-CA"/>
        </w:rPr>
        <w:t xml:space="preserve">s season intensity, expected to increase in the future </w:t>
      </w:r>
      <w:r w:rsidRPr="00E774EC">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.wWw..wWw.QIQQA_CLUSTER.oOo.318419083aba496b8872890302af3c3f.oOo.villarini2013projected.oOo.A2295BEF-3DC3-467D-A291-2685721E6EC1.xXx.SEPARATE_AUTHOR_DATE.xXx..oOo. \* MERGEFORMAT</w:instrText>
      </w:r>
      <w:r w:rsidRPr="00E774EC">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(Villarini &amp; Vecchi, 2013)</w:t>
      </w:r>
      <w:r w:rsidRPr="00E774EC">
        <w:rPr>
          <w:rFonts w:ascii="CMU Serif" w:eastAsia="Yu Mincho" w:hAnsi="CMU Serif" w:cs="CMU Serif"/>
          <w:color w:val="000000"/>
          <w:sz w:val="24"/>
          <w:lang w:val="en-US" w:eastAsia="en-CA"/>
        </w:rPr>
        <w:fldChar w:fldCharType="end"/>
      </w:r>
      <w:r w:rsidRPr="00E774EC">
        <w:rPr>
          <w:rFonts w:ascii="CMU Serif" w:eastAsia="Yu Mincho" w:hAnsi="CMU Serif" w:cs="CMU Serif"/>
          <w:color w:val="000000"/>
          <w:sz w:val="24"/>
          <w:lang w:val="en-US" w:eastAsia="en-CA"/>
        </w:rPr>
        <w:t>. The model uses the historical records of the Power Dissipation Index</w:t>
      </w:r>
      <w:r w:rsidRPr="00D755D6">
        <w:rPr>
          <w:vertAlign w:val="superscript"/>
          <w:lang w:val="en-US" w:eastAsia="en-CA"/>
        </w:rPr>
        <w:footnoteReference w:id="3"/>
      </w:r>
      <w:r w:rsidRPr="00D755D6">
        <w:rPr>
          <w:rFonts w:ascii="CMU Serif" w:eastAsia="Yu Mincho" w:hAnsi="CMU Serif" w:cs="CMU Serif"/>
          <w:color w:val="000000"/>
          <w:sz w:val="24"/>
          <w:vertAlign w:val="superscript"/>
          <w:lang w:val="en-US" w:eastAsia="en-CA"/>
        </w:rPr>
        <w:t xml:space="preserve"> </w:t>
      </w:r>
      <w:r w:rsidRPr="00E774EC">
        <w:rPr>
          <w:rFonts w:ascii="CMU Serif" w:eastAsia="Yu Mincho" w:hAnsi="CMU Serif" w:cs="CMU Serif"/>
          <w:color w:val="000000"/>
          <w:sz w:val="24"/>
          <w:lang w:val="en-US" w:eastAsia="en-CA"/>
        </w:rPr>
        <w:t>a</w:t>
      </w:r>
      <w:r w:rsidR="00743EFE">
        <w:rPr>
          <w:rFonts w:ascii="CMU Serif" w:eastAsia="Yu Mincho" w:hAnsi="CMU Serif" w:cs="CMU Serif"/>
          <w:color w:val="000000"/>
          <w:sz w:val="24"/>
          <w:lang w:val="en-US" w:eastAsia="en-CA"/>
        </w:rPr>
        <w:t>nd</w:t>
      </w:r>
      <w:r w:rsidRPr="00E774EC">
        <w:rPr>
          <w:rFonts w:ascii="CMU Serif" w:eastAsia="Yu Mincho" w:hAnsi="CMU Serif" w:cs="CMU Serif"/>
          <w:color w:val="000000"/>
          <w:sz w:val="24"/>
          <w:lang w:val="en-US" w:eastAsia="en-CA"/>
        </w:rPr>
        <w:t xml:space="preserve"> its forecasted </w:t>
      </w:r>
      <w:proofErr w:type="spellStart"/>
      <w:r w:rsidRPr="00E774EC">
        <w:rPr>
          <w:rFonts w:ascii="CMU Serif" w:eastAsia="Yu Mincho" w:hAnsi="CMU Serif" w:cs="CMU Serif"/>
          <w:color w:val="000000"/>
          <w:sz w:val="24"/>
          <w:lang w:val="en-US" w:eastAsia="en-CA"/>
        </w:rPr>
        <w:t>behaviour</w:t>
      </w:r>
      <w:proofErr w:type="spellEnd"/>
      <w:r w:rsidRPr="00E774EC">
        <w:rPr>
          <w:rFonts w:ascii="CMU Serif" w:eastAsia="Yu Mincho" w:hAnsi="CMU Serif" w:cs="CMU Serif"/>
          <w:color w:val="000000"/>
          <w:sz w:val="24"/>
          <w:lang w:val="en-US" w:eastAsia="en-CA"/>
        </w:rPr>
        <w:t xml:space="preserve"> </w:t>
      </w:r>
      <w:r w:rsidRPr="00E774EC">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.wWw..wWw.QIQQA_CLUSTER.oOo.7d72897df1fe48d28e80b61a8934fce5.oOo.villarini2013projected.oOo.A2295BEF-3DC3-467D-A291-2685721E6EC1.xXx.SEPARATE_AUTHOR_DATE.xXx..oOo. \* MERGEFORMAT</w:instrText>
      </w:r>
      <w:r w:rsidRPr="00E774EC">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w:t>
      </w:r>
      <w:proofErr w:type="spellStart"/>
      <w:r w:rsidR="00B941A4" w:rsidRPr="00B941A4">
        <w:rPr>
          <w:rFonts w:ascii="CMU Serif" w:hAnsi="CMU Serif" w:cs="CMU Serif"/>
          <w:sz w:val="24"/>
          <w:szCs w:val="24"/>
        </w:rPr>
        <w:t>Villarini</w:t>
      </w:r>
      <w:proofErr w:type="spellEnd"/>
      <w:r w:rsidR="00B941A4" w:rsidRPr="00B941A4">
        <w:rPr>
          <w:rFonts w:ascii="CMU Serif" w:hAnsi="CMU Serif" w:cs="CMU Serif"/>
          <w:sz w:val="24"/>
          <w:szCs w:val="24"/>
        </w:rPr>
        <w:t xml:space="preserve"> &amp; </w:t>
      </w:r>
      <w:proofErr w:type="spellStart"/>
      <w:r w:rsidR="00B941A4" w:rsidRPr="00B941A4">
        <w:rPr>
          <w:rFonts w:ascii="CMU Serif" w:hAnsi="CMU Serif" w:cs="CMU Serif"/>
          <w:sz w:val="24"/>
          <w:szCs w:val="24"/>
        </w:rPr>
        <w:t>Vecchi</w:t>
      </w:r>
      <w:proofErr w:type="spellEnd"/>
      <w:r w:rsidR="00B941A4" w:rsidRPr="00B941A4">
        <w:rPr>
          <w:rFonts w:ascii="CMU Serif" w:hAnsi="CMU Serif" w:cs="CMU Serif"/>
          <w:sz w:val="24"/>
          <w:szCs w:val="24"/>
        </w:rPr>
        <w:t>, 2013)</w:t>
      </w:r>
      <w:r w:rsidRPr="00E774EC">
        <w:rPr>
          <w:rFonts w:ascii="CMU Serif" w:eastAsia="Yu Mincho" w:hAnsi="CMU Serif" w:cs="CMU Serif"/>
          <w:color w:val="000000"/>
          <w:sz w:val="24"/>
          <w:lang w:val="en-US" w:eastAsia="en-CA"/>
        </w:rPr>
        <w:fldChar w:fldCharType="end"/>
      </w:r>
      <w:r w:rsidRPr="00E774EC">
        <w:rPr>
          <w:rFonts w:ascii="CMU Serif" w:eastAsia="Yu Mincho" w:hAnsi="CMU Serif" w:cs="CMU Serif"/>
          <w:color w:val="000000"/>
          <w:sz w:val="24"/>
          <w:lang w:val="en-US" w:eastAsia="en-CA"/>
        </w:rPr>
        <w:t xml:space="preserve"> as a proxy of mean hurricane intensity. </w:t>
      </w:r>
      <w:bookmarkStart w:id="60" w:name="_Hlk24388896"/>
      <w:r w:rsidRPr="00E774EC">
        <w:rPr>
          <w:rFonts w:ascii="CMU Serif" w:eastAsia="Yu Mincho" w:hAnsi="CMU Serif" w:cs="CMU Serif"/>
          <w:color w:val="000000"/>
          <w:sz w:val="24"/>
          <w:lang w:val="en-US" w:eastAsia="en-CA"/>
        </w:rPr>
        <w:t xml:space="preserve">The posterior distribution of the </w:t>
      </w:r>
      <w:bookmarkEnd w:id="60"/>
      <w:r w:rsidRPr="00E774EC">
        <w:rPr>
          <w:rFonts w:ascii="CMU Serif" w:eastAsia="Yu Mincho" w:hAnsi="CMU Serif" w:cs="CMU Serif"/>
          <w:color w:val="000000"/>
          <w:sz w:val="24"/>
          <w:lang w:val="en-US" w:eastAsia="en-CA"/>
        </w:rPr>
        <w:t>fall migration death rate gives a general sense of the possible magnitude of mortality during the fall migration but does not discern which of all those elements are the main contributors to that value. Section 2.</w:t>
      </w:r>
      <w:r w:rsidR="00D755D6">
        <w:rPr>
          <w:rFonts w:ascii="CMU Serif" w:eastAsia="Yu Mincho" w:hAnsi="CMU Serif" w:cs="CMU Serif"/>
          <w:color w:val="000000"/>
          <w:sz w:val="24"/>
          <w:lang w:val="en-US" w:eastAsia="en-CA"/>
        </w:rPr>
        <w:t>3.2.3</w:t>
      </w:r>
      <w:r w:rsidRPr="00E774EC">
        <w:rPr>
          <w:rFonts w:ascii="CMU Serif" w:eastAsia="Yu Mincho" w:hAnsi="CMU Serif" w:cs="CMU Serif"/>
          <w:color w:val="000000"/>
          <w:sz w:val="24"/>
          <w:lang w:val="en-US" w:eastAsia="en-CA"/>
        </w:rPr>
        <w:t xml:space="preserve"> describes the equations that incorporate the ‘Hurricanes estimate’ (</w:t>
      </w:r>
      <m:oMath>
        <m:sSub>
          <m:sSubPr>
            <m:ctrlPr>
              <w:rPr>
                <w:rFonts w:ascii="Cambria Math" w:eastAsia="Yu Mincho" w:hAnsi="Cambria Math" w:cs="CMU Serif"/>
                <w:color w:val="000000"/>
                <w:sz w:val="24"/>
                <w:lang w:val="en-US" w:eastAsia="en-CA"/>
              </w:rPr>
            </m:ctrlPr>
          </m:sSubPr>
          <m:e>
            <m:r>
              <w:rPr>
                <w:rFonts w:ascii="Cambria Math" w:eastAsia="Yu Mincho" w:hAnsi="Cambria Math" w:cs="CMU Serif"/>
                <w:color w:val="000000"/>
                <w:sz w:val="24"/>
                <w:lang w:val="en-US" w:eastAsia="en-CA"/>
              </w:rPr>
              <m:t>Hd</m:t>
            </m:r>
          </m:e>
          <m:sub>
            <m:r>
              <w:rPr>
                <w:rFonts w:ascii="Cambria Math" w:eastAsia="Yu Mincho" w:hAnsi="Cambria Math" w:cs="CMU Serif"/>
                <w:color w:val="000000"/>
                <w:sz w:val="24"/>
                <w:lang w:val="en-US" w:eastAsia="en-CA"/>
              </w:rPr>
              <m:t>t</m:t>
            </m:r>
          </m:sub>
        </m:sSub>
      </m:oMath>
      <w:r w:rsidRPr="00E774EC">
        <w:rPr>
          <w:rFonts w:ascii="CMU Serif" w:eastAsia="Yu Mincho" w:hAnsi="CMU Serif" w:cs="CMU Serif"/>
          <w:color w:val="000000"/>
          <w:sz w:val="24"/>
          <w:lang w:val="en-US" w:eastAsia="en-CA"/>
        </w:rPr>
        <w:t>) in the model.</w:t>
      </w:r>
    </w:p>
    <w:p w14:paraId="65153F9C" w14:textId="2EAA228A" w:rsidR="00C559E1" w:rsidRPr="00AA0FAC" w:rsidRDefault="00C559E1" w:rsidP="00C559E1">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 xml:space="preserve">. </w:t>
      </w:r>
    </w:p>
    <w:p w14:paraId="3C9FBED7" w14:textId="06D78F09" w:rsidR="00C03DAA" w:rsidRPr="00AA0FAC" w:rsidRDefault="00C03DAA" w:rsidP="008C5C0A">
      <w:pPr>
        <w:rPr>
          <w:rFonts w:ascii="CMU Serif" w:eastAsia="Yu Mincho" w:hAnsi="CMU Serif" w:cs="CMU Serif"/>
          <w:color w:val="000000"/>
          <w:sz w:val="24"/>
          <w:lang w:eastAsia="en-CA"/>
        </w:rPr>
      </w:pPr>
    </w:p>
    <w:p w14:paraId="5768FF97" w14:textId="77777777" w:rsidR="00252024" w:rsidRPr="00AA0FAC" w:rsidRDefault="00EB45CA" w:rsidP="00252024">
      <w:pPr>
        <w:keepNext/>
        <w:rPr>
          <w:rFonts w:ascii="CMU Serif" w:hAnsi="CMU Serif" w:cs="CMU Serif"/>
        </w:rPr>
      </w:pPr>
      <w:r w:rsidRPr="00AA0FAC">
        <w:rPr>
          <w:rFonts w:ascii="CMU Serif" w:hAnsi="CMU Serif" w:cs="CMU Serif"/>
          <w:noProof/>
          <w:lang w:val="en-US"/>
        </w:rPr>
        <w:lastRenderedPageBreak/>
        <w:drawing>
          <wp:inline distT="0" distB="0" distL="0" distR="0" wp14:anchorId="07378E82" wp14:editId="4564FE04">
            <wp:extent cx="4762800" cy="2806090"/>
            <wp:effectExtent l="0" t="0" r="0" b="0"/>
            <wp:docPr id="2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tretch>
                      <a:fillRect/>
                    </a:stretch>
                  </pic:blipFill>
                  <pic:spPr bwMode="auto">
                    <a:xfrm>
                      <a:off x="0" y="0"/>
                      <a:ext cx="4762800" cy="2806090"/>
                    </a:xfrm>
                    <a:prstGeom prst="rect">
                      <a:avLst/>
                    </a:prstGeom>
                    <a:noFill/>
                    <a:ln>
                      <a:noFill/>
                    </a:ln>
                  </pic:spPr>
                </pic:pic>
              </a:graphicData>
            </a:graphic>
          </wp:inline>
        </w:drawing>
      </w:r>
      <w:r w:rsidR="004B3171" w:rsidRPr="00AA0FAC">
        <w:rPr>
          <w:rFonts w:ascii="CMU Serif" w:eastAsia="Yu Mincho" w:hAnsi="CMU Serif" w:cs="CMU Serif"/>
          <w:noProof/>
          <w:color w:val="000000"/>
          <w:sz w:val="24"/>
          <w:lang w:eastAsia="en-CA"/>
        </w:rPr>
        <w:t xml:space="preserve"> </w:t>
      </w:r>
    </w:p>
    <w:p w14:paraId="72223A9D" w14:textId="44A16959" w:rsidR="00252024" w:rsidRPr="00AA0FAC" w:rsidRDefault="00252024" w:rsidP="00252024">
      <w:pPr>
        <w:pStyle w:val="Caption"/>
        <w:rPr>
          <w:rFonts w:ascii="CMU Serif" w:eastAsia="Yu Mincho" w:hAnsi="CMU Serif" w:cs="CMU Serif"/>
          <w:color w:val="000000"/>
          <w:sz w:val="24"/>
          <w:lang w:eastAsia="en-CA"/>
        </w:rPr>
      </w:pPr>
      <w:bookmarkStart w:id="61" w:name="_Ref11051242"/>
      <w:r w:rsidRPr="00AA0FAC">
        <w:rPr>
          <w:rFonts w:ascii="CMU Serif" w:hAnsi="CMU Serif" w:cs="CMU Serif"/>
        </w:rPr>
        <w:t xml:space="preserve">Figure </w:t>
      </w:r>
      <w:r w:rsidR="003767C4" w:rsidRPr="00AA0FAC">
        <w:rPr>
          <w:rFonts w:ascii="CMU Serif" w:hAnsi="CMU Serif" w:cs="CMU Serif"/>
          <w:noProof/>
        </w:rPr>
        <w:fldChar w:fldCharType="begin"/>
      </w:r>
      <w:r w:rsidR="003767C4" w:rsidRPr="00AA0FAC">
        <w:rPr>
          <w:rFonts w:ascii="CMU Serif" w:hAnsi="CMU Serif" w:cs="CMU Serif"/>
          <w:noProof/>
        </w:rPr>
        <w:instrText xml:space="preserve"> SEQ Figure \* ARABIC </w:instrText>
      </w:r>
      <w:r w:rsidR="003767C4" w:rsidRPr="00AA0FAC">
        <w:rPr>
          <w:rFonts w:ascii="CMU Serif" w:hAnsi="CMU Serif" w:cs="CMU Serif"/>
          <w:noProof/>
        </w:rPr>
        <w:fldChar w:fldCharType="separate"/>
      </w:r>
      <w:r w:rsidR="008E0AFE">
        <w:rPr>
          <w:rFonts w:ascii="CMU Serif" w:hAnsi="CMU Serif" w:cs="CMU Serif"/>
          <w:noProof/>
        </w:rPr>
        <w:t>8</w:t>
      </w:r>
      <w:r w:rsidR="003767C4" w:rsidRPr="00AA0FAC">
        <w:rPr>
          <w:rFonts w:ascii="CMU Serif" w:hAnsi="CMU Serif" w:cs="CMU Serif"/>
          <w:noProof/>
        </w:rPr>
        <w:fldChar w:fldCharType="end"/>
      </w:r>
      <w:bookmarkEnd w:id="61"/>
      <w:r w:rsidRPr="00AA0FAC">
        <w:rPr>
          <w:rFonts w:ascii="CMU Serif" w:hAnsi="CMU Serif" w:cs="CMU Serif"/>
        </w:rPr>
        <w:t xml:space="preserve"> Difference of model's output when including an estimate for fall migration mortality</w:t>
      </w:r>
    </w:p>
    <w:p w14:paraId="0A83F16E" w14:textId="77777777" w:rsidR="0088512F" w:rsidRPr="00AA0FAC" w:rsidRDefault="00EB45CA" w:rsidP="00971D58">
      <w:pPr>
        <w:keepNext/>
        <w:rPr>
          <w:rFonts w:ascii="CMU Serif" w:hAnsi="CMU Serif" w:cs="CMU Serif"/>
        </w:rPr>
      </w:pPr>
      <w:r w:rsidRPr="00AA0FAC">
        <w:rPr>
          <w:rFonts w:ascii="CMU Serif" w:eastAsia="Yu Mincho" w:hAnsi="CMU Serif" w:cs="CMU Serif"/>
          <w:noProof/>
          <w:color w:val="000000"/>
          <w:sz w:val="24"/>
          <w:lang w:val="en-US"/>
        </w:rPr>
        <w:drawing>
          <wp:inline distT="0" distB="0" distL="0" distR="0" wp14:anchorId="5C8B85C9" wp14:editId="0E4D04C8">
            <wp:extent cx="4763695" cy="2806617"/>
            <wp:effectExtent l="0" t="0" r="0" b="0"/>
            <wp:docPr id="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tretch>
                      <a:fillRect/>
                    </a:stretch>
                  </pic:blipFill>
                  <pic:spPr bwMode="auto">
                    <a:xfrm>
                      <a:off x="0" y="0"/>
                      <a:ext cx="4763695" cy="2806617"/>
                    </a:xfrm>
                    <a:prstGeom prst="rect">
                      <a:avLst/>
                    </a:prstGeom>
                    <a:noFill/>
                    <a:ln>
                      <a:noFill/>
                    </a:ln>
                  </pic:spPr>
                </pic:pic>
              </a:graphicData>
            </a:graphic>
          </wp:inline>
        </w:drawing>
      </w:r>
    </w:p>
    <w:p w14:paraId="02D1CE59" w14:textId="2C69DDAB" w:rsidR="0087075D" w:rsidRPr="00AA0FAC" w:rsidRDefault="0088512F" w:rsidP="0088512F">
      <w:pPr>
        <w:pStyle w:val="Caption"/>
        <w:rPr>
          <w:rFonts w:ascii="CMU Serif" w:hAnsi="CMU Serif" w:cs="CMU Serif"/>
        </w:rPr>
      </w:pPr>
      <w:bookmarkStart w:id="62" w:name="_Ref10829472"/>
      <w:r w:rsidRPr="00AA0FAC">
        <w:rPr>
          <w:rFonts w:ascii="CMU Serif" w:hAnsi="CMU Serif" w:cs="CMU Serif"/>
        </w:rPr>
        <w:t xml:space="preserve">Figure </w:t>
      </w:r>
      <w:r w:rsidR="00710188" w:rsidRPr="00AA0FAC">
        <w:rPr>
          <w:rFonts w:ascii="CMU Serif" w:hAnsi="CMU Serif" w:cs="CMU Serif"/>
          <w:noProof/>
        </w:rPr>
        <w:fldChar w:fldCharType="begin"/>
      </w:r>
      <w:r w:rsidR="00710188" w:rsidRPr="00AA0FAC">
        <w:rPr>
          <w:rFonts w:ascii="CMU Serif" w:hAnsi="CMU Serif" w:cs="CMU Serif"/>
          <w:noProof/>
        </w:rPr>
        <w:instrText xml:space="preserve"> SEQ Figure \* ARABIC </w:instrText>
      </w:r>
      <w:r w:rsidR="00710188" w:rsidRPr="00AA0FAC">
        <w:rPr>
          <w:rFonts w:ascii="CMU Serif" w:hAnsi="CMU Serif" w:cs="CMU Serif"/>
          <w:noProof/>
        </w:rPr>
        <w:fldChar w:fldCharType="separate"/>
      </w:r>
      <w:r w:rsidR="008E0AFE">
        <w:rPr>
          <w:rFonts w:ascii="CMU Serif" w:hAnsi="CMU Serif" w:cs="CMU Serif"/>
          <w:noProof/>
        </w:rPr>
        <w:t>9</w:t>
      </w:r>
      <w:r w:rsidR="00710188" w:rsidRPr="00AA0FAC">
        <w:rPr>
          <w:rFonts w:ascii="CMU Serif" w:hAnsi="CMU Serif" w:cs="CMU Serif"/>
          <w:noProof/>
        </w:rPr>
        <w:fldChar w:fldCharType="end"/>
      </w:r>
      <w:bookmarkEnd w:id="62"/>
      <w:r w:rsidRPr="00AA0FAC">
        <w:rPr>
          <w:rFonts w:ascii="CMU Serif" w:hAnsi="CMU Serif" w:cs="CMU Serif"/>
        </w:rPr>
        <w:t xml:space="preserve"> Power Dissipation Index anomalies based on the</w:t>
      </w:r>
      <w:r w:rsidR="00AA0FAC">
        <w:rPr>
          <w:rFonts w:ascii="CMU Serif" w:hAnsi="CMU Serif" w:cs="CMU Serif"/>
        </w:rPr>
        <w:t xml:space="preserve"> Geophysical Fluid Dynamics Laboratory CM3 model (GFDL-CM3) </w:t>
      </w:r>
      <w:r w:rsidRPr="00AA0FAC">
        <w:rPr>
          <w:rFonts w:ascii="CMU Serif" w:hAnsi="CMU Serif" w:cs="CMU Serif"/>
        </w:rPr>
        <w:t xml:space="preserve">with </w:t>
      </w:r>
      <w:r w:rsidR="00AA0FAC">
        <w:rPr>
          <w:rFonts w:ascii="CMU Serif" w:hAnsi="CMU Serif" w:cs="CMU Serif"/>
        </w:rPr>
        <w:t xml:space="preserve">the Representative Concentration Pathway </w:t>
      </w:r>
      <w:r w:rsidRPr="00AA0FAC">
        <w:rPr>
          <w:rFonts w:ascii="CMU Serif" w:hAnsi="CMU Serif" w:cs="CMU Serif"/>
        </w:rPr>
        <w:t xml:space="preserve">4.5 projected </w:t>
      </w:r>
      <w:r w:rsidRPr="00AA0FAC">
        <w:rPr>
          <w:rFonts w:ascii="CMU Serif" w:hAnsi="CMU Serif" w:cs="CMU Serif"/>
        </w:rPr>
        <w:fldChar w:fldCharType="begin" w:fldLock="1"/>
      </w:r>
      <w:r w:rsidR="00B941A4">
        <w:rPr>
          <w:rFonts w:ascii="CMU Serif" w:hAnsi="CMU Serif" w:cs="CMU Serif"/>
        </w:rPr>
        <w:instrText>MERGEFIELD .wWw..wWw.QIQQA_CLUSTER.oOo.2620ca0c1d1543dcb3bca6e85df6ce07.oOo.villarini2013projected.oOo.A2295BEF-3DC3-467D-A291-2685721E6EC1.xXx.SEPARATE_AUTHOR_DATE.xXx..oOo. \* MERGEFORMAT</w:instrText>
      </w:r>
      <w:r w:rsidRPr="00AA0FAC">
        <w:rPr>
          <w:rFonts w:ascii="CMU Serif" w:hAnsi="CMU Serif" w:cs="CMU Serif"/>
        </w:rPr>
        <w:fldChar w:fldCharType="separate"/>
      </w:r>
      <w:r w:rsidR="00B941A4" w:rsidRPr="00B941A4">
        <w:rPr>
          <w:rFonts w:ascii="CMU Serif" w:hAnsi="CMU Serif" w:cs="CMU Serif"/>
          <w:szCs w:val="24"/>
        </w:rPr>
        <w:t>(Villarini &amp; Vecchi, 2013)</w:t>
      </w:r>
      <w:r w:rsidRPr="00AA0FAC">
        <w:rPr>
          <w:rFonts w:ascii="CMU Serif" w:hAnsi="CMU Serif" w:cs="CMU Serif"/>
        </w:rPr>
        <w:fldChar w:fldCharType="end"/>
      </w:r>
      <w:r w:rsidRPr="00AA0FAC">
        <w:rPr>
          <w:rFonts w:ascii="CMU Serif" w:hAnsi="CMU Serif" w:cs="CMU Serif"/>
        </w:rPr>
        <w:t>.</w:t>
      </w:r>
    </w:p>
    <w:p w14:paraId="45E5E773" w14:textId="77777777" w:rsidR="00C03DAA" w:rsidRPr="00AA0FAC" w:rsidRDefault="00C03DAA" w:rsidP="00201104">
      <w:pPr>
        <w:pStyle w:val="Heading2"/>
        <w:numPr>
          <w:ilvl w:val="3"/>
          <w:numId w:val="1"/>
        </w:numPr>
        <w:rPr>
          <w:rFonts w:ascii="CMU Serif" w:hAnsi="CMU Serif" w:cs="CMU Serif"/>
          <w:sz w:val="28"/>
        </w:rPr>
      </w:pPr>
      <w:bookmarkStart w:id="63" w:name="_Ref11659373"/>
      <w:bookmarkStart w:id="64" w:name="_Ref11659378"/>
      <w:bookmarkStart w:id="65" w:name="_Toc23967557"/>
      <w:r w:rsidRPr="00AA0FAC">
        <w:rPr>
          <w:rFonts w:ascii="CMU Serif" w:hAnsi="CMU Serif" w:cs="CMU Serif"/>
          <w:sz w:val="28"/>
        </w:rPr>
        <w:t>Weather-Related Overwintering Mortality</w:t>
      </w:r>
      <w:bookmarkEnd w:id="63"/>
      <w:bookmarkEnd w:id="64"/>
      <w:bookmarkEnd w:id="65"/>
      <w:r w:rsidRPr="00AA0FAC">
        <w:rPr>
          <w:rFonts w:ascii="CMU Serif" w:hAnsi="CMU Serif" w:cs="CMU Serif"/>
          <w:sz w:val="28"/>
        </w:rPr>
        <w:t xml:space="preserve"> </w:t>
      </w:r>
    </w:p>
    <w:p w14:paraId="2D147035" w14:textId="60263845" w:rsidR="00D755D6" w:rsidRPr="00D755D6" w:rsidRDefault="00D755D6" w:rsidP="00D755D6">
      <w:pPr>
        <w:rPr>
          <w:rFonts w:ascii="CMU Serif" w:eastAsia="Yu Mincho" w:hAnsi="CMU Serif" w:cs="CMU Serif"/>
          <w:color w:val="000000"/>
          <w:sz w:val="24"/>
          <w:lang w:val="en-US" w:eastAsia="en-CA"/>
        </w:rPr>
      </w:pPr>
      <w:r w:rsidRPr="00D755D6">
        <w:rPr>
          <w:rFonts w:ascii="CMU Serif" w:eastAsia="Yu Mincho" w:hAnsi="CMU Serif" w:cs="CMU Serif"/>
          <w:color w:val="000000"/>
          <w:sz w:val="24"/>
          <w:lang w:val="en-US" w:eastAsia="en-CA"/>
        </w:rPr>
        <w:t xml:space="preserve">Most of the eastern Monarch population gather in just a few </w:t>
      </w:r>
      <w:r w:rsidR="00971D58">
        <w:rPr>
          <w:rFonts w:ascii="CMU Serif" w:eastAsia="Yu Mincho" w:hAnsi="CMU Serif" w:cs="CMU Serif"/>
          <w:color w:val="000000"/>
          <w:sz w:val="24"/>
          <w:lang w:val="en-US" w:eastAsia="en-CA"/>
        </w:rPr>
        <w:t>forest patches</w:t>
      </w:r>
      <w:r w:rsidRPr="00D755D6">
        <w:rPr>
          <w:rFonts w:ascii="CMU Serif" w:eastAsia="Yu Mincho" w:hAnsi="CMU Serif" w:cs="CMU Serif"/>
          <w:color w:val="000000"/>
          <w:sz w:val="24"/>
          <w:lang w:val="en-US" w:eastAsia="en-CA"/>
        </w:rPr>
        <w:t xml:space="preserve"> from early-November to mid-March </w:t>
      </w:r>
      <w:r w:rsidRPr="00D755D6">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.wWw..wWw.QIQQA_CLUSTER.oOo.bb36efb8eecd4b0093deaab91711fc9f.oOo.urquhart1978autumnal.oOo.A2295BEF-3DC3-467D-A291-2685721E6EC1.xXx.SEPARATE_AUTHOR_DATE.xXx..oOo. \* MERGEFORMAT</w:instrText>
      </w:r>
      <w:r w:rsidRPr="00D755D6">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(Urquhart &amp; Urquhart, 1978)</w:t>
      </w:r>
      <w:r w:rsidRPr="00D755D6">
        <w:rPr>
          <w:rFonts w:ascii="CMU Serif" w:eastAsia="Yu Mincho" w:hAnsi="CMU Serif" w:cs="CMU Serif"/>
          <w:color w:val="000000"/>
          <w:sz w:val="24"/>
          <w:lang w:val="en-US" w:eastAsia="en-CA"/>
        </w:rPr>
        <w:fldChar w:fldCharType="end"/>
      </w:r>
      <w:r w:rsidRPr="00D755D6">
        <w:rPr>
          <w:rFonts w:ascii="CMU Serif" w:eastAsia="Yu Mincho" w:hAnsi="CMU Serif" w:cs="CMU Serif"/>
          <w:color w:val="000000"/>
          <w:sz w:val="24"/>
          <w:lang w:val="en-US" w:eastAsia="en-CA"/>
        </w:rPr>
        <w:t xml:space="preserve">. This elevated concentration of individuals makes the overwintering sites extremely vulnerable to perturbations, where a localized threat can be devastating </w:t>
      </w:r>
      <w:r w:rsidRPr="00D755D6">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.wWw..wWw.QIQQA_CLUSTER.oOo.c52519bf12434f84802e6a9965de0862.oOo.oberhauser2008northen.oOo.A2295BEF-3DC3-467D-A291-2685721E6EC1.xXx.SEPARATE_AUTHOR_DATE.xXx..oOo. \* MERGEFORMAT</w:instrText>
      </w:r>
      <w:r w:rsidRPr="00D755D6">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(Oberhauser et al., 2008)</w:t>
      </w:r>
      <w:r w:rsidRPr="00D755D6">
        <w:rPr>
          <w:rFonts w:ascii="CMU Serif" w:eastAsia="Yu Mincho" w:hAnsi="CMU Serif" w:cs="CMU Serif"/>
          <w:color w:val="000000"/>
          <w:sz w:val="24"/>
          <w:lang w:val="en-US" w:eastAsia="en-CA"/>
        </w:rPr>
        <w:fldChar w:fldCharType="end"/>
      </w:r>
      <w:r w:rsidRPr="00D755D6">
        <w:rPr>
          <w:rFonts w:ascii="CMU Serif" w:eastAsia="Yu Mincho" w:hAnsi="CMU Serif" w:cs="CMU Serif"/>
          <w:color w:val="000000"/>
          <w:sz w:val="24"/>
          <w:lang w:val="en-US" w:eastAsia="en-CA"/>
        </w:rPr>
        <w:t xml:space="preserve">. Although predation by birds and rodents is a constant pressure, the greatest threat to the overwintering Monarchs is extreme weather events such as winter storms </w:t>
      </w:r>
      <w:r w:rsidRPr="00D755D6">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.wWw..wWw.QIQQA_CLUSTER.oOo.0befccdb26614d0abd4c93a173b5c7e6.oOo.calvert1983effect.oOo.A2295BEF-3DC3-467D-A291-2685721E6EC1.xXx.SEPARATE_AUTHOR_DATE.xXx..oOo. \* MERGEFORMAT</w:instrText>
      </w:r>
      <w:r w:rsidRPr="00D755D6">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 xml:space="preserve">(W. H. Calvert, Zuchowski, </w:t>
      </w:r>
      <w:r w:rsidR="00B941A4" w:rsidRPr="00B941A4">
        <w:rPr>
          <w:rFonts w:ascii="CMU Serif" w:hAnsi="CMU Serif" w:cs="CMU Serif"/>
          <w:sz w:val="24"/>
          <w:szCs w:val="24"/>
        </w:rPr>
        <w:lastRenderedPageBreak/>
        <w:t>&amp; Brower, 1983)</w:t>
      </w:r>
      <w:r w:rsidRPr="00D755D6">
        <w:rPr>
          <w:rFonts w:ascii="CMU Serif" w:eastAsia="Yu Mincho" w:hAnsi="CMU Serif" w:cs="CMU Serif"/>
          <w:color w:val="000000"/>
          <w:sz w:val="24"/>
          <w:lang w:val="en-US" w:eastAsia="en-CA"/>
        </w:rPr>
        <w:fldChar w:fldCharType="end"/>
      </w:r>
      <w:r w:rsidRPr="00D755D6">
        <w:rPr>
          <w:rFonts w:ascii="CMU Serif" w:eastAsia="Yu Mincho" w:hAnsi="CMU Serif" w:cs="CMU Serif"/>
          <w:color w:val="000000"/>
          <w:sz w:val="24"/>
          <w:lang w:val="en-US" w:eastAsia="en-CA"/>
        </w:rPr>
        <w:t xml:space="preserve">. Some such events have killed up to 30% of the entire population at a time </w:t>
      </w:r>
      <w:r w:rsidRPr="00D755D6">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.wWw..wWw.QIQQA_CLUSTER.oOo.56a46e87fca7404b93478b91d2a338e9.oOo.brower2004catastrophic.oOo.A2295BEF-3DC3-467D-A291-2685721E6EC1.xXx.SEPARATE_AUTHOR_DATE.xXx..oOo. \* MERGEFORMAT</w:instrText>
      </w:r>
      <w:r w:rsidRPr="00D755D6">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(L. P. Brower et al., 2004)</w:t>
      </w:r>
      <w:r w:rsidRPr="00D755D6">
        <w:rPr>
          <w:rFonts w:ascii="CMU Serif" w:eastAsia="Yu Mincho" w:hAnsi="CMU Serif" w:cs="CMU Serif"/>
          <w:color w:val="000000"/>
          <w:sz w:val="24"/>
          <w:lang w:val="en-US" w:eastAsia="en-CA"/>
        </w:rPr>
        <w:fldChar w:fldCharType="end"/>
      </w:r>
      <w:r w:rsidRPr="00D755D6">
        <w:rPr>
          <w:rFonts w:ascii="CMU Serif" w:eastAsia="Yu Mincho" w:hAnsi="CMU Serif" w:cs="CMU Serif"/>
          <w:color w:val="000000"/>
          <w:sz w:val="24"/>
          <w:lang w:val="en-US" w:eastAsia="en-CA"/>
        </w:rPr>
        <w:t xml:space="preserve">. The exposure to open-air due to forest canopy degradation, mostly driven by illegal logging, can exacerbate such casualties </w:t>
      </w:r>
      <w:r w:rsidRPr="00D755D6">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.wWw..wWw.QIQQA_CLUSTER.oOo.57278993dc504da1a383127b51182deb.oOo.anderson1996freeze.oOo.A2295BEF-3DC3-467D-A291-2685721E6EC1.xXx.SEPARATE_AUTHOR_DATE.xXx..oOo. \* MERGEFORMAT</w:instrText>
      </w:r>
      <w:r w:rsidRPr="00D755D6">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(Anderson &amp; Brower, 1996)</w:t>
      </w:r>
      <w:r w:rsidRPr="00D755D6">
        <w:rPr>
          <w:rFonts w:ascii="CMU Serif" w:eastAsia="Yu Mincho" w:hAnsi="CMU Serif" w:cs="CMU Serif"/>
          <w:color w:val="000000"/>
          <w:sz w:val="24"/>
          <w:lang w:val="en-US" w:eastAsia="en-CA"/>
        </w:rPr>
        <w:fldChar w:fldCharType="end"/>
      </w:r>
      <w:r w:rsidRPr="00D755D6">
        <w:rPr>
          <w:rFonts w:ascii="CMU Serif" w:eastAsia="Yu Mincho" w:hAnsi="CMU Serif" w:cs="CMU Serif"/>
          <w:color w:val="000000"/>
          <w:sz w:val="24"/>
          <w:lang w:val="en-US" w:eastAsia="en-CA"/>
        </w:rPr>
        <w:t>.</w:t>
      </w:r>
    </w:p>
    <w:p w14:paraId="0421704F" w14:textId="3FD05680" w:rsidR="00D755D6" w:rsidRPr="00D755D6" w:rsidRDefault="00D755D6" w:rsidP="00D755D6">
      <w:pPr>
        <w:rPr>
          <w:rFonts w:ascii="CMU Serif" w:eastAsia="Yu Mincho" w:hAnsi="CMU Serif" w:cs="CMU Serif"/>
          <w:color w:val="000000"/>
          <w:sz w:val="24"/>
          <w:lang w:val="en-US" w:eastAsia="en-CA"/>
        </w:rPr>
      </w:pPr>
      <w:r w:rsidRPr="00D755D6">
        <w:rPr>
          <w:rFonts w:ascii="CMU Serif" w:eastAsia="Yu Mincho" w:hAnsi="CMU Serif" w:cs="CMU Serif"/>
          <w:color w:val="000000"/>
          <w:sz w:val="24"/>
          <w:lang w:val="en-US" w:eastAsia="en-CA"/>
        </w:rPr>
        <w:t>In the model, the number of individuals dying within the Overwintering region (</w:t>
      </w:r>
      <m:oMath>
        <m:sSubSup>
          <m:sSubSupPr>
            <m:ctrlPr>
              <w:rPr>
                <w:rFonts w:ascii="Cambria Math" w:eastAsia="Yu Mincho" w:hAnsi="Cambria Math" w:cs="CMU Serif"/>
                <w:color w:val="000000"/>
                <w:sz w:val="24"/>
                <w:lang w:val="en-US" w:eastAsia="en-CA"/>
              </w:rPr>
            </m:ctrlPr>
          </m:sSubSupPr>
          <m:e>
            <m:r>
              <w:rPr>
                <w:rFonts w:ascii="Cambria Math" w:eastAsia="Yu Mincho" w:hAnsi="Cambria Math" w:cs="CMU Serif"/>
                <w:color w:val="000000"/>
                <w:sz w:val="24"/>
                <w:lang w:val="en-US" w:eastAsia="en-CA"/>
              </w:rPr>
              <m:t>Od</m:t>
            </m:r>
          </m:e>
          <m:sub>
            <m:r>
              <w:rPr>
                <w:rFonts w:ascii="Cambria Math" w:eastAsia="Yu Mincho" w:hAnsi="Cambria Math" w:cs="CMU Serif"/>
                <w:color w:val="000000"/>
                <w:sz w:val="24"/>
                <w:lang w:val="en-US" w:eastAsia="en-CA"/>
              </w:rPr>
              <m:t>t</m:t>
            </m:r>
          </m:sub>
          <m:sup>
            <m:r>
              <m:rPr>
                <m:sty m:val="p"/>
              </m:rPr>
              <w:rPr>
                <w:rFonts w:ascii="Cambria Math" w:eastAsia="Yu Mincho" w:hAnsi="Cambria Math" w:cs="CMU Serif"/>
                <w:color w:val="000000"/>
                <w:sz w:val="24"/>
                <w:lang w:val="en-US" w:eastAsia="en-CA"/>
              </w:rPr>
              <m:t xml:space="preserve"> </m:t>
            </m:r>
          </m:sup>
        </m:sSubSup>
      </m:oMath>
      <w:r w:rsidRPr="00D755D6">
        <w:rPr>
          <w:rFonts w:ascii="CMU Serif" w:eastAsia="Yu Mincho" w:hAnsi="CMU Serif" w:cs="CMU Serif"/>
          <w:color w:val="000000"/>
          <w:sz w:val="24"/>
          <w:lang w:val="en-US" w:eastAsia="en-CA"/>
        </w:rPr>
        <w:t>; eq. 33) is a function of the proportion of individuals who die from background drivers, e.g. predation, tourism, exhaustion (</w:t>
      </w:r>
      <m:oMath>
        <m:sSubSup>
          <m:sSubSupPr>
            <m:ctrlPr>
              <w:rPr>
                <w:rFonts w:ascii="Cambria Math" w:eastAsia="Yu Mincho" w:hAnsi="Cambria Math" w:cs="CMU Serif"/>
                <w:color w:val="000000"/>
                <w:sz w:val="24"/>
                <w:lang w:val="en-US" w:eastAsia="en-CA"/>
              </w:rPr>
            </m:ctrlPr>
          </m:sSubSupPr>
          <m:e>
            <m:r>
              <w:rPr>
                <w:rFonts w:ascii="Cambria Math" w:eastAsia="Yu Mincho" w:hAnsi="Cambria Math" w:cs="CMU Serif"/>
                <w:color w:val="000000"/>
                <w:sz w:val="24"/>
                <w:lang w:val="en-US" w:eastAsia="en-CA"/>
              </w:rPr>
              <m:t>Pd</m:t>
            </m:r>
          </m:e>
          <m:sub>
            <m:r>
              <w:rPr>
                <w:rFonts w:ascii="Cambria Math" w:eastAsia="Yu Mincho" w:hAnsi="Cambria Math" w:cs="CMU Serif"/>
                <w:color w:val="000000"/>
                <w:sz w:val="24"/>
                <w:lang w:val="en-US" w:eastAsia="en-CA"/>
              </w:rPr>
              <m:t>t</m:t>
            </m:r>
          </m:sub>
          <m:sup>
            <m:r>
              <m:rPr>
                <m:sty m:val="p"/>
              </m:rPr>
              <w:rPr>
                <w:rFonts w:ascii="Cambria Math" w:eastAsia="Yu Mincho" w:hAnsi="Cambria Math" w:cs="CMU Serif"/>
                <w:color w:val="000000"/>
                <w:sz w:val="24"/>
                <w:lang w:val="en-US" w:eastAsia="en-CA"/>
              </w:rPr>
              <m:t xml:space="preserve"> </m:t>
            </m:r>
          </m:sup>
        </m:sSubSup>
      </m:oMath>
      <w:r w:rsidRPr="00D755D6">
        <w:rPr>
          <w:rFonts w:ascii="CMU Serif" w:eastAsia="Yu Mincho" w:hAnsi="CMU Serif" w:cs="CMU Serif"/>
          <w:color w:val="000000"/>
          <w:sz w:val="24"/>
          <w:lang w:val="en-US" w:eastAsia="en-CA"/>
        </w:rPr>
        <w:t>), and the proportion of individuals who die due to extreme weather events (</w:t>
      </w:r>
      <m:oMath>
        <m:sSubSup>
          <m:sSubSupPr>
            <m:ctrlPr>
              <w:rPr>
                <w:rFonts w:ascii="Cambria Math" w:eastAsia="Yu Mincho" w:hAnsi="Cambria Math" w:cs="CMU Serif"/>
                <w:color w:val="000000"/>
                <w:sz w:val="24"/>
                <w:lang w:val="en-US" w:eastAsia="en-CA"/>
              </w:rPr>
            </m:ctrlPr>
          </m:sSubSupPr>
          <m:e>
            <m:r>
              <w:rPr>
                <w:rFonts w:ascii="Cambria Math" w:eastAsia="Yu Mincho" w:hAnsi="Cambria Math" w:cs="CMU Serif"/>
                <w:color w:val="000000"/>
                <w:sz w:val="24"/>
                <w:lang w:val="en-US" w:eastAsia="en-CA"/>
              </w:rPr>
              <m:t>Cd</m:t>
            </m:r>
          </m:e>
          <m:sub>
            <m:r>
              <w:rPr>
                <w:rFonts w:ascii="Cambria Math" w:eastAsia="Yu Mincho" w:hAnsi="Cambria Math" w:cs="CMU Serif"/>
                <w:color w:val="000000"/>
                <w:sz w:val="24"/>
                <w:lang w:val="en-US" w:eastAsia="en-CA"/>
              </w:rPr>
              <m:t>t</m:t>
            </m:r>
          </m:sub>
          <m:sup>
            <m:r>
              <m:rPr>
                <m:sty m:val="p"/>
              </m:rPr>
              <w:rPr>
                <w:rFonts w:ascii="Cambria Math" w:eastAsia="Yu Mincho" w:hAnsi="Cambria Math" w:cs="CMU Serif"/>
                <w:color w:val="000000"/>
                <w:sz w:val="24"/>
                <w:lang w:val="en-US" w:eastAsia="en-CA"/>
              </w:rPr>
              <m:t xml:space="preserve"> </m:t>
            </m:r>
          </m:sup>
        </m:sSubSup>
      </m:oMath>
      <w:r w:rsidRPr="00D755D6">
        <w:rPr>
          <w:rFonts w:ascii="CMU Serif" w:eastAsia="Yu Mincho" w:hAnsi="CMU Serif" w:cs="CMU Serif"/>
          <w:color w:val="000000"/>
          <w:sz w:val="24"/>
          <w:lang w:val="en-US" w:eastAsia="en-CA"/>
        </w:rPr>
        <w:t>; eq. 34). The MOBU-</w:t>
      </w:r>
      <w:proofErr w:type="spellStart"/>
      <w:r w:rsidR="009001F6">
        <w:rPr>
          <w:rFonts w:ascii="CMU Serif" w:eastAsia="Yu Mincho" w:hAnsi="CMU Serif" w:cs="CMU Serif"/>
          <w:color w:val="000000"/>
          <w:sz w:val="24"/>
          <w:lang w:val="en-US" w:eastAsia="en-CA"/>
        </w:rPr>
        <w:t>SDyM</w:t>
      </w:r>
      <w:proofErr w:type="spellEnd"/>
      <w:r w:rsidRPr="00D755D6">
        <w:rPr>
          <w:rFonts w:ascii="CMU Serif" w:eastAsia="Yu Mincho" w:hAnsi="CMU Serif" w:cs="CMU Serif"/>
          <w:color w:val="000000"/>
          <w:sz w:val="24"/>
          <w:lang w:val="en-US" w:eastAsia="en-CA"/>
        </w:rPr>
        <w:t xml:space="preserve"> calculates the extreme weather-related death rate based on the interaction of precipitation (</w:t>
      </w:r>
      <m:oMath>
        <m:sSub>
          <m:sSubPr>
            <m:ctrlPr>
              <w:rPr>
                <w:rFonts w:ascii="Cambria Math" w:eastAsia="Yu Mincho" w:hAnsi="Cambria Math" w:cs="CMU Serif"/>
                <w:color w:val="000000"/>
                <w:sz w:val="24"/>
                <w:lang w:val="en-US" w:eastAsia="en-CA"/>
              </w:rPr>
            </m:ctrlPr>
          </m:sSubPr>
          <m:e>
            <m:r>
              <w:rPr>
                <w:rFonts w:ascii="Cambria Math" w:eastAsia="Yu Mincho" w:hAnsi="Cambria Math" w:cs="CMU Serif"/>
                <w:color w:val="000000"/>
                <w:sz w:val="24"/>
                <w:lang w:val="en-US" w:eastAsia="en-CA"/>
              </w:rPr>
              <m:t>Ppt</m:t>
            </m:r>
          </m:e>
          <m:sub>
            <m:r>
              <w:rPr>
                <w:rFonts w:ascii="Cambria Math" w:eastAsia="Yu Mincho" w:hAnsi="Cambria Math" w:cs="CMU Serif"/>
                <w:color w:val="000000"/>
                <w:sz w:val="24"/>
                <w:lang w:val="en-US" w:eastAsia="en-CA"/>
              </w:rPr>
              <m:t>OW</m:t>
            </m:r>
            <m:r>
              <m:rPr>
                <m:sty m:val="p"/>
              </m:rPr>
              <w:rPr>
                <w:rFonts w:ascii="Cambria Math" w:eastAsia="Yu Mincho" w:hAnsi="Cambria Math" w:cs="CMU Serif"/>
                <w:color w:val="000000"/>
                <w:sz w:val="24"/>
                <w:lang w:val="en-US" w:eastAsia="en-CA"/>
              </w:rPr>
              <m:t>,</m:t>
            </m:r>
            <m:r>
              <w:rPr>
                <w:rFonts w:ascii="Cambria Math" w:eastAsia="Yu Mincho" w:hAnsi="Cambria Math" w:cs="CMU Serif"/>
                <w:color w:val="000000"/>
                <w:sz w:val="24"/>
                <w:lang w:val="en-US" w:eastAsia="en-CA"/>
              </w:rPr>
              <m:t>t</m:t>
            </m:r>
          </m:sub>
        </m:sSub>
      </m:oMath>
      <w:r w:rsidRPr="00D755D6">
        <w:rPr>
          <w:rFonts w:ascii="CMU Serif" w:eastAsia="Yu Mincho" w:hAnsi="CMU Serif" w:cs="CMU Serif"/>
          <w:color w:val="000000"/>
          <w:sz w:val="24"/>
          <w:lang w:val="en-US" w:eastAsia="en-CA"/>
        </w:rPr>
        <w:t>) and temperature (</w:t>
      </w:r>
      <m:oMath>
        <m:sSub>
          <m:sSubPr>
            <m:ctrlPr>
              <w:rPr>
                <w:rFonts w:ascii="Cambria Math" w:eastAsia="Yu Mincho" w:hAnsi="Cambria Math" w:cs="CMU Serif"/>
                <w:color w:val="000000"/>
                <w:sz w:val="24"/>
                <w:lang w:val="en-US" w:eastAsia="en-CA"/>
              </w:rPr>
            </m:ctrlPr>
          </m:sSubPr>
          <m:e>
            <m:r>
              <w:rPr>
                <w:rFonts w:ascii="Cambria Math" w:eastAsia="Yu Mincho" w:hAnsi="Cambria Math" w:cs="CMU Serif"/>
                <w:color w:val="000000"/>
                <w:sz w:val="24"/>
                <w:lang w:val="en-US" w:eastAsia="en-CA"/>
              </w:rPr>
              <m:t>Temp</m:t>
            </m:r>
          </m:e>
          <m:sub>
            <m:r>
              <w:rPr>
                <w:rFonts w:ascii="Cambria Math" w:eastAsia="Yu Mincho" w:hAnsi="Cambria Math" w:cs="CMU Serif"/>
                <w:color w:val="000000"/>
                <w:sz w:val="24"/>
                <w:lang w:val="en-US" w:eastAsia="en-CA"/>
              </w:rPr>
              <m:t>OW</m:t>
            </m:r>
            <m:r>
              <m:rPr>
                <m:sty m:val="p"/>
              </m:rPr>
              <w:rPr>
                <w:rFonts w:ascii="Cambria Math" w:eastAsia="Yu Mincho" w:hAnsi="Cambria Math" w:cs="CMU Serif"/>
                <w:color w:val="000000"/>
                <w:sz w:val="24"/>
                <w:lang w:val="en-US" w:eastAsia="en-CA"/>
              </w:rPr>
              <m:t>,</m:t>
            </m:r>
            <m:r>
              <w:rPr>
                <w:rFonts w:ascii="Cambria Math" w:eastAsia="Yu Mincho" w:hAnsi="Cambria Math" w:cs="CMU Serif"/>
                <w:color w:val="000000"/>
                <w:sz w:val="24"/>
                <w:lang w:val="en-US" w:eastAsia="en-CA"/>
              </w:rPr>
              <m:t>t</m:t>
            </m:r>
          </m:sub>
        </m:sSub>
      </m:oMath>
      <w:r w:rsidRPr="00D755D6">
        <w:rPr>
          <w:rFonts w:ascii="CMU Serif" w:eastAsia="Yu Mincho" w:hAnsi="CMU Serif" w:cs="CMU Serif"/>
          <w:color w:val="000000"/>
          <w:sz w:val="24"/>
          <w:lang w:val="en-US" w:eastAsia="en-CA"/>
        </w:rPr>
        <w:t>), the probability of Monarchs mortality to freezing temperatures when they are either wet (</w:t>
      </w:r>
      <m:oMath>
        <m:sSub>
          <m:sSubPr>
            <m:ctrlPr>
              <w:rPr>
                <w:rFonts w:ascii="Cambria Math" w:eastAsia="Yu Mincho" w:hAnsi="Cambria Math" w:cs="CMU Serif"/>
                <w:color w:val="000000"/>
                <w:sz w:val="24"/>
                <w:lang w:val="en-US" w:eastAsia="en-CA"/>
              </w:rPr>
            </m:ctrlPr>
          </m:sSubPr>
          <m:e>
            <m:r>
              <w:rPr>
                <w:rFonts w:ascii="Cambria Math" w:eastAsia="Yu Mincho" w:hAnsi="Cambria Math" w:cs="CMU Serif"/>
                <w:color w:val="000000"/>
                <w:sz w:val="24"/>
                <w:lang w:val="en-US" w:eastAsia="en-CA"/>
              </w:rPr>
              <m:t>OWd</m:t>
            </m:r>
          </m:e>
          <m:sub>
            <m:r>
              <w:rPr>
                <w:rFonts w:ascii="Cambria Math" w:eastAsia="Yu Mincho" w:hAnsi="Cambria Math" w:cs="CMU Serif"/>
                <w:color w:val="000000"/>
                <w:sz w:val="24"/>
                <w:lang w:val="en-US" w:eastAsia="en-CA"/>
              </w:rPr>
              <m:t>wet</m:t>
            </m:r>
          </m:sub>
        </m:sSub>
      </m:oMath>
      <w:r w:rsidRPr="00D755D6">
        <w:rPr>
          <w:rFonts w:ascii="CMU Serif" w:eastAsia="Yu Mincho" w:hAnsi="CMU Serif" w:cs="CMU Serif"/>
          <w:color w:val="000000"/>
          <w:sz w:val="24"/>
          <w:lang w:val="en-US" w:eastAsia="en-CA"/>
        </w:rPr>
        <w:t>; eq. 35) or dry (</w:t>
      </w:r>
      <m:oMath>
        <m:sSub>
          <m:sSubPr>
            <m:ctrlPr>
              <w:rPr>
                <w:rFonts w:ascii="Cambria Math" w:eastAsia="Yu Mincho" w:hAnsi="Cambria Math" w:cs="CMU Serif"/>
                <w:color w:val="000000"/>
                <w:sz w:val="24"/>
                <w:lang w:val="en-US" w:eastAsia="en-CA"/>
              </w:rPr>
            </m:ctrlPr>
          </m:sSubPr>
          <m:e>
            <m:r>
              <w:rPr>
                <w:rFonts w:ascii="Cambria Math" w:eastAsia="Yu Mincho" w:hAnsi="Cambria Math" w:cs="CMU Serif"/>
                <w:color w:val="000000"/>
                <w:sz w:val="24"/>
                <w:lang w:val="en-US" w:eastAsia="en-CA"/>
              </w:rPr>
              <m:t>OWd</m:t>
            </m:r>
          </m:e>
          <m:sub>
            <m:r>
              <w:rPr>
                <w:rFonts w:ascii="Cambria Math" w:eastAsia="Yu Mincho" w:hAnsi="Cambria Math" w:cs="CMU Serif"/>
                <w:color w:val="000000"/>
                <w:sz w:val="24"/>
                <w:lang w:val="en-US" w:eastAsia="en-CA"/>
              </w:rPr>
              <m:t>dry</m:t>
            </m:r>
          </m:sub>
        </m:sSub>
        <m:r>
          <m:rPr>
            <m:sty m:val="p"/>
          </m:rPr>
          <w:rPr>
            <w:rFonts w:ascii="Cambria Math" w:eastAsia="Yu Mincho" w:hAnsi="Cambria Math" w:cs="CMU Serif"/>
            <w:color w:val="000000"/>
            <w:sz w:val="24"/>
            <w:lang w:val="en-US" w:eastAsia="en-CA"/>
          </w:rPr>
          <m:t>;</m:t>
        </m:r>
        <m:r>
          <w:rPr>
            <w:rFonts w:ascii="Cambria Math" w:eastAsia="Yu Mincho" w:hAnsi="Cambria Math" w:cs="CMU Serif"/>
            <w:color w:val="000000"/>
            <w:sz w:val="24"/>
            <w:lang w:val="en-US" w:eastAsia="en-CA"/>
          </w:rPr>
          <m:t>eq</m:t>
        </m:r>
        <m:r>
          <m:rPr>
            <m:sty m:val="p"/>
          </m:rPr>
          <w:rPr>
            <w:rFonts w:ascii="Cambria Math" w:eastAsia="Yu Mincho" w:hAnsi="Cambria Math" w:cs="CMU Serif"/>
            <w:color w:val="000000"/>
            <w:sz w:val="24"/>
            <w:lang w:val="en-US" w:eastAsia="en-CA"/>
          </w:rPr>
          <m:t>. 36</m:t>
        </m:r>
      </m:oMath>
      <w:r w:rsidRPr="00D755D6">
        <w:rPr>
          <w:rFonts w:ascii="CMU Serif" w:eastAsia="Yu Mincho" w:hAnsi="CMU Serif" w:cs="CMU Serif"/>
          <w:color w:val="000000"/>
          <w:sz w:val="24"/>
          <w:lang w:val="en-US" w:eastAsia="en-CA"/>
        </w:rPr>
        <w:t xml:space="preserve">), and the canopy’s “blanket effect” on the Monarch’s body temperature </w:t>
      </w:r>
      <m:oMath>
        <m:r>
          <m:rPr>
            <m:sty m:val="p"/>
          </m:rPr>
          <w:rPr>
            <w:rFonts w:ascii="Cambria Math" w:eastAsia="Yu Mincho" w:hAnsi="Cambria Math" w:cs="CMU Serif"/>
            <w:color w:val="000000"/>
            <w:sz w:val="24"/>
            <w:lang w:val="en-US" w:eastAsia="en-CA"/>
          </w:rPr>
          <m:t>(</m:t>
        </m:r>
        <m:sSub>
          <m:sSubPr>
            <m:ctrlPr>
              <w:rPr>
                <w:rFonts w:ascii="Cambria Math" w:eastAsia="Yu Mincho" w:hAnsi="Cambria Math" w:cs="CMU Serif"/>
                <w:color w:val="000000"/>
                <w:sz w:val="24"/>
                <w:lang w:val="en-US" w:eastAsia="en-CA"/>
              </w:rPr>
            </m:ctrlPr>
          </m:sSubPr>
          <m:e>
            <m:r>
              <w:rPr>
                <w:rFonts w:ascii="Cambria Math" w:eastAsia="Yu Mincho" w:hAnsi="Cambria Math" w:cs="CMU Serif"/>
                <w:color w:val="000000"/>
                <w:sz w:val="24"/>
                <w:lang w:val="en-US" w:eastAsia="en-CA"/>
              </w:rPr>
              <m:t>BodyTemp</m:t>
            </m:r>
          </m:e>
          <m:sub>
            <m:r>
              <w:rPr>
                <w:rFonts w:ascii="Cambria Math" w:eastAsia="Yu Mincho" w:hAnsi="Cambria Math" w:cs="CMU Serif"/>
                <w:color w:val="000000"/>
                <w:sz w:val="24"/>
                <w:lang w:val="en-US" w:eastAsia="en-CA"/>
              </w:rPr>
              <m:t>t</m:t>
            </m:r>
          </m:sub>
        </m:sSub>
      </m:oMath>
      <w:r w:rsidRPr="00D755D6">
        <w:rPr>
          <w:rFonts w:ascii="CMU Serif" w:eastAsia="Yu Mincho" w:hAnsi="CMU Serif" w:cs="CMU Serif"/>
          <w:color w:val="000000"/>
          <w:sz w:val="24"/>
          <w:lang w:val="en-US" w:eastAsia="en-CA"/>
        </w:rPr>
        <w:t xml:space="preserve">; eq. 37), a function of the parameter Exposure to open sky </w:t>
      </w:r>
      <w:r w:rsidRPr="00D755D6">
        <w:rPr>
          <w:rFonts w:ascii="CMU Serif" w:eastAsia="Yu Mincho" w:hAnsi="CMU Serif" w:cs="CMU Serif"/>
          <w:color w:val="000000"/>
          <w:sz w:val="24"/>
          <w:lang w:val="en-US" w:eastAsia="en-CA"/>
        </w:rPr>
        <w:fldChar w:fldCharType="begin" w:fldLock="1"/>
      </w:r>
      <w:r w:rsidR="00B941A4">
        <w:rPr>
          <w:rFonts w:ascii="CMU Serif" w:eastAsia="Yu Mincho" w:hAnsi="CMU Serif" w:cs="CMU Serif"/>
          <w:color w:val="000000"/>
          <w:sz w:val="24"/>
          <w:lang w:val="en-US" w:eastAsia="en-CA"/>
        </w:rPr>
        <w:instrText>MERGEFIELD .wWw..wWw.QIQQA_CLUSTER.oOo.0316fadc69ed4bf994ae209a558faa28.oOo.anderson1996freeze.oOo.A2295BEF-3DC3-467D-A291-2685721E6EC1.xXx.SEPARATE_AUTHOR_DATE.xXx..oOo. \* MERGEFORMAT</w:instrText>
      </w:r>
      <w:r w:rsidRPr="00D755D6">
        <w:rPr>
          <w:rFonts w:ascii="CMU Serif" w:eastAsia="Yu Mincho" w:hAnsi="CMU Serif" w:cs="CMU Serif"/>
          <w:color w:val="000000"/>
          <w:sz w:val="24"/>
          <w:lang w:val="en-US" w:eastAsia="en-CA"/>
        </w:rPr>
        <w:fldChar w:fldCharType="separate"/>
      </w:r>
      <w:r w:rsidR="00B941A4" w:rsidRPr="00B941A4">
        <w:rPr>
          <w:rFonts w:ascii="CMU Serif" w:hAnsi="CMU Serif" w:cs="CMU Serif"/>
          <w:sz w:val="24"/>
          <w:szCs w:val="24"/>
        </w:rPr>
        <w:t>(Anderson &amp; Brower, 1996)</w:t>
      </w:r>
      <w:r w:rsidRPr="00D755D6">
        <w:rPr>
          <w:rFonts w:ascii="CMU Serif" w:eastAsia="Yu Mincho" w:hAnsi="CMU Serif" w:cs="CMU Serif"/>
          <w:color w:val="000000"/>
          <w:sz w:val="24"/>
          <w:lang w:val="en-US" w:eastAsia="en-CA"/>
        </w:rPr>
        <w:fldChar w:fldCharType="end"/>
      </w:r>
      <w:r w:rsidRPr="00D755D6">
        <w:rPr>
          <w:rFonts w:ascii="CMU Serif" w:eastAsia="Yu Mincho" w:hAnsi="CMU Serif" w:cs="CMU Serif"/>
          <w:color w:val="000000"/>
          <w:sz w:val="24"/>
          <w:lang w:val="en-US" w:eastAsia="en-CA"/>
        </w:rPr>
        <w:t xml:space="preserve">. Since the exposure to the open sky is highly variable depending on </w:t>
      </w:r>
      <w:r w:rsidR="00196934">
        <w:rPr>
          <w:rFonts w:ascii="CMU Serif" w:eastAsia="Yu Mincho" w:hAnsi="CMU Serif" w:cs="CMU Serif"/>
          <w:color w:val="000000"/>
          <w:sz w:val="24"/>
          <w:lang w:val="en-US" w:eastAsia="en-CA"/>
        </w:rPr>
        <w:t>every overwintering colony's specific location, which varies</w:t>
      </w:r>
      <w:r w:rsidRPr="00D755D6">
        <w:rPr>
          <w:rFonts w:ascii="CMU Serif" w:eastAsia="Yu Mincho" w:hAnsi="CMU Serif" w:cs="CMU Serif"/>
          <w:color w:val="000000"/>
          <w:sz w:val="24"/>
          <w:lang w:val="en-US" w:eastAsia="en-CA"/>
        </w:rPr>
        <w:t xml:space="preserve"> considerably every year, we generated a posterior sample for this parameter. </w:t>
      </w:r>
    </w:p>
    <w:p w14:paraId="72E9F60F" w14:textId="5094F39C" w:rsidR="00616182" w:rsidRPr="00AA0FAC" w:rsidRDefault="00F83C1A" w:rsidP="00201104">
      <w:pPr>
        <w:pStyle w:val="ListParagraph"/>
        <w:numPr>
          <w:ilvl w:val="0"/>
          <w:numId w:val="2"/>
        </w:numPr>
        <w:rPr>
          <w:rFonts w:ascii="CMU Serif" w:hAnsi="CMU Serif" w:cs="CMU Serif"/>
          <w:sz w:val="18"/>
          <w:szCs w:val="16"/>
        </w:rPr>
      </w:pPr>
      <m:oMath>
        <m:sSubSup>
          <m:sSubSupPr>
            <m:ctrlPr>
              <w:rPr>
                <w:rFonts w:ascii="Cambria Math" w:hAnsi="Cambria Math" w:cs="CMU Serif"/>
                <w:sz w:val="18"/>
                <w:szCs w:val="16"/>
              </w:rPr>
            </m:ctrlPr>
          </m:sSubSupPr>
          <m:e>
            <m:r>
              <w:rPr>
                <w:rFonts w:ascii="Cambria Math" w:hAnsi="Cambria Math" w:cs="CMU Serif"/>
                <w:sz w:val="18"/>
                <w:szCs w:val="16"/>
              </w:rPr>
              <m:t>Od</m:t>
            </m:r>
          </m:e>
          <m:sub>
            <m:r>
              <w:rPr>
                <w:rFonts w:ascii="Cambria Math" w:hAnsi="Cambria Math" w:cs="CMU Serif"/>
                <w:sz w:val="18"/>
                <w:szCs w:val="16"/>
              </w:rPr>
              <m:t>t</m:t>
            </m:r>
          </m:sub>
          <m:sup>
            <m:r>
              <m:rPr>
                <m:sty m:val="p"/>
              </m:rPr>
              <w:rPr>
                <w:rFonts w:ascii="Cambria Math" w:hAnsi="Cambria Math" w:cs="CMU Serif"/>
                <w:sz w:val="18"/>
                <w:szCs w:val="16"/>
              </w:rPr>
              <m:t xml:space="preserve"> </m:t>
            </m:r>
          </m:sup>
        </m:sSubSup>
        <m:r>
          <m:rPr>
            <m:sty m:val="p"/>
          </m:rPr>
          <w:rPr>
            <w:rFonts w:ascii="Cambria Math" w:hAnsi="Cambria Math" w:cs="CMU Serif"/>
            <w:sz w:val="18"/>
            <w:szCs w:val="16"/>
          </w:rPr>
          <m:t>=</m:t>
        </m:r>
        <m:sSubSup>
          <m:sSubSupPr>
            <m:ctrlPr>
              <w:rPr>
                <w:rFonts w:ascii="Cambria Math" w:hAnsi="Cambria Math" w:cs="CMU Serif"/>
                <w:sz w:val="18"/>
                <w:szCs w:val="16"/>
              </w:rPr>
            </m:ctrlPr>
          </m:sSubSupPr>
          <m:e>
            <m:r>
              <m:rPr>
                <m:sty m:val="p"/>
              </m:rPr>
              <w:rPr>
                <w:rFonts w:ascii="Cambria Math" w:hAnsi="Cambria Math" w:cs="CMU Serif"/>
                <w:sz w:val="18"/>
                <w:szCs w:val="16"/>
              </w:rPr>
              <m:t>(</m:t>
            </m:r>
            <m:r>
              <w:rPr>
                <w:rFonts w:ascii="Cambria Math" w:hAnsi="Cambria Math" w:cs="CMU Serif"/>
                <w:sz w:val="18"/>
                <w:szCs w:val="16"/>
              </w:rPr>
              <m:t>Overwintering</m:t>
            </m:r>
          </m:e>
          <m:sub>
            <m:r>
              <w:rPr>
                <w:rFonts w:ascii="Cambria Math" w:hAnsi="Cambria Math" w:cs="CMU Serif"/>
                <w:sz w:val="18"/>
                <w:szCs w:val="16"/>
              </w:rPr>
              <m:t>t</m:t>
            </m:r>
          </m:sub>
          <m:sup>
            <m:r>
              <m:rPr>
                <m:sty m:val="p"/>
              </m:rPr>
              <w:rPr>
                <w:rFonts w:ascii="Cambria Math" w:hAnsi="Cambria Math" w:cs="CMU Serif"/>
                <w:sz w:val="18"/>
                <w:szCs w:val="16"/>
              </w:rPr>
              <m:t xml:space="preserve"> </m:t>
            </m:r>
          </m:sup>
        </m:sSubSup>
        <m:r>
          <m:rPr>
            <m:sty m:val="p"/>
          </m:rPr>
          <w:rPr>
            <w:rFonts w:ascii="Cambria Math" w:hAnsi="Cambria Math" w:cs="CMU Serif"/>
            <w:sz w:val="18"/>
            <w:szCs w:val="16"/>
          </w:rPr>
          <m:t>*</m:t>
        </m:r>
        <m:sSubSup>
          <m:sSubSupPr>
            <m:ctrlPr>
              <w:rPr>
                <w:rFonts w:ascii="Cambria Math" w:hAnsi="Cambria Math" w:cs="CMU Serif"/>
                <w:sz w:val="18"/>
                <w:szCs w:val="16"/>
              </w:rPr>
            </m:ctrlPr>
          </m:sSubSupPr>
          <m:e>
            <m:r>
              <w:rPr>
                <w:rFonts w:ascii="Cambria Math" w:hAnsi="Cambria Math" w:cs="CMU Serif"/>
                <w:sz w:val="18"/>
                <w:szCs w:val="16"/>
              </w:rPr>
              <m:t>Pd</m:t>
            </m:r>
          </m:e>
          <m:sub>
            <m:r>
              <w:rPr>
                <w:rFonts w:ascii="Cambria Math" w:hAnsi="Cambria Math" w:cs="CMU Serif"/>
                <w:sz w:val="18"/>
                <w:szCs w:val="16"/>
              </w:rPr>
              <m:t>t</m:t>
            </m:r>
          </m:sub>
          <m:sup>
            <m:r>
              <m:rPr>
                <m:sty m:val="p"/>
              </m:rPr>
              <w:rPr>
                <w:rFonts w:ascii="Cambria Math" w:hAnsi="Cambria Math" w:cs="CMU Serif"/>
                <w:sz w:val="18"/>
                <w:szCs w:val="16"/>
              </w:rPr>
              <m:t xml:space="preserve"> </m:t>
            </m:r>
          </m:sup>
        </m:sSubSup>
        <m:r>
          <m:rPr>
            <m:sty m:val="p"/>
          </m:rPr>
          <w:rPr>
            <w:rFonts w:ascii="Cambria Math" w:hAnsi="Cambria Math" w:cs="CMU Serif"/>
            <w:sz w:val="18"/>
            <w:szCs w:val="16"/>
          </w:rPr>
          <m:t>)+</m:t>
        </m:r>
        <m:sSubSup>
          <m:sSubSupPr>
            <m:ctrlPr>
              <w:rPr>
                <w:rFonts w:ascii="Cambria Math" w:hAnsi="Cambria Math" w:cs="CMU Serif"/>
                <w:sz w:val="18"/>
                <w:szCs w:val="16"/>
              </w:rPr>
            </m:ctrlPr>
          </m:sSubSupPr>
          <m:e>
            <m:sSubSup>
              <m:sSubSupPr>
                <m:ctrlPr>
                  <w:rPr>
                    <w:rFonts w:ascii="Cambria Math" w:hAnsi="Cambria Math" w:cs="CMU Serif"/>
                    <w:sz w:val="18"/>
                    <w:szCs w:val="16"/>
                  </w:rPr>
                </m:ctrlPr>
              </m:sSubSupPr>
              <m:e>
                <m:r>
                  <m:rPr>
                    <m:sty m:val="p"/>
                  </m:rPr>
                  <w:rPr>
                    <w:rFonts w:ascii="Cambria Math" w:hAnsi="Cambria Math" w:cs="CMU Serif"/>
                    <w:sz w:val="18"/>
                    <w:szCs w:val="16"/>
                  </w:rPr>
                  <m:t>(</m:t>
                </m:r>
                <m:r>
                  <w:rPr>
                    <w:rFonts w:ascii="Cambria Math" w:hAnsi="Cambria Math" w:cs="CMU Serif"/>
                    <w:sz w:val="18"/>
                    <w:szCs w:val="16"/>
                  </w:rPr>
                  <m:t>Overwintering</m:t>
                </m:r>
              </m:e>
              <m:sub>
                <m:r>
                  <w:rPr>
                    <w:rFonts w:ascii="Cambria Math" w:hAnsi="Cambria Math" w:cs="CMU Serif"/>
                    <w:sz w:val="18"/>
                    <w:szCs w:val="16"/>
                  </w:rPr>
                  <m:t>t</m:t>
                </m:r>
              </m:sub>
              <m:sup>
                <m:r>
                  <m:rPr>
                    <m:sty m:val="p"/>
                  </m:rPr>
                  <w:rPr>
                    <w:rFonts w:ascii="Cambria Math" w:hAnsi="Cambria Math" w:cs="CMU Serif"/>
                    <w:sz w:val="18"/>
                    <w:szCs w:val="16"/>
                  </w:rPr>
                  <m:t xml:space="preserve"> </m:t>
                </m:r>
              </m:sup>
            </m:sSubSup>
            <m:r>
              <m:rPr>
                <m:sty m:val="p"/>
              </m:rPr>
              <w:rPr>
                <w:rFonts w:ascii="Cambria Math" w:hAnsi="Cambria Math" w:cs="CMU Serif"/>
                <w:sz w:val="18"/>
                <w:szCs w:val="16"/>
              </w:rPr>
              <m:t>*</m:t>
            </m:r>
            <m:r>
              <w:rPr>
                <w:rFonts w:ascii="Cambria Math" w:hAnsi="Cambria Math" w:cs="CMU Serif"/>
                <w:sz w:val="18"/>
                <w:szCs w:val="16"/>
              </w:rPr>
              <m:t>Cd</m:t>
            </m:r>
          </m:e>
          <m:sub>
            <m:r>
              <w:rPr>
                <w:rFonts w:ascii="Cambria Math" w:hAnsi="Cambria Math" w:cs="CMU Serif"/>
                <w:sz w:val="18"/>
                <w:szCs w:val="16"/>
              </w:rPr>
              <m:t>t</m:t>
            </m:r>
          </m:sub>
          <m:sup>
            <m:r>
              <m:rPr>
                <m:sty m:val="p"/>
              </m:rPr>
              <w:rPr>
                <w:rFonts w:ascii="Cambria Math" w:hAnsi="Cambria Math" w:cs="CMU Serif"/>
                <w:sz w:val="18"/>
                <w:szCs w:val="16"/>
              </w:rPr>
              <m:t xml:space="preserve"> </m:t>
            </m:r>
          </m:sup>
        </m:sSubSup>
        <m:r>
          <m:rPr>
            <m:sty m:val="p"/>
          </m:rPr>
          <w:rPr>
            <w:rFonts w:ascii="Cambria Math" w:hAnsi="Cambria Math" w:cs="CMU Serif"/>
            <w:sz w:val="18"/>
            <w:szCs w:val="16"/>
          </w:rPr>
          <m:t>)</m:t>
        </m:r>
      </m:oMath>
    </w:p>
    <w:p w14:paraId="14919F3A" w14:textId="066C9EE0" w:rsidR="00616182" w:rsidRPr="00AA0FAC" w:rsidRDefault="00F83C1A" w:rsidP="00201104">
      <w:pPr>
        <w:pStyle w:val="ListParagraph"/>
        <w:numPr>
          <w:ilvl w:val="0"/>
          <w:numId w:val="2"/>
        </w:numPr>
        <w:rPr>
          <w:rFonts w:ascii="CMU Serif" w:hAnsi="CMU Serif" w:cs="CMU Serif"/>
          <w:sz w:val="18"/>
          <w:szCs w:val="16"/>
        </w:rPr>
      </w:pPr>
      <m:oMath>
        <m:sSubSup>
          <m:sSubSupPr>
            <m:ctrlPr>
              <w:rPr>
                <w:rFonts w:ascii="Cambria Math" w:hAnsi="Cambria Math" w:cs="CMU Serif"/>
                <w:sz w:val="18"/>
                <w:szCs w:val="16"/>
              </w:rPr>
            </m:ctrlPr>
          </m:sSubSupPr>
          <m:e>
            <m:r>
              <w:rPr>
                <w:rFonts w:ascii="Cambria Math" w:hAnsi="Cambria Math" w:cs="CMU Serif"/>
                <w:sz w:val="18"/>
                <w:szCs w:val="16"/>
              </w:rPr>
              <m:t>Cd</m:t>
            </m:r>
          </m:e>
          <m:sub>
            <m:r>
              <w:rPr>
                <w:rFonts w:ascii="Cambria Math" w:hAnsi="Cambria Math" w:cs="CMU Serif"/>
                <w:sz w:val="18"/>
                <w:szCs w:val="16"/>
              </w:rPr>
              <m:t>t</m:t>
            </m:r>
          </m:sub>
          <m:sup>
            <m:r>
              <m:rPr>
                <m:sty m:val="p"/>
              </m:rPr>
              <w:rPr>
                <w:rFonts w:ascii="Cambria Math" w:hAnsi="Cambria Math" w:cs="CMU Serif"/>
                <w:sz w:val="18"/>
                <w:szCs w:val="16"/>
              </w:rPr>
              <m:t xml:space="preserve"> </m:t>
            </m:r>
          </m:sup>
        </m:sSubSup>
        <m:r>
          <m:rPr>
            <m:sty m:val="p"/>
          </m:rPr>
          <w:rPr>
            <w:rFonts w:ascii="Cambria Math" w:hAnsi="Cambria Math" w:cs="CMU Serif"/>
            <w:sz w:val="18"/>
            <w:szCs w:val="16"/>
          </w:rPr>
          <m:t>=</m:t>
        </m:r>
        <m:d>
          <m:dPr>
            <m:ctrlPr>
              <w:rPr>
                <w:rFonts w:ascii="Cambria Math" w:hAnsi="Cambria Math" w:cs="CMU Serif"/>
                <w:sz w:val="18"/>
                <w:szCs w:val="16"/>
              </w:rPr>
            </m:ctrlPr>
          </m:dPr>
          <m:e>
            <m:r>
              <m:rPr>
                <m:sty m:val="p"/>
              </m:rPr>
              <w:rPr>
                <w:rFonts w:ascii="Cambria Math" w:hAnsi="Cambria Math" w:cs="CMU Serif"/>
                <w:sz w:val="18"/>
                <w:szCs w:val="16"/>
              </w:rPr>
              <m:t>(1-</m:t>
            </m:r>
            <m:sSub>
              <m:sSubPr>
                <m:ctrlPr>
                  <w:rPr>
                    <w:rFonts w:ascii="Cambria Math" w:hAnsi="Cambria Math" w:cs="CMU Serif"/>
                    <w:sz w:val="18"/>
                    <w:szCs w:val="16"/>
                  </w:rPr>
                </m:ctrlPr>
              </m:sSubPr>
              <m:e>
                <m:r>
                  <w:rPr>
                    <w:rFonts w:ascii="Cambria Math" w:hAnsi="Cambria Math" w:cs="CMU Serif"/>
                    <w:sz w:val="18"/>
                    <w:szCs w:val="16"/>
                  </w:rPr>
                  <m:t>Ppt</m:t>
                </m:r>
              </m:e>
              <m:sub>
                <m:r>
                  <w:rPr>
                    <w:rFonts w:ascii="Cambria Math" w:hAnsi="Cambria Math" w:cs="CMU Serif"/>
                    <w:sz w:val="18"/>
                    <w:szCs w:val="16"/>
                  </w:rPr>
                  <m:t>OW</m:t>
                </m:r>
                <m:r>
                  <w:rPr>
                    <w:rFonts w:ascii="Cambria Math" w:hAnsi="Cambria Math" w:cs="CMU Serif"/>
                    <w:sz w:val="18"/>
                    <w:szCs w:val="16"/>
                  </w:rPr>
                  <m:t>,</m:t>
                </m:r>
                <m:r>
                  <w:rPr>
                    <w:rFonts w:ascii="Cambria Math" w:hAnsi="Cambria Math" w:cs="CMU Serif"/>
                    <w:sz w:val="18"/>
                    <w:szCs w:val="16"/>
                  </w:rPr>
                  <m:t>t</m:t>
                </m:r>
              </m:sub>
            </m:sSub>
          </m:e>
        </m:d>
        <m:r>
          <m:rPr>
            <m:sty m:val="p"/>
          </m:rPr>
          <w:rPr>
            <w:rFonts w:ascii="Cambria Math" w:hAnsi="Cambria Math" w:cs="CMU Serif"/>
            <w:sz w:val="18"/>
            <w:szCs w:val="16"/>
          </w:rPr>
          <m:t>*</m:t>
        </m:r>
        <m:sSub>
          <m:sSubPr>
            <m:ctrlPr>
              <w:rPr>
                <w:rFonts w:ascii="Cambria Math" w:hAnsi="Cambria Math" w:cs="CMU Serif"/>
                <w:sz w:val="18"/>
                <w:szCs w:val="16"/>
              </w:rPr>
            </m:ctrlPr>
          </m:sSubPr>
          <m:e>
            <m:r>
              <w:rPr>
                <w:rFonts w:ascii="Cambria Math" w:hAnsi="Cambria Math" w:cs="CMU Serif"/>
                <w:sz w:val="18"/>
                <w:szCs w:val="16"/>
              </w:rPr>
              <m:t>OWd</m:t>
            </m:r>
          </m:e>
          <m:sub>
            <m:r>
              <w:rPr>
                <w:rFonts w:ascii="Cambria Math" w:hAnsi="Cambria Math" w:cs="CMU Serif"/>
                <w:sz w:val="18"/>
                <w:szCs w:val="16"/>
              </w:rPr>
              <m:t>dry</m:t>
            </m:r>
          </m:sub>
        </m:sSub>
        <m:r>
          <m:rPr>
            <m:sty m:val="p"/>
          </m:rPr>
          <w:rPr>
            <w:rFonts w:ascii="Cambria Math" w:hAnsi="Cambria Math" w:cs="CMU Serif"/>
            <w:sz w:val="18"/>
            <w:szCs w:val="16"/>
          </w:rPr>
          <m:t>)+(</m:t>
        </m:r>
        <m:sSub>
          <m:sSubPr>
            <m:ctrlPr>
              <w:rPr>
                <w:rFonts w:ascii="Cambria Math" w:hAnsi="Cambria Math" w:cs="CMU Serif"/>
                <w:sz w:val="18"/>
                <w:szCs w:val="16"/>
              </w:rPr>
            </m:ctrlPr>
          </m:sSubPr>
          <m:e>
            <m:r>
              <w:rPr>
                <w:rFonts w:ascii="Cambria Math" w:hAnsi="Cambria Math" w:cs="CMU Serif"/>
                <w:sz w:val="18"/>
                <w:szCs w:val="16"/>
              </w:rPr>
              <m:t>Ppt</m:t>
            </m:r>
          </m:e>
          <m:sub>
            <m:r>
              <w:rPr>
                <w:rFonts w:ascii="Cambria Math" w:hAnsi="Cambria Math" w:cs="CMU Serif"/>
                <w:sz w:val="18"/>
                <w:szCs w:val="16"/>
              </w:rPr>
              <m:t>OW</m:t>
            </m:r>
            <m:r>
              <w:rPr>
                <w:rFonts w:ascii="Cambria Math" w:hAnsi="Cambria Math" w:cs="CMU Serif"/>
                <w:sz w:val="18"/>
                <w:szCs w:val="16"/>
              </w:rPr>
              <m:t>,</m:t>
            </m:r>
            <m:r>
              <w:rPr>
                <w:rFonts w:ascii="Cambria Math" w:hAnsi="Cambria Math" w:cs="CMU Serif"/>
                <w:sz w:val="18"/>
                <w:szCs w:val="16"/>
              </w:rPr>
              <m:t>t</m:t>
            </m:r>
          </m:sub>
        </m:sSub>
        <m:r>
          <m:rPr>
            <m:nor/>
          </m:rPr>
          <w:rPr>
            <w:rFonts w:ascii="CMU Serif" w:hAnsi="CMU Serif" w:cs="CMU Serif"/>
            <w:sz w:val="18"/>
            <w:szCs w:val="16"/>
          </w:rPr>
          <m:t>*</m:t>
        </m:r>
        <m:sSub>
          <m:sSubPr>
            <m:ctrlPr>
              <w:rPr>
                <w:rFonts w:ascii="Cambria Math" w:hAnsi="Cambria Math" w:cs="CMU Serif"/>
                <w:sz w:val="18"/>
                <w:szCs w:val="16"/>
              </w:rPr>
            </m:ctrlPr>
          </m:sSubPr>
          <m:e>
            <m:r>
              <w:rPr>
                <w:rFonts w:ascii="Cambria Math" w:hAnsi="Cambria Math" w:cs="CMU Serif"/>
                <w:sz w:val="18"/>
                <w:szCs w:val="16"/>
              </w:rPr>
              <m:t>OWd</m:t>
            </m:r>
          </m:e>
          <m:sub>
            <m:r>
              <w:rPr>
                <w:rFonts w:ascii="Cambria Math" w:hAnsi="Cambria Math" w:cs="CMU Serif"/>
                <w:sz w:val="18"/>
                <w:szCs w:val="16"/>
              </w:rPr>
              <m:t>wet</m:t>
            </m:r>
          </m:sub>
        </m:sSub>
        <m:r>
          <m:rPr>
            <m:sty m:val="p"/>
          </m:rPr>
          <w:rPr>
            <w:rFonts w:ascii="Cambria Math" w:hAnsi="Cambria Math" w:cs="CMU Serif"/>
            <w:sz w:val="18"/>
            <w:szCs w:val="16"/>
          </w:rPr>
          <m:t>)</m:t>
        </m:r>
      </m:oMath>
    </w:p>
    <w:p w14:paraId="31963EA0" w14:textId="77777777" w:rsidR="00616182" w:rsidRPr="00AA0FAC" w:rsidRDefault="00F83C1A" w:rsidP="00201104">
      <w:pPr>
        <w:pStyle w:val="ListParagraph"/>
        <w:numPr>
          <w:ilvl w:val="0"/>
          <w:numId w:val="2"/>
        </w:numPr>
        <w:rPr>
          <w:rFonts w:ascii="CMU Serif" w:hAnsi="CMU Serif" w:cs="CMU Serif"/>
          <w:sz w:val="18"/>
          <w:szCs w:val="16"/>
        </w:rPr>
      </w:pPr>
      <m:oMath>
        <m:sSub>
          <m:sSubPr>
            <m:ctrlPr>
              <w:rPr>
                <w:rFonts w:ascii="Cambria Math" w:hAnsi="Cambria Math" w:cs="CMU Serif"/>
                <w:sz w:val="18"/>
                <w:szCs w:val="16"/>
              </w:rPr>
            </m:ctrlPr>
          </m:sSubPr>
          <m:e>
            <m:r>
              <w:rPr>
                <w:rFonts w:ascii="Cambria Math" w:hAnsi="Cambria Math" w:cs="CMU Serif"/>
                <w:sz w:val="18"/>
                <w:szCs w:val="16"/>
              </w:rPr>
              <m:t>OWd</m:t>
            </m:r>
          </m:e>
          <m:sub>
            <m:r>
              <w:rPr>
                <w:rFonts w:ascii="Cambria Math" w:hAnsi="Cambria Math" w:cs="CMU Serif"/>
                <w:sz w:val="18"/>
                <w:szCs w:val="16"/>
              </w:rPr>
              <m:t>wet</m:t>
            </m:r>
          </m:sub>
        </m:sSub>
        <m:r>
          <m:rPr>
            <m:sty m:val="p"/>
          </m:rPr>
          <w:rPr>
            <w:rFonts w:ascii="Cambria Math" w:hAnsi="Cambria Math" w:cs="CMU Serif"/>
            <w:sz w:val="18"/>
            <w:szCs w:val="16"/>
          </w:rPr>
          <m:t>=</m:t>
        </m:r>
        <m:f>
          <m:fPr>
            <m:ctrlPr>
              <w:rPr>
                <w:rFonts w:ascii="Cambria Math" w:hAnsi="Cambria Math" w:cs="CMU Serif"/>
                <w:sz w:val="18"/>
                <w:szCs w:val="16"/>
              </w:rPr>
            </m:ctrlPr>
          </m:fPr>
          <m:num>
            <m:r>
              <m:rPr>
                <m:sty m:val="p"/>
              </m:rPr>
              <w:rPr>
                <w:rFonts w:ascii="Cambria Math" w:hAnsi="Cambria Math" w:cs="CMU Serif"/>
                <w:sz w:val="18"/>
                <w:szCs w:val="16"/>
              </w:rPr>
              <m:t>1</m:t>
            </m:r>
          </m:num>
          <m:den>
            <m:r>
              <m:rPr>
                <m:sty m:val="p"/>
              </m:rPr>
              <w:rPr>
                <w:rFonts w:ascii="Cambria Math" w:hAnsi="Cambria Math" w:cs="CMU Serif"/>
                <w:sz w:val="18"/>
                <w:szCs w:val="16"/>
              </w:rPr>
              <m:t>1+</m:t>
            </m:r>
            <m:sSup>
              <m:sSupPr>
                <m:ctrlPr>
                  <w:rPr>
                    <w:rFonts w:ascii="Cambria Math" w:hAnsi="Cambria Math" w:cs="CMU Serif"/>
                    <w:sz w:val="18"/>
                    <w:szCs w:val="16"/>
                  </w:rPr>
                </m:ctrlPr>
              </m:sSupPr>
              <m:e>
                <m:r>
                  <w:rPr>
                    <w:rFonts w:ascii="Cambria Math" w:hAnsi="Cambria Math" w:cs="CMU Serif"/>
                    <w:sz w:val="18"/>
                    <w:szCs w:val="16"/>
                  </w:rPr>
                  <m:t>e</m:t>
                </m:r>
              </m:e>
              <m:sup>
                <m:r>
                  <m:rPr>
                    <m:sty m:val="p"/>
                  </m:rPr>
                  <w:rPr>
                    <w:rFonts w:ascii="Cambria Math" w:hAnsi="Cambria Math" w:cs="CMU Serif"/>
                    <w:sz w:val="18"/>
                    <w:szCs w:val="16"/>
                  </w:rPr>
                  <m:t>-</m:t>
                </m:r>
                <m:r>
                  <m:rPr>
                    <m:sty m:val="p"/>
                  </m:rPr>
                  <w:rPr>
                    <w:rFonts w:ascii="Cambria Math" w:hAnsi="Cambria Math" w:cs="CMU Serif"/>
                    <w:sz w:val="18"/>
                    <w:szCs w:val="16"/>
                  </w:rPr>
                  <m:t>1.9*</m:t>
                </m:r>
                <m:d>
                  <m:dPr>
                    <m:ctrlPr>
                      <w:rPr>
                        <w:rFonts w:ascii="Cambria Math" w:hAnsi="Cambria Math" w:cs="CMU Serif"/>
                        <w:sz w:val="18"/>
                        <w:szCs w:val="16"/>
                      </w:rPr>
                    </m:ctrlPr>
                  </m:dPr>
                  <m:e>
                    <m:sSub>
                      <m:sSubPr>
                        <m:ctrlPr>
                          <w:rPr>
                            <w:rFonts w:ascii="Cambria Math" w:hAnsi="Cambria Math" w:cs="CMU Serif"/>
                            <w:sz w:val="18"/>
                            <w:szCs w:val="16"/>
                          </w:rPr>
                        </m:ctrlPr>
                      </m:sSubPr>
                      <m:e>
                        <m:r>
                          <w:rPr>
                            <w:rFonts w:ascii="Cambria Math" w:hAnsi="Cambria Math" w:cs="CMU Serif"/>
                            <w:sz w:val="18"/>
                            <w:szCs w:val="16"/>
                          </w:rPr>
                          <m:t>BodyTemp</m:t>
                        </m:r>
                      </m:e>
                      <m:sub>
                        <m:r>
                          <w:rPr>
                            <w:rFonts w:ascii="Cambria Math" w:hAnsi="Cambria Math" w:cs="CMU Serif"/>
                            <w:sz w:val="18"/>
                            <w:szCs w:val="16"/>
                          </w:rPr>
                          <m:t>t</m:t>
                        </m:r>
                      </m:sub>
                    </m:sSub>
                    <m:r>
                      <m:rPr>
                        <m:sty m:val="p"/>
                      </m:rPr>
                      <w:rPr>
                        <w:rFonts w:ascii="Cambria Math" w:hAnsi="Cambria Math" w:cs="CMU Serif"/>
                        <w:sz w:val="18"/>
                        <w:szCs w:val="16"/>
                      </w:rPr>
                      <m:t>-</m:t>
                    </m:r>
                    <m:r>
                      <m:rPr>
                        <m:sty m:val="p"/>
                      </m:rPr>
                      <w:rPr>
                        <w:rFonts w:ascii="Cambria Math" w:hAnsi="Cambria Math" w:cs="CMU Serif"/>
                        <w:sz w:val="18"/>
                        <w:szCs w:val="16"/>
                      </w:rPr>
                      <m:t>7.9</m:t>
                    </m:r>
                  </m:e>
                </m:d>
              </m:sup>
            </m:sSup>
          </m:den>
        </m:f>
      </m:oMath>
    </w:p>
    <w:p w14:paraId="6BED4FB2" w14:textId="77777777" w:rsidR="00616182" w:rsidRPr="00AA0FAC" w:rsidRDefault="00F83C1A" w:rsidP="00201104">
      <w:pPr>
        <w:pStyle w:val="ListParagraph"/>
        <w:numPr>
          <w:ilvl w:val="0"/>
          <w:numId w:val="2"/>
        </w:numPr>
        <w:rPr>
          <w:rFonts w:ascii="CMU Serif" w:hAnsi="CMU Serif" w:cs="CMU Serif"/>
          <w:sz w:val="18"/>
          <w:szCs w:val="16"/>
        </w:rPr>
      </w:pPr>
      <m:oMath>
        <m:sSub>
          <m:sSubPr>
            <m:ctrlPr>
              <w:rPr>
                <w:rFonts w:ascii="Cambria Math" w:hAnsi="Cambria Math" w:cs="CMU Serif"/>
                <w:sz w:val="18"/>
                <w:szCs w:val="16"/>
              </w:rPr>
            </m:ctrlPr>
          </m:sSubPr>
          <m:e>
            <m:r>
              <w:rPr>
                <w:rFonts w:ascii="Cambria Math" w:hAnsi="Cambria Math" w:cs="CMU Serif"/>
                <w:sz w:val="18"/>
                <w:szCs w:val="16"/>
              </w:rPr>
              <m:t>OWd</m:t>
            </m:r>
          </m:e>
          <m:sub>
            <m:r>
              <w:rPr>
                <w:rFonts w:ascii="Cambria Math" w:hAnsi="Cambria Math" w:cs="CMU Serif"/>
                <w:sz w:val="18"/>
                <w:szCs w:val="16"/>
              </w:rPr>
              <m:t>dry</m:t>
            </m:r>
          </m:sub>
        </m:sSub>
        <m:r>
          <m:rPr>
            <m:sty m:val="p"/>
          </m:rPr>
          <w:rPr>
            <w:rFonts w:ascii="Cambria Math" w:hAnsi="Cambria Math" w:cs="CMU Serif"/>
            <w:sz w:val="18"/>
            <w:szCs w:val="16"/>
          </w:rPr>
          <m:t>=</m:t>
        </m:r>
        <m:f>
          <m:fPr>
            <m:ctrlPr>
              <w:rPr>
                <w:rFonts w:ascii="Cambria Math" w:hAnsi="Cambria Math" w:cs="CMU Serif"/>
                <w:sz w:val="18"/>
                <w:szCs w:val="16"/>
              </w:rPr>
            </m:ctrlPr>
          </m:fPr>
          <m:num>
            <m:r>
              <m:rPr>
                <m:sty m:val="p"/>
              </m:rPr>
              <w:rPr>
                <w:rFonts w:ascii="Cambria Math" w:hAnsi="Cambria Math" w:cs="CMU Serif"/>
                <w:sz w:val="18"/>
                <w:szCs w:val="16"/>
              </w:rPr>
              <m:t>1</m:t>
            </m:r>
          </m:num>
          <m:den>
            <m:r>
              <m:rPr>
                <m:sty m:val="p"/>
              </m:rPr>
              <w:rPr>
                <w:rFonts w:ascii="Cambria Math" w:hAnsi="Cambria Math" w:cs="CMU Serif"/>
                <w:sz w:val="18"/>
                <w:szCs w:val="16"/>
              </w:rPr>
              <m:t>1+</m:t>
            </m:r>
            <m:sSup>
              <m:sSupPr>
                <m:ctrlPr>
                  <w:rPr>
                    <w:rFonts w:ascii="Cambria Math" w:hAnsi="Cambria Math" w:cs="CMU Serif"/>
                    <w:sz w:val="18"/>
                    <w:szCs w:val="16"/>
                  </w:rPr>
                </m:ctrlPr>
              </m:sSupPr>
              <m:e>
                <m:r>
                  <w:rPr>
                    <w:rFonts w:ascii="Cambria Math" w:hAnsi="Cambria Math" w:cs="CMU Serif"/>
                    <w:sz w:val="18"/>
                    <w:szCs w:val="16"/>
                  </w:rPr>
                  <m:t>e</m:t>
                </m:r>
              </m:e>
              <m:sup>
                <m:r>
                  <m:rPr>
                    <m:sty m:val="p"/>
                  </m:rPr>
                  <w:rPr>
                    <w:rFonts w:ascii="Cambria Math" w:hAnsi="Cambria Math" w:cs="CMU Serif"/>
                    <w:sz w:val="18"/>
                    <w:szCs w:val="16"/>
                  </w:rPr>
                  <m:t>-</m:t>
                </m:r>
                <m:r>
                  <m:rPr>
                    <m:sty m:val="p"/>
                  </m:rPr>
                  <w:rPr>
                    <w:rFonts w:ascii="Cambria Math" w:hAnsi="Cambria Math" w:cs="CMU Serif"/>
                    <w:sz w:val="18"/>
                    <w:szCs w:val="16"/>
                  </w:rPr>
                  <m:t>3.9*</m:t>
                </m:r>
                <m:d>
                  <m:dPr>
                    <m:ctrlPr>
                      <w:rPr>
                        <w:rFonts w:ascii="Cambria Math" w:hAnsi="Cambria Math" w:cs="CMU Serif"/>
                        <w:sz w:val="18"/>
                        <w:szCs w:val="16"/>
                      </w:rPr>
                    </m:ctrlPr>
                  </m:dPr>
                  <m:e>
                    <m:sSub>
                      <m:sSubPr>
                        <m:ctrlPr>
                          <w:rPr>
                            <w:rFonts w:ascii="Cambria Math" w:hAnsi="Cambria Math" w:cs="CMU Serif"/>
                            <w:sz w:val="18"/>
                            <w:szCs w:val="16"/>
                          </w:rPr>
                        </m:ctrlPr>
                      </m:sSubPr>
                      <m:e>
                        <m:r>
                          <w:rPr>
                            <w:rFonts w:ascii="Cambria Math" w:hAnsi="Cambria Math" w:cs="CMU Serif"/>
                            <w:sz w:val="18"/>
                            <w:szCs w:val="16"/>
                          </w:rPr>
                          <m:t>BodyTemp</m:t>
                        </m:r>
                      </m:e>
                      <m:sub>
                        <m:r>
                          <w:rPr>
                            <w:rFonts w:ascii="Cambria Math" w:hAnsi="Cambria Math" w:cs="CMU Serif"/>
                            <w:sz w:val="18"/>
                            <w:szCs w:val="16"/>
                          </w:rPr>
                          <m:t>t</m:t>
                        </m:r>
                      </m:sub>
                    </m:sSub>
                    <m:r>
                      <m:rPr>
                        <m:sty m:val="p"/>
                      </m:rPr>
                      <w:rPr>
                        <w:rFonts w:ascii="Cambria Math" w:hAnsi="Cambria Math" w:cs="CMU Serif"/>
                        <w:sz w:val="18"/>
                        <w:szCs w:val="16"/>
                      </w:rPr>
                      <m:t>-</m:t>
                    </m:r>
                    <m:r>
                      <m:rPr>
                        <m:sty m:val="p"/>
                      </m:rPr>
                      <w:rPr>
                        <w:rFonts w:ascii="Cambria Math" w:hAnsi="Cambria Math" w:cs="CMU Serif"/>
                        <w:sz w:val="18"/>
                        <w:szCs w:val="16"/>
                      </w:rPr>
                      <m:t>4.4</m:t>
                    </m:r>
                  </m:e>
                </m:d>
              </m:sup>
            </m:sSup>
          </m:den>
        </m:f>
      </m:oMath>
    </w:p>
    <w:bookmarkStart w:id="66" w:name="_Hlk24389276"/>
    <w:p w14:paraId="0A175C20" w14:textId="77777777" w:rsidR="00616182" w:rsidRPr="00AA0FAC" w:rsidRDefault="00F83C1A" w:rsidP="00201104">
      <w:pPr>
        <w:pStyle w:val="ListParagraph"/>
        <w:numPr>
          <w:ilvl w:val="0"/>
          <w:numId w:val="2"/>
        </w:numPr>
        <w:rPr>
          <w:rFonts w:ascii="CMU Serif" w:hAnsi="CMU Serif" w:cs="CMU Serif"/>
          <w:sz w:val="18"/>
          <w:szCs w:val="16"/>
        </w:rPr>
      </w:pPr>
      <m:oMath>
        <m:sSub>
          <m:sSubPr>
            <m:ctrlPr>
              <w:rPr>
                <w:rFonts w:ascii="Cambria Math" w:hAnsi="Cambria Math" w:cs="CMU Serif"/>
                <w:sz w:val="18"/>
                <w:szCs w:val="16"/>
              </w:rPr>
            </m:ctrlPr>
          </m:sSubPr>
          <m:e>
            <m:r>
              <w:rPr>
                <w:rFonts w:ascii="Cambria Math" w:hAnsi="Cambria Math" w:cs="CMU Serif"/>
                <w:sz w:val="18"/>
                <w:szCs w:val="16"/>
              </w:rPr>
              <m:t>BodyTemp</m:t>
            </m:r>
          </m:e>
          <m:sub>
            <m:r>
              <w:rPr>
                <w:rFonts w:ascii="Cambria Math" w:hAnsi="Cambria Math" w:cs="CMU Serif"/>
                <w:sz w:val="18"/>
                <w:szCs w:val="16"/>
              </w:rPr>
              <m:t>t</m:t>
            </m:r>
          </m:sub>
        </m:sSub>
        <m:r>
          <m:rPr>
            <m:sty m:val="p"/>
          </m:rPr>
          <w:rPr>
            <w:rFonts w:ascii="Cambria Math" w:hAnsi="Cambria Math" w:cs="CMU Serif"/>
            <w:sz w:val="18"/>
            <w:szCs w:val="16"/>
          </w:rPr>
          <m:t>=</m:t>
        </m:r>
        <m:d>
          <m:dPr>
            <m:ctrlPr>
              <w:rPr>
                <w:rFonts w:ascii="Cambria Math" w:hAnsi="Cambria Math" w:cs="CMU Serif"/>
                <w:sz w:val="18"/>
                <w:szCs w:val="16"/>
              </w:rPr>
            </m:ctrlPr>
          </m:dPr>
          <m:e>
            <m:r>
              <m:rPr>
                <m:sty m:val="p"/>
              </m:rPr>
              <w:rPr>
                <w:rFonts w:ascii="Cambria Math" w:hAnsi="Cambria Math" w:cs="CMU Serif"/>
                <w:sz w:val="18"/>
                <w:szCs w:val="16"/>
              </w:rPr>
              <m:t>1.078*</m:t>
            </m:r>
            <m:sSub>
              <m:sSubPr>
                <m:ctrlPr>
                  <w:rPr>
                    <w:rFonts w:ascii="Cambria Math" w:hAnsi="Cambria Math" w:cs="CMU Serif"/>
                    <w:sz w:val="18"/>
                    <w:szCs w:val="16"/>
                  </w:rPr>
                </m:ctrlPr>
              </m:sSubPr>
              <m:e>
                <m:r>
                  <w:rPr>
                    <w:rFonts w:ascii="Cambria Math" w:hAnsi="Cambria Math" w:cs="CMU Serif"/>
                    <w:sz w:val="18"/>
                    <w:szCs w:val="16"/>
                  </w:rPr>
                  <m:t>Temp</m:t>
                </m:r>
              </m:e>
              <m:sub>
                <m:r>
                  <w:rPr>
                    <w:rFonts w:ascii="Cambria Math" w:hAnsi="Cambria Math" w:cs="CMU Serif"/>
                    <w:sz w:val="18"/>
                    <w:szCs w:val="16"/>
                  </w:rPr>
                  <m:t>OW</m:t>
                </m:r>
                <m:r>
                  <m:rPr>
                    <m:sty m:val="p"/>
                  </m:rPr>
                  <w:rPr>
                    <w:rFonts w:ascii="Cambria Math" w:hAnsi="Cambria Math" w:cs="CMU Serif"/>
                    <w:sz w:val="18"/>
                    <w:szCs w:val="16"/>
                  </w:rPr>
                  <m:t>,</m:t>
                </m:r>
                <m:r>
                  <w:rPr>
                    <w:rFonts w:ascii="Cambria Math" w:hAnsi="Cambria Math" w:cs="CMU Serif"/>
                    <w:sz w:val="18"/>
                    <w:szCs w:val="16"/>
                  </w:rPr>
                  <m:t>t</m:t>
                </m:r>
              </m:sub>
            </m:sSub>
            <m:r>
              <m:rPr>
                <m:sty m:val="p"/>
              </m:rPr>
              <w:rPr>
                <w:rFonts w:ascii="Cambria Math" w:hAnsi="Cambria Math" w:cs="CMU Serif"/>
                <w:sz w:val="18"/>
                <w:szCs w:val="16"/>
              </w:rPr>
              <m:t>-</m:t>
            </m:r>
            <m:d>
              <m:dPr>
                <m:ctrlPr>
                  <w:rPr>
                    <w:rFonts w:ascii="Cambria Math" w:hAnsi="Cambria Math" w:cs="CMU Serif"/>
                    <w:sz w:val="18"/>
                    <w:szCs w:val="16"/>
                  </w:rPr>
                </m:ctrlPr>
              </m:dPr>
              <m:e>
                <m:r>
                  <m:rPr>
                    <m:sty m:val="p"/>
                  </m:rPr>
                  <w:rPr>
                    <w:rFonts w:ascii="Cambria Math" w:hAnsi="Cambria Math" w:cs="CMU Serif"/>
                    <w:sz w:val="18"/>
                    <w:szCs w:val="16"/>
                  </w:rPr>
                  <m:t>0.034*</m:t>
                </m:r>
                <m:r>
                  <w:rPr>
                    <w:rFonts w:ascii="Cambria Math" w:hAnsi="Cambria Math" w:cs="CMU Serif"/>
                    <w:sz w:val="18"/>
                    <w:szCs w:val="16"/>
                  </w:rPr>
                  <m:t>Exposure</m:t>
                </m:r>
                <m:r>
                  <m:rPr>
                    <m:sty m:val="p"/>
                  </m:rPr>
                  <w:rPr>
                    <w:rFonts w:ascii="Cambria Math" w:hAnsi="Cambria Math" w:cs="CMU Serif"/>
                    <w:sz w:val="18"/>
                    <w:szCs w:val="16"/>
                  </w:rPr>
                  <m:t>*</m:t>
                </m:r>
                <m:r>
                  <m:rPr>
                    <m:sty m:val="p"/>
                  </m:rPr>
                  <w:rPr>
                    <w:rFonts w:ascii="Cambria Math" w:hAnsi="Cambria Math" w:cs="CMU Serif"/>
                    <w:sz w:val="18"/>
                    <w:szCs w:val="16"/>
                  </w:rPr>
                  <m:t>100</m:t>
                </m:r>
              </m:e>
            </m:d>
            <m:r>
              <m:rPr>
                <m:sty m:val="p"/>
              </m:rPr>
              <w:rPr>
                <w:rFonts w:ascii="Cambria Math" w:hAnsi="Cambria Math" w:cs="CMU Serif"/>
                <w:sz w:val="18"/>
                <w:szCs w:val="16"/>
              </w:rPr>
              <m:t>-</m:t>
            </m:r>
            <m:r>
              <m:rPr>
                <m:sty m:val="p"/>
              </m:rPr>
              <w:rPr>
                <w:rFonts w:ascii="Cambria Math" w:hAnsi="Cambria Math" w:cs="CMU Serif"/>
                <w:sz w:val="18"/>
                <w:szCs w:val="16"/>
              </w:rPr>
              <m:t>0.089</m:t>
            </m:r>
          </m:e>
        </m:d>
      </m:oMath>
      <w:bookmarkEnd w:id="66"/>
    </w:p>
    <w:p w14:paraId="11428154" w14:textId="77777777" w:rsidR="00616182" w:rsidRPr="00AA0FAC" w:rsidRDefault="00616182" w:rsidP="00C03DAA">
      <w:pPr>
        <w:rPr>
          <w:rFonts w:ascii="CMU Serif" w:eastAsia="Yu Mincho" w:hAnsi="CMU Serif" w:cs="CMU Serif"/>
          <w:color w:val="000000"/>
          <w:sz w:val="24"/>
          <w:lang w:eastAsia="en-CA"/>
        </w:rPr>
      </w:pPr>
    </w:p>
    <w:p w14:paraId="3840B575" w14:textId="77777777" w:rsidR="007126F8" w:rsidRDefault="00EB45CA" w:rsidP="007126F8">
      <w:pPr>
        <w:keepNext/>
      </w:pPr>
      <w:r w:rsidRPr="00AA0FAC">
        <w:rPr>
          <w:rFonts w:ascii="CMU Serif" w:eastAsia="Yu Mincho" w:hAnsi="CMU Serif" w:cs="CMU Serif"/>
          <w:noProof/>
          <w:color w:val="000000"/>
          <w:sz w:val="24"/>
          <w:lang w:val="en-US"/>
        </w:rPr>
        <w:lastRenderedPageBreak/>
        <w:drawing>
          <wp:inline distT="0" distB="0" distL="0" distR="0" wp14:anchorId="43A92850" wp14:editId="1C870CD4">
            <wp:extent cx="5904000" cy="3478449"/>
            <wp:effectExtent l="0" t="0" r="1905" b="8255"/>
            <wp:docPr id="2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tretch>
                      <a:fillRect/>
                    </a:stretch>
                  </pic:blipFill>
                  <pic:spPr bwMode="auto">
                    <a:xfrm>
                      <a:off x="0" y="0"/>
                      <a:ext cx="5904000" cy="3478449"/>
                    </a:xfrm>
                    <a:prstGeom prst="rect">
                      <a:avLst/>
                    </a:prstGeom>
                    <a:noFill/>
                    <a:ln>
                      <a:noFill/>
                    </a:ln>
                  </pic:spPr>
                </pic:pic>
              </a:graphicData>
            </a:graphic>
          </wp:inline>
        </w:drawing>
      </w:r>
    </w:p>
    <w:p w14:paraId="640C6140" w14:textId="70F71075" w:rsidR="00A81206" w:rsidRPr="00AA0FAC" w:rsidRDefault="007126F8" w:rsidP="007126F8">
      <w:pPr>
        <w:pStyle w:val="Caption"/>
        <w:rPr>
          <w:rFonts w:ascii="CMU Serif" w:hAnsi="CMU Serif" w:cs="CMU Serif"/>
        </w:rPr>
      </w:pPr>
      <w:r>
        <w:t xml:space="preserve">Figure </w:t>
      </w:r>
      <w:r>
        <w:fldChar w:fldCharType="begin"/>
      </w:r>
      <w:r>
        <w:instrText xml:space="preserve"> SEQ Figure \* ARABIC </w:instrText>
      </w:r>
      <w:r>
        <w:fldChar w:fldCharType="separate"/>
      </w:r>
      <w:r w:rsidR="008E0AFE">
        <w:rPr>
          <w:noProof/>
        </w:rPr>
        <w:t>10</w:t>
      </w:r>
      <w:r>
        <w:fldChar w:fldCharType="end"/>
      </w:r>
      <w:r w:rsidRPr="007126F8">
        <w:rPr>
          <w:rFonts w:ascii="CMU Serif" w:hAnsi="CMU Serif" w:cs="CMU Serif"/>
        </w:rPr>
        <w:t xml:space="preserve"> </w:t>
      </w:r>
      <w:r w:rsidRPr="00AA0FAC">
        <w:rPr>
          <w:rFonts w:ascii="CMU Serif" w:hAnsi="CMU Serif" w:cs="CMU Serif"/>
        </w:rPr>
        <w:t xml:space="preserve">Change in </w:t>
      </w:r>
      <w:r w:rsidR="004E2877">
        <w:rPr>
          <w:rFonts w:ascii="CMU Serif" w:hAnsi="CMU Serif" w:cs="CMU Serif"/>
        </w:rPr>
        <w:t>Monarch</w:t>
      </w:r>
      <w:r w:rsidRPr="00AA0FAC">
        <w:rPr>
          <w:rFonts w:ascii="CMU Serif" w:hAnsi="CMU Serif" w:cs="CMU Serif"/>
        </w:rPr>
        <w:t xml:space="preserve">s’ mortality when exposed to different ambient temperatures under many </w:t>
      </w:r>
      <w:r w:rsidR="00D73302">
        <w:rPr>
          <w:rFonts w:ascii="CMU Serif" w:hAnsi="CMU Serif" w:cs="CMU Serif"/>
        </w:rPr>
        <w:t>exposure levels</w:t>
      </w:r>
      <w:r w:rsidRPr="00AA0FAC">
        <w:rPr>
          <w:rFonts w:ascii="CMU Serif" w:hAnsi="CMU Serif" w:cs="CMU Serif"/>
        </w:rPr>
        <w:t xml:space="preserve"> to open </w:t>
      </w:r>
      <w:r w:rsidR="00D755D6">
        <w:rPr>
          <w:rFonts w:ascii="CMU Serif" w:hAnsi="CMU Serif" w:cs="CMU Serif"/>
        </w:rPr>
        <w:t>sky and humidity</w:t>
      </w:r>
      <w:r w:rsidRPr="00AA0FAC">
        <w:rPr>
          <w:rFonts w:ascii="CMU Serif" w:hAnsi="CMU Serif" w:cs="CMU Serif"/>
        </w:rPr>
        <w:t>. Calculated from eq 3</w:t>
      </w:r>
      <w:r w:rsidR="00D755D6">
        <w:rPr>
          <w:rFonts w:ascii="CMU Serif" w:hAnsi="CMU Serif" w:cs="CMU Serif"/>
        </w:rPr>
        <w:t>5</w:t>
      </w:r>
      <w:r w:rsidRPr="00AA0FAC">
        <w:rPr>
          <w:rFonts w:ascii="CMU Serif" w:hAnsi="CMU Serif" w:cs="CMU Serif"/>
        </w:rPr>
        <w:t xml:space="preserve"> and eq 3</w:t>
      </w:r>
      <w:r w:rsidR="00D755D6">
        <w:rPr>
          <w:rFonts w:ascii="CMU Serif" w:hAnsi="CMU Serif" w:cs="CMU Serif"/>
        </w:rPr>
        <w:t>6</w:t>
      </w:r>
      <w:r w:rsidRPr="00AA0FAC">
        <w:rPr>
          <w:rFonts w:ascii="CMU Serif" w:hAnsi="CMU Serif" w:cs="CMU Serif"/>
        </w:rPr>
        <w:t xml:space="preserve">, obtained from </w:t>
      </w:r>
      <w:r w:rsidRPr="00AA0FAC">
        <w:rPr>
          <w:rFonts w:ascii="CMU Serif" w:hAnsi="CMU Serif" w:cs="CMU Serif"/>
        </w:rPr>
        <w:fldChar w:fldCharType="begin" w:fldLock="1"/>
      </w:r>
      <w:r w:rsidR="00B941A4">
        <w:rPr>
          <w:rFonts w:ascii="CMU Serif" w:hAnsi="CMU Serif" w:cs="CMU Serif"/>
        </w:rPr>
        <w:instrText>MERGEFIELD .wWw..wWw.QIQQA_CLUSTER.oOo.be76986a7bf249febd77f24b017085ca.oOo.anderson1996freeze.oOo.A2295BEF-3DC3-467D-A291-2685721E6EC1.xXx.SEPARATE_AUTHOR_DATE.xXx.TRUE.oOo. \* MERGEFORMAT</w:instrText>
      </w:r>
      <w:r w:rsidRPr="00AA0FAC">
        <w:rPr>
          <w:rFonts w:ascii="CMU Serif" w:hAnsi="CMU Serif" w:cs="CMU Serif"/>
        </w:rPr>
        <w:fldChar w:fldCharType="separate"/>
      </w:r>
      <w:r w:rsidR="00B941A4" w:rsidRPr="00B941A4">
        <w:rPr>
          <w:rFonts w:ascii="CMU Serif" w:hAnsi="CMU Serif" w:cs="CMU Serif"/>
          <w:szCs w:val="24"/>
        </w:rPr>
        <w:t>Anderson &amp; Brower (1996)</w:t>
      </w:r>
      <w:r w:rsidRPr="00AA0FAC">
        <w:rPr>
          <w:rFonts w:ascii="CMU Serif" w:hAnsi="CMU Serif" w:cs="CMU Serif"/>
        </w:rPr>
        <w:fldChar w:fldCharType="end"/>
      </w:r>
    </w:p>
    <w:p w14:paraId="3C836424" w14:textId="66976AF1" w:rsidR="006B0B8C" w:rsidRPr="00AA0FAC" w:rsidRDefault="006B0580" w:rsidP="00201104">
      <w:pPr>
        <w:pStyle w:val="Heading1"/>
        <w:numPr>
          <w:ilvl w:val="0"/>
          <w:numId w:val="1"/>
        </w:numPr>
        <w:rPr>
          <w:rFonts w:ascii="CMU Serif" w:hAnsi="CMU Serif" w:cs="CMU Serif"/>
          <w:sz w:val="28"/>
        </w:rPr>
      </w:pPr>
      <w:bookmarkStart w:id="67" w:name="_Toc23967561"/>
      <w:bookmarkStart w:id="68" w:name="Section3"/>
      <w:bookmarkEnd w:id="0"/>
      <w:r w:rsidRPr="00AA0FAC">
        <w:rPr>
          <w:rFonts w:ascii="CMU Serif" w:hAnsi="CMU Serif" w:cs="CMU Serif"/>
          <w:sz w:val="28"/>
        </w:rPr>
        <w:t>Data Evaluation</w:t>
      </w:r>
      <w:bookmarkEnd w:id="67"/>
    </w:p>
    <w:p w14:paraId="59EE8E98" w14:textId="54F6A8D9" w:rsidR="00805317" w:rsidRPr="00AA0FAC" w:rsidRDefault="00805317" w:rsidP="00805317">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This TRACE element describes the quality of the data and its sources used to parameteri</w:t>
      </w:r>
      <w:r w:rsidR="00322EEF">
        <w:rPr>
          <w:rFonts w:ascii="CMU Serif" w:eastAsia="Yu Mincho" w:hAnsi="CMU Serif" w:cs="CMU Serif"/>
          <w:color w:val="000000"/>
          <w:sz w:val="24"/>
          <w:lang w:eastAsia="en-CA"/>
        </w:rPr>
        <w:t>z</w:t>
      </w:r>
      <w:r w:rsidRPr="00AA0FAC">
        <w:rPr>
          <w:rFonts w:ascii="CMU Serif" w:eastAsia="Yu Mincho" w:hAnsi="CMU Serif" w:cs="CMU Serif"/>
          <w:color w:val="000000"/>
          <w:sz w:val="24"/>
          <w:lang w:eastAsia="en-CA"/>
        </w:rPr>
        <w:t>e the model</w:t>
      </w:r>
      <w:r w:rsidR="00D755D6">
        <w:rPr>
          <w:rFonts w:ascii="CMU Serif" w:eastAsia="Yu Mincho" w:hAnsi="CMU Serif" w:cs="CMU Serif"/>
          <w:color w:val="000000"/>
          <w:sz w:val="24"/>
          <w:lang w:eastAsia="en-CA"/>
        </w:rPr>
        <w:t xml:space="preserve"> both by direct methods and revers</w:t>
      </w:r>
      <w:r w:rsidR="00D73302">
        <w:rPr>
          <w:rFonts w:ascii="CMU Serif" w:eastAsia="Yu Mincho" w:hAnsi="CMU Serif" w:cs="CMU Serif"/>
          <w:color w:val="000000"/>
          <w:sz w:val="24"/>
          <w:lang w:eastAsia="en-CA"/>
        </w:rPr>
        <w:t>e</w:t>
      </w:r>
      <w:r w:rsidR="00D755D6">
        <w:rPr>
          <w:rFonts w:ascii="CMU Serif" w:eastAsia="Yu Mincho" w:hAnsi="CMU Serif" w:cs="CMU Serif"/>
          <w:color w:val="000000"/>
          <w:sz w:val="24"/>
          <w:lang w:eastAsia="en-CA"/>
        </w:rPr>
        <w:t xml:space="preserve">ly via </w:t>
      </w:r>
      <w:r w:rsidR="00D73302">
        <w:rPr>
          <w:rFonts w:ascii="CMU Serif" w:eastAsia="Yu Mincho" w:hAnsi="CMU Serif" w:cs="CMU Serif"/>
          <w:color w:val="000000"/>
          <w:sz w:val="24"/>
          <w:lang w:eastAsia="en-CA"/>
        </w:rPr>
        <w:t xml:space="preserve">Bayesian </w:t>
      </w:r>
      <w:r w:rsidR="00D755D6">
        <w:rPr>
          <w:rFonts w:ascii="CMU Serif" w:eastAsia="Yu Mincho" w:hAnsi="CMU Serif" w:cs="CMU Serif"/>
          <w:color w:val="000000"/>
          <w:sz w:val="24"/>
          <w:lang w:eastAsia="en-CA"/>
        </w:rPr>
        <w:t xml:space="preserve">model calibration.  </w:t>
      </w:r>
    </w:p>
    <w:p w14:paraId="17A58FC6" w14:textId="77777777" w:rsidR="00815BBF" w:rsidRPr="00AA0FAC" w:rsidRDefault="00815BBF" w:rsidP="00201104">
      <w:pPr>
        <w:pStyle w:val="Heading2"/>
        <w:numPr>
          <w:ilvl w:val="1"/>
          <w:numId w:val="1"/>
        </w:numPr>
        <w:rPr>
          <w:rFonts w:ascii="CMU Serif" w:hAnsi="CMU Serif" w:cs="CMU Serif"/>
          <w:sz w:val="28"/>
        </w:rPr>
      </w:pPr>
      <w:bookmarkStart w:id="69" w:name="_Toc23967562"/>
      <w:r w:rsidRPr="00AA0FAC">
        <w:rPr>
          <w:rFonts w:ascii="CMU Serif" w:hAnsi="CMU Serif" w:cs="CMU Serif"/>
          <w:sz w:val="28"/>
        </w:rPr>
        <w:t>Section Summary</w:t>
      </w:r>
      <w:bookmarkEnd w:id="69"/>
    </w:p>
    <w:p w14:paraId="4E868416" w14:textId="1737D354" w:rsidR="00AA0FAC" w:rsidRDefault="00815BBF">
      <w:pPr>
        <w:pStyle w:val="TOC1"/>
        <w:tabs>
          <w:tab w:val="left" w:pos="440"/>
          <w:tab w:val="right" w:leader="dot" w:pos="9350"/>
        </w:tabs>
        <w:rPr>
          <w:rFonts w:asciiTheme="minorHAnsi" w:eastAsiaTheme="minorEastAsia" w:hAnsiTheme="minorHAnsi" w:cstheme="minorBidi"/>
          <w:noProof/>
          <w:lang w:eastAsia="en-CA"/>
        </w:rPr>
      </w:pPr>
      <w:r w:rsidRPr="00AA0FAC">
        <w:rPr>
          <w:rFonts w:ascii="CMU Serif" w:hAnsi="CMU Serif" w:cs="CMU Serif"/>
        </w:rPr>
        <w:fldChar w:fldCharType="begin"/>
      </w:r>
      <w:r w:rsidRPr="00AA0FAC">
        <w:rPr>
          <w:rFonts w:ascii="CMU Serif" w:hAnsi="CMU Serif" w:cs="CMU Serif"/>
        </w:rPr>
        <w:instrText xml:space="preserve"> TOC \b Section3 \* MERGEFORMAT </w:instrText>
      </w:r>
      <w:r w:rsidRPr="00AA0FAC">
        <w:rPr>
          <w:rFonts w:ascii="CMU Serif" w:hAnsi="CMU Serif" w:cs="CMU Serif"/>
        </w:rPr>
        <w:fldChar w:fldCharType="separate"/>
      </w:r>
      <w:r w:rsidR="00AA0FAC" w:rsidRPr="00C5793A">
        <w:rPr>
          <w:rFonts w:ascii="CMU Serif" w:hAnsi="CMU Serif" w:cs="CMU Serif"/>
          <w:noProof/>
        </w:rPr>
        <w:t>3.</w:t>
      </w:r>
      <w:r w:rsidR="00AA0FAC">
        <w:rPr>
          <w:rFonts w:asciiTheme="minorHAnsi" w:eastAsiaTheme="minorEastAsia" w:hAnsiTheme="minorHAnsi" w:cstheme="minorBidi"/>
          <w:noProof/>
          <w:lang w:eastAsia="en-CA"/>
        </w:rPr>
        <w:tab/>
      </w:r>
      <w:r w:rsidR="00AA0FAC" w:rsidRPr="00C5793A">
        <w:rPr>
          <w:rFonts w:ascii="CMU Serif" w:hAnsi="CMU Serif" w:cs="CMU Serif"/>
          <w:noProof/>
        </w:rPr>
        <w:t>Data Evaluation</w:t>
      </w:r>
      <w:r w:rsidR="00AA0FAC">
        <w:rPr>
          <w:noProof/>
        </w:rPr>
        <w:tab/>
      </w:r>
      <w:r w:rsidR="00AA0FAC">
        <w:rPr>
          <w:noProof/>
        </w:rPr>
        <w:fldChar w:fldCharType="begin"/>
      </w:r>
      <w:r w:rsidR="00AA0FAC">
        <w:rPr>
          <w:noProof/>
        </w:rPr>
        <w:instrText xml:space="preserve"> PAGEREF _Toc23967561 \h </w:instrText>
      </w:r>
      <w:r w:rsidR="00AA0FAC">
        <w:rPr>
          <w:noProof/>
        </w:rPr>
      </w:r>
      <w:r w:rsidR="00AA0FAC">
        <w:rPr>
          <w:noProof/>
        </w:rPr>
        <w:fldChar w:fldCharType="separate"/>
      </w:r>
      <w:r w:rsidR="00AA0FAC">
        <w:rPr>
          <w:noProof/>
        </w:rPr>
        <w:t>25</w:t>
      </w:r>
      <w:r w:rsidR="00AA0FAC">
        <w:rPr>
          <w:noProof/>
        </w:rPr>
        <w:fldChar w:fldCharType="end"/>
      </w:r>
    </w:p>
    <w:p w14:paraId="198631AA" w14:textId="379487FA" w:rsidR="00AA0FAC" w:rsidRDefault="00AA0FAC">
      <w:pPr>
        <w:pStyle w:val="TOC2"/>
        <w:tabs>
          <w:tab w:val="left" w:pos="880"/>
          <w:tab w:val="right" w:leader="dot" w:pos="9350"/>
        </w:tabs>
        <w:rPr>
          <w:rFonts w:asciiTheme="minorHAnsi" w:eastAsiaTheme="minorEastAsia" w:hAnsiTheme="minorHAnsi" w:cstheme="minorBidi"/>
          <w:noProof/>
          <w:lang w:eastAsia="en-CA"/>
        </w:rPr>
      </w:pPr>
      <w:r w:rsidRPr="00C5793A">
        <w:rPr>
          <w:rFonts w:ascii="CMU Serif" w:hAnsi="CMU Serif" w:cs="CMU Serif"/>
          <w:noProof/>
        </w:rPr>
        <w:t>3.1.</w:t>
      </w:r>
      <w:r>
        <w:rPr>
          <w:rFonts w:asciiTheme="minorHAnsi" w:eastAsiaTheme="minorEastAsia" w:hAnsiTheme="minorHAnsi" w:cstheme="minorBidi"/>
          <w:noProof/>
          <w:lang w:eastAsia="en-CA"/>
        </w:rPr>
        <w:tab/>
      </w:r>
      <w:r w:rsidRPr="00C5793A">
        <w:rPr>
          <w:rFonts w:ascii="CMU Serif" w:hAnsi="CMU Serif" w:cs="CMU Serif"/>
          <w:noProof/>
        </w:rPr>
        <w:t>Section Summary</w:t>
      </w:r>
      <w:r>
        <w:rPr>
          <w:noProof/>
        </w:rPr>
        <w:tab/>
      </w:r>
      <w:r>
        <w:rPr>
          <w:noProof/>
        </w:rPr>
        <w:fldChar w:fldCharType="begin"/>
      </w:r>
      <w:r>
        <w:rPr>
          <w:noProof/>
        </w:rPr>
        <w:instrText xml:space="preserve"> PAGEREF _Toc23967562 \h </w:instrText>
      </w:r>
      <w:r>
        <w:rPr>
          <w:noProof/>
        </w:rPr>
      </w:r>
      <w:r>
        <w:rPr>
          <w:noProof/>
        </w:rPr>
        <w:fldChar w:fldCharType="separate"/>
      </w:r>
      <w:r>
        <w:rPr>
          <w:noProof/>
        </w:rPr>
        <w:t>25</w:t>
      </w:r>
      <w:r>
        <w:rPr>
          <w:noProof/>
        </w:rPr>
        <w:fldChar w:fldCharType="end"/>
      </w:r>
    </w:p>
    <w:p w14:paraId="4C2BF464" w14:textId="66D660DF" w:rsidR="00AA0FAC" w:rsidRDefault="00AA0FAC">
      <w:pPr>
        <w:pStyle w:val="TOC2"/>
        <w:tabs>
          <w:tab w:val="left" w:pos="880"/>
          <w:tab w:val="right" w:leader="dot" w:pos="9350"/>
        </w:tabs>
        <w:rPr>
          <w:rFonts w:asciiTheme="minorHAnsi" w:eastAsiaTheme="minorEastAsia" w:hAnsiTheme="minorHAnsi" w:cstheme="minorBidi"/>
          <w:noProof/>
          <w:lang w:eastAsia="en-CA"/>
        </w:rPr>
      </w:pPr>
      <w:r w:rsidRPr="00C5793A">
        <w:rPr>
          <w:rFonts w:ascii="CMU Serif" w:hAnsi="CMU Serif" w:cs="CMU Serif"/>
          <w:noProof/>
        </w:rPr>
        <w:t>3.2.</w:t>
      </w:r>
      <w:r>
        <w:rPr>
          <w:rFonts w:asciiTheme="minorHAnsi" w:eastAsiaTheme="minorEastAsia" w:hAnsiTheme="minorHAnsi" w:cstheme="minorBidi"/>
          <w:noProof/>
          <w:lang w:eastAsia="en-CA"/>
        </w:rPr>
        <w:tab/>
      </w:r>
      <w:r w:rsidRPr="00C5793A">
        <w:rPr>
          <w:rFonts w:ascii="CMU Serif" w:hAnsi="CMU Serif" w:cs="CMU Serif"/>
          <w:noProof/>
        </w:rPr>
        <w:t>Use of Expert Opinion</w:t>
      </w:r>
      <w:r>
        <w:rPr>
          <w:noProof/>
        </w:rPr>
        <w:tab/>
      </w:r>
      <w:r>
        <w:rPr>
          <w:noProof/>
        </w:rPr>
        <w:fldChar w:fldCharType="begin"/>
      </w:r>
      <w:r>
        <w:rPr>
          <w:noProof/>
        </w:rPr>
        <w:instrText xml:space="preserve"> PAGEREF _Toc23967563 \h </w:instrText>
      </w:r>
      <w:r>
        <w:rPr>
          <w:noProof/>
        </w:rPr>
      </w:r>
      <w:r>
        <w:rPr>
          <w:noProof/>
        </w:rPr>
        <w:fldChar w:fldCharType="separate"/>
      </w:r>
      <w:r>
        <w:rPr>
          <w:noProof/>
        </w:rPr>
        <w:t>25</w:t>
      </w:r>
      <w:r>
        <w:rPr>
          <w:noProof/>
        </w:rPr>
        <w:fldChar w:fldCharType="end"/>
      </w:r>
    </w:p>
    <w:p w14:paraId="4D4B6B8E" w14:textId="4E95BF73" w:rsidR="00AA0FAC" w:rsidRDefault="00AA0FAC">
      <w:pPr>
        <w:pStyle w:val="TOC2"/>
        <w:tabs>
          <w:tab w:val="left" w:pos="880"/>
          <w:tab w:val="right" w:leader="dot" w:pos="9350"/>
        </w:tabs>
        <w:rPr>
          <w:rFonts w:asciiTheme="minorHAnsi" w:eastAsiaTheme="minorEastAsia" w:hAnsiTheme="minorHAnsi" w:cstheme="minorBidi"/>
          <w:noProof/>
          <w:lang w:eastAsia="en-CA"/>
        </w:rPr>
      </w:pPr>
      <w:r w:rsidRPr="00C5793A">
        <w:rPr>
          <w:rFonts w:ascii="CMU Serif" w:hAnsi="CMU Serif" w:cs="CMU Serif"/>
          <w:noProof/>
        </w:rPr>
        <w:t>3.3.</w:t>
      </w:r>
      <w:r>
        <w:rPr>
          <w:rFonts w:asciiTheme="minorHAnsi" w:eastAsiaTheme="minorEastAsia" w:hAnsiTheme="minorHAnsi" w:cstheme="minorBidi"/>
          <w:noProof/>
          <w:lang w:eastAsia="en-CA"/>
        </w:rPr>
        <w:tab/>
      </w:r>
      <w:r w:rsidRPr="00C5793A">
        <w:rPr>
          <w:rFonts w:ascii="CMU Serif" w:hAnsi="CMU Serif" w:cs="CMU Serif"/>
          <w:noProof/>
        </w:rPr>
        <w:t>Parameter Calibration</w:t>
      </w:r>
      <w:r>
        <w:rPr>
          <w:noProof/>
        </w:rPr>
        <w:tab/>
      </w:r>
      <w:r>
        <w:rPr>
          <w:noProof/>
        </w:rPr>
        <w:fldChar w:fldCharType="begin"/>
      </w:r>
      <w:r>
        <w:rPr>
          <w:noProof/>
        </w:rPr>
        <w:instrText xml:space="preserve"> PAGEREF _Toc23967564 \h </w:instrText>
      </w:r>
      <w:r>
        <w:rPr>
          <w:noProof/>
        </w:rPr>
      </w:r>
      <w:r>
        <w:rPr>
          <w:noProof/>
        </w:rPr>
        <w:fldChar w:fldCharType="separate"/>
      </w:r>
      <w:r>
        <w:rPr>
          <w:noProof/>
        </w:rPr>
        <w:t>25</w:t>
      </w:r>
      <w:r>
        <w:rPr>
          <w:noProof/>
        </w:rPr>
        <w:fldChar w:fldCharType="end"/>
      </w:r>
    </w:p>
    <w:p w14:paraId="616A0E82" w14:textId="430C02D0" w:rsidR="00AA0FAC" w:rsidRDefault="00AA0FAC">
      <w:pPr>
        <w:pStyle w:val="TOC2"/>
        <w:tabs>
          <w:tab w:val="left" w:pos="880"/>
          <w:tab w:val="right" w:leader="dot" w:pos="9350"/>
        </w:tabs>
        <w:rPr>
          <w:rFonts w:asciiTheme="minorHAnsi" w:eastAsiaTheme="minorEastAsia" w:hAnsiTheme="minorHAnsi" w:cstheme="minorBidi"/>
          <w:noProof/>
          <w:lang w:eastAsia="en-CA"/>
        </w:rPr>
      </w:pPr>
      <w:r w:rsidRPr="00C5793A">
        <w:rPr>
          <w:rFonts w:ascii="CMU Serif" w:hAnsi="CMU Serif" w:cs="CMU Serif"/>
          <w:noProof/>
        </w:rPr>
        <w:t>3.4.</w:t>
      </w:r>
      <w:r>
        <w:rPr>
          <w:rFonts w:asciiTheme="minorHAnsi" w:eastAsiaTheme="minorEastAsia" w:hAnsiTheme="minorHAnsi" w:cstheme="minorBidi"/>
          <w:noProof/>
          <w:lang w:eastAsia="en-CA"/>
        </w:rPr>
        <w:tab/>
      </w:r>
      <w:r w:rsidRPr="00C5793A">
        <w:rPr>
          <w:rFonts w:ascii="CMU Serif" w:hAnsi="CMU Serif" w:cs="CMU Serif"/>
          <w:noProof/>
        </w:rPr>
        <w:t>Parameters Used in The Model</w:t>
      </w:r>
      <w:r>
        <w:rPr>
          <w:noProof/>
        </w:rPr>
        <w:tab/>
      </w:r>
      <w:r>
        <w:rPr>
          <w:noProof/>
        </w:rPr>
        <w:fldChar w:fldCharType="begin"/>
      </w:r>
      <w:r>
        <w:rPr>
          <w:noProof/>
        </w:rPr>
        <w:instrText xml:space="preserve"> PAGEREF _Toc23967565 \h </w:instrText>
      </w:r>
      <w:r>
        <w:rPr>
          <w:noProof/>
        </w:rPr>
      </w:r>
      <w:r>
        <w:rPr>
          <w:noProof/>
        </w:rPr>
        <w:fldChar w:fldCharType="separate"/>
      </w:r>
      <w:r>
        <w:rPr>
          <w:noProof/>
        </w:rPr>
        <w:t>27</w:t>
      </w:r>
      <w:r>
        <w:rPr>
          <w:noProof/>
        </w:rPr>
        <w:fldChar w:fldCharType="end"/>
      </w:r>
    </w:p>
    <w:p w14:paraId="3CBB8EF5" w14:textId="7BC9BE0F" w:rsidR="00AA0FAC" w:rsidRDefault="00AA0FAC">
      <w:pPr>
        <w:pStyle w:val="TOC2"/>
        <w:tabs>
          <w:tab w:val="left" w:pos="1100"/>
          <w:tab w:val="right" w:leader="dot" w:pos="9350"/>
        </w:tabs>
        <w:rPr>
          <w:rFonts w:asciiTheme="minorHAnsi" w:eastAsiaTheme="minorEastAsia" w:hAnsiTheme="minorHAnsi" w:cstheme="minorBidi"/>
          <w:noProof/>
          <w:lang w:eastAsia="en-CA"/>
        </w:rPr>
      </w:pPr>
      <w:r w:rsidRPr="00C5793A">
        <w:rPr>
          <w:rFonts w:ascii="CMU Serif" w:hAnsi="CMU Serif" w:cs="CMU Serif"/>
          <w:noProof/>
        </w:rPr>
        <w:t>3.4.1.</w:t>
      </w:r>
      <w:r>
        <w:rPr>
          <w:rFonts w:asciiTheme="minorHAnsi" w:eastAsiaTheme="minorEastAsia" w:hAnsiTheme="minorHAnsi" w:cstheme="minorBidi"/>
          <w:noProof/>
          <w:lang w:eastAsia="en-CA"/>
        </w:rPr>
        <w:tab/>
      </w:r>
      <w:r w:rsidRPr="00C5793A">
        <w:rPr>
          <w:rFonts w:ascii="CMU Serif" w:hAnsi="CMU Serif" w:cs="CMU Serif"/>
          <w:noProof/>
        </w:rPr>
        <w:t>Movement Parameters</w:t>
      </w:r>
      <w:r>
        <w:rPr>
          <w:noProof/>
        </w:rPr>
        <w:tab/>
      </w:r>
      <w:r>
        <w:rPr>
          <w:noProof/>
        </w:rPr>
        <w:fldChar w:fldCharType="begin"/>
      </w:r>
      <w:r>
        <w:rPr>
          <w:noProof/>
        </w:rPr>
        <w:instrText xml:space="preserve"> PAGEREF _Toc23967566 \h </w:instrText>
      </w:r>
      <w:r>
        <w:rPr>
          <w:noProof/>
        </w:rPr>
      </w:r>
      <w:r>
        <w:rPr>
          <w:noProof/>
        </w:rPr>
        <w:fldChar w:fldCharType="separate"/>
      </w:r>
      <w:r>
        <w:rPr>
          <w:noProof/>
        </w:rPr>
        <w:t>27</w:t>
      </w:r>
      <w:r>
        <w:rPr>
          <w:noProof/>
        </w:rPr>
        <w:fldChar w:fldCharType="end"/>
      </w:r>
    </w:p>
    <w:p w14:paraId="02681EE8" w14:textId="20FCCE3F" w:rsidR="00AA0FAC" w:rsidRDefault="00AA0FAC">
      <w:pPr>
        <w:pStyle w:val="TOC2"/>
        <w:tabs>
          <w:tab w:val="left" w:pos="1100"/>
          <w:tab w:val="right" w:leader="dot" w:pos="9350"/>
        </w:tabs>
        <w:rPr>
          <w:rFonts w:asciiTheme="minorHAnsi" w:eastAsiaTheme="minorEastAsia" w:hAnsiTheme="minorHAnsi" w:cstheme="minorBidi"/>
          <w:noProof/>
          <w:lang w:eastAsia="en-CA"/>
        </w:rPr>
      </w:pPr>
      <w:r w:rsidRPr="00C5793A">
        <w:rPr>
          <w:rFonts w:ascii="CMU Serif" w:hAnsi="CMU Serif" w:cs="CMU Serif"/>
          <w:noProof/>
        </w:rPr>
        <w:t>3.4.2.</w:t>
      </w:r>
      <w:r>
        <w:rPr>
          <w:rFonts w:asciiTheme="minorHAnsi" w:eastAsiaTheme="minorEastAsia" w:hAnsiTheme="minorHAnsi" w:cstheme="minorBidi"/>
          <w:noProof/>
          <w:lang w:eastAsia="en-CA"/>
        </w:rPr>
        <w:tab/>
      </w:r>
      <w:r w:rsidRPr="00C5793A">
        <w:rPr>
          <w:rFonts w:ascii="CMU Serif" w:hAnsi="CMU Serif" w:cs="CMU Serif"/>
          <w:noProof/>
        </w:rPr>
        <w:t>Demographic Parameters</w:t>
      </w:r>
      <w:r>
        <w:rPr>
          <w:noProof/>
        </w:rPr>
        <w:tab/>
      </w:r>
      <w:r>
        <w:rPr>
          <w:noProof/>
        </w:rPr>
        <w:fldChar w:fldCharType="begin"/>
      </w:r>
      <w:r>
        <w:rPr>
          <w:noProof/>
        </w:rPr>
        <w:instrText xml:space="preserve"> PAGEREF _Toc23967567 \h </w:instrText>
      </w:r>
      <w:r>
        <w:rPr>
          <w:noProof/>
        </w:rPr>
      </w:r>
      <w:r>
        <w:rPr>
          <w:noProof/>
        </w:rPr>
        <w:fldChar w:fldCharType="separate"/>
      </w:r>
      <w:r>
        <w:rPr>
          <w:noProof/>
        </w:rPr>
        <w:t>28</w:t>
      </w:r>
      <w:r>
        <w:rPr>
          <w:noProof/>
        </w:rPr>
        <w:fldChar w:fldCharType="end"/>
      </w:r>
    </w:p>
    <w:p w14:paraId="6F764BD9" w14:textId="6895EBBE" w:rsidR="00AA0FAC" w:rsidRDefault="00AA0FAC">
      <w:pPr>
        <w:pStyle w:val="TOC2"/>
        <w:tabs>
          <w:tab w:val="left" w:pos="1100"/>
          <w:tab w:val="right" w:leader="dot" w:pos="9350"/>
        </w:tabs>
        <w:rPr>
          <w:rFonts w:asciiTheme="minorHAnsi" w:eastAsiaTheme="minorEastAsia" w:hAnsiTheme="minorHAnsi" w:cstheme="minorBidi"/>
          <w:noProof/>
          <w:lang w:eastAsia="en-CA"/>
        </w:rPr>
      </w:pPr>
      <w:r w:rsidRPr="00C5793A">
        <w:rPr>
          <w:rFonts w:ascii="CMU Serif" w:hAnsi="CMU Serif" w:cs="CMU Serif"/>
          <w:noProof/>
        </w:rPr>
        <w:t>3.4.3.</w:t>
      </w:r>
      <w:r>
        <w:rPr>
          <w:rFonts w:asciiTheme="minorHAnsi" w:eastAsiaTheme="minorEastAsia" w:hAnsiTheme="minorHAnsi" w:cstheme="minorBidi"/>
          <w:noProof/>
          <w:lang w:eastAsia="en-CA"/>
        </w:rPr>
        <w:tab/>
      </w:r>
      <w:r w:rsidRPr="00C5793A">
        <w:rPr>
          <w:rFonts w:ascii="CMU Serif" w:hAnsi="CMU Serif" w:cs="CMU Serif"/>
          <w:noProof/>
        </w:rPr>
        <w:t>Pressure Parameters</w:t>
      </w:r>
      <w:r>
        <w:rPr>
          <w:noProof/>
        </w:rPr>
        <w:tab/>
      </w:r>
      <w:r>
        <w:rPr>
          <w:noProof/>
        </w:rPr>
        <w:fldChar w:fldCharType="begin"/>
      </w:r>
      <w:r>
        <w:rPr>
          <w:noProof/>
        </w:rPr>
        <w:instrText xml:space="preserve"> PAGEREF _Toc23967568 \h </w:instrText>
      </w:r>
      <w:r>
        <w:rPr>
          <w:noProof/>
        </w:rPr>
      </w:r>
      <w:r>
        <w:rPr>
          <w:noProof/>
        </w:rPr>
        <w:fldChar w:fldCharType="separate"/>
      </w:r>
      <w:r>
        <w:rPr>
          <w:noProof/>
        </w:rPr>
        <w:t>30</w:t>
      </w:r>
      <w:r>
        <w:rPr>
          <w:noProof/>
        </w:rPr>
        <w:fldChar w:fldCharType="end"/>
      </w:r>
    </w:p>
    <w:p w14:paraId="2848AC10" w14:textId="27FC8F7A" w:rsidR="00AA0FAC" w:rsidRDefault="00AA0FAC">
      <w:pPr>
        <w:pStyle w:val="TOC2"/>
        <w:tabs>
          <w:tab w:val="left" w:pos="1100"/>
          <w:tab w:val="right" w:leader="dot" w:pos="9350"/>
        </w:tabs>
        <w:rPr>
          <w:rFonts w:asciiTheme="minorHAnsi" w:eastAsiaTheme="minorEastAsia" w:hAnsiTheme="minorHAnsi" w:cstheme="minorBidi"/>
          <w:noProof/>
          <w:lang w:eastAsia="en-CA"/>
        </w:rPr>
      </w:pPr>
      <w:r w:rsidRPr="00C5793A">
        <w:rPr>
          <w:rFonts w:ascii="CMU Serif" w:hAnsi="CMU Serif" w:cs="CMU Serif"/>
          <w:noProof/>
        </w:rPr>
        <w:t>3.4.4.</w:t>
      </w:r>
      <w:r>
        <w:rPr>
          <w:rFonts w:asciiTheme="minorHAnsi" w:eastAsiaTheme="minorEastAsia" w:hAnsiTheme="minorHAnsi" w:cstheme="minorBidi"/>
          <w:noProof/>
          <w:lang w:eastAsia="en-CA"/>
        </w:rPr>
        <w:tab/>
      </w:r>
      <w:r w:rsidRPr="00C5793A">
        <w:rPr>
          <w:rFonts w:ascii="CMU Serif" w:hAnsi="CMU Serif" w:cs="CMU Serif"/>
          <w:noProof/>
        </w:rPr>
        <w:t>Habitat Parameters</w:t>
      </w:r>
      <w:r>
        <w:rPr>
          <w:noProof/>
        </w:rPr>
        <w:tab/>
      </w:r>
      <w:r>
        <w:rPr>
          <w:noProof/>
        </w:rPr>
        <w:fldChar w:fldCharType="begin"/>
      </w:r>
      <w:r>
        <w:rPr>
          <w:noProof/>
        </w:rPr>
        <w:instrText xml:space="preserve"> PAGEREF _Toc23967569 \h </w:instrText>
      </w:r>
      <w:r>
        <w:rPr>
          <w:noProof/>
        </w:rPr>
      </w:r>
      <w:r>
        <w:rPr>
          <w:noProof/>
        </w:rPr>
        <w:fldChar w:fldCharType="separate"/>
      </w:r>
      <w:r>
        <w:rPr>
          <w:noProof/>
        </w:rPr>
        <w:t>31</w:t>
      </w:r>
      <w:r>
        <w:rPr>
          <w:noProof/>
        </w:rPr>
        <w:fldChar w:fldCharType="end"/>
      </w:r>
    </w:p>
    <w:p w14:paraId="0769542C" w14:textId="00BC2FE8" w:rsidR="00815BBF" w:rsidRPr="00AA0FAC" w:rsidRDefault="00815BBF" w:rsidP="00815BBF">
      <w:pPr>
        <w:rPr>
          <w:rFonts w:ascii="CMU Serif" w:hAnsi="CMU Serif" w:cs="CMU Serif"/>
        </w:rPr>
      </w:pPr>
      <w:r w:rsidRPr="00AA0FAC">
        <w:rPr>
          <w:rFonts w:ascii="CMU Serif" w:hAnsi="CMU Serif" w:cs="CMU Serif"/>
        </w:rPr>
        <w:fldChar w:fldCharType="end"/>
      </w:r>
    </w:p>
    <w:p w14:paraId="6ECED05B" w14:textId="77777777" w:rsidR="006B0580" w:rsidRPr="00AA0FAC" w:rsidRDefault="006B0580" w:rsidP="00201104">
      <w:pPr>
        <w:pStyle w:val="Heading2"/>
        <w:numPr>
          <w:ilvl w:val="1"/>
          <w:numId w:val="1"/>
        </w:numPr>
        <w:rPr>
          <w:rFonts w:ascii="CMU Serif" w:hAnsi="CMU Serif" w:cs="CMU Serif"/>
          <w:sz w:val="28"/>
        </w:rPr>
      </w:pPr>
      <w:bookmarkStart w:id="70" w:name="_Toc23967563"/>
      <w:r w:rsidRPr="00AA0FAC">
        <w:rPr>
          <w:rFonts w:ascii="CMU Serif" w:hAnsi="CMU Serif" w:cs="CMU Serif"/>
          <w:sz w:val="28"/>
        </w:rPr>
        <w:lastRenderedPageBreak/>
        <w:t>Use of Expert Opinion</w:t>
      </w:r>
      <w:bookmarkEnd w:id="70"/>
      <w:r w:rsidRPr="00AA0FAC">
        <w:rPr>
          <w:rFonts w:ascii="CMU Serif" w:hAnsi="CMU Serif" w:cs="CMU Serif"/>
          <w:sz w:val="28"/>
        </w:rPr>
        <w:t xml:space="preserve"> </w:t>
      </w:r>
    </w:p>
    <w:p w14:paraId="0F1C31FE" w14:textId="4399C4C3" w:rsidR="008C5C0A" w:rsidRPr="00AA0FAC" w:rsidRDefault="00D755D6" w:rsidP="008C5C0A">
      <w:pPr>
        <w:rPr>
          <w:rFonts w:ascii="CMU Serif" w:eastAsia="Yu Mincho" w:hAnsi="CMU Serif" w:cs="CMU Serif"/>
          <w:color w:val="000000"/>
          <w:sz w:val="24"/>
          <w:lang w:eastAsia="en-CA"/>
        </w:rPr>
      </w:pPr>
      <w:r>
        <w:rPr>
          <w:rFonts w:ascii="CMU Serif" w:eastAsia="Yu Mincho" w:hAnsi="CMU Serif" w:cs="CMU Serif"/>
          <w:color w:val="000000"/>
          <w:sz w:val="24"/>
          <w:lang w:eastAsia="en-CA"/>
        </w:rPr>
        <w:t>T</w:t>
      </w:r>
      <w:r w:rsidRPr="00AA0FAC">
        <w:rPr>
          <w:rFonts w:ascii="CMU Serif" w:eastAsia="Yu Mincho" w:hAnsi="CMU Serif" w:cs="CMU Serif"/>
          <w:color w:val="000000"/>
          <w:sz w:val="24"/>
          <w:lang w:eastAsia="en-CA"/>
        </w:rPr>
        <w:t xml:space="preserve">he process of improving the model’s structural hypotheses </w:t>
      </w:r>
      <w:r>
        <w:rPr>
          <w:rFonts w:ascii="CMU Serif" w:eastAsia="Yu Mincho" w:hAnsi="CMU Serif" w:cs="CMU Serif"/>
          <w:color w:val="000000"/>
          <w:sz w:val="24"/>
          <w:lang w:eastAsia="en-CA"/>
        </w:rPr>
        <w:t>relied on the</w:t>
      </w:r>
      <w:r w:rsidR="007F30AB" w:rsidRPr="00AA0FAC">
        <w:rPr>
          <w:rFonts w:ascii="CMU Serif" w:eastAsia="Yu Mincho" w:hAnsi="CMU Serif" w:cs="CMU Serif"/>
          <w:color w:val="000000"/>
          <w:sz w:val="24"/>
          <w:lang w:eastAsia="en-CA"/>
        </w:rPr>
        <w:t xml:space="preserve"> </w:t>
      </w:r>
      <w:r w:rsidR="008B615B" w:rsidRPr="00AA0FAC">
        <w:rPr>
          <w:rFonts w:ascii="CMU Serif" w:eastAsia="Yu Mincho" w:hAnsi="CMU Serif" w:cs="CMU Serif"/>
          <w:color w:val="000000"/>
          <w:sz w:val="24"/>
          <w:lang w:eastAsia="en-CA"/>
        </w:rPr>
        <w:t xml:space="preserve">continuous </w:t>
      </w:r>
      <w:r w:rsidR="007F30AB" w:rsidRPr="00AA0FAC">
        <w:rPr>
          <w:rFonts w:ascii="CMU Serif" w:eastAsia="Yu Mincho" w:hAnsi="CMU Serif" w:cs="CMU Serif"/>
          <w:color w:val="000000"/>
          <w:sz w:val="24"/>
          <w:lang w:eastAsia="en-CA"/>
        </w:rPr>
        <w:t xml:space="preserve">input </w:t>
      </w:r>
      <w:r>
        <w:rPr>
          <w:rFonts w:ascii="CMU Serif" w:eastAsia="Yu Mincho" w:hAnsi="CMU Serif" w:cs="CMU Serif"/>
          <w:color w:val="000000"/>
          <w:sz w:val="24"/>
          <w:lang w:eastAsia="en-CA"/>
        </w:rPr>
        <w:t xml:space="preserve">from </w:t>
      </w:r>
      <w:r w:rsidR="007F30AB" w:rsidRPr="00AA0FAC">
        <w:rPr>
          <w:rFonts w:ascii="CMU Serif" w:eastAsia="Yu Mincho" w:hAnsi="CMU Serif" w:cs="CMU Serif"/>
          <w:color w:val="000000"/>
          <w:sz w:val="24"/>
          <w:lang w:eastAsia="en-CA"/>
        </w:rPr>
        <w:t>experts in the field, either through direct interviews</w:t>
      </w:r>
      <w:r w:rsidR="008F06C9" w:rsidRPr="00AA0FAC">
        <w:rPr>
          <w:rFonts w:ascii="CMU Serif" w:eastAsia="Yu Mincho" w:hAnsi="CMU Serif" w:cs="CMU Serif"/>
          <w:color w:val="000000"/>
          <w:sz w:val="24"/>
          <w:lang w:eastAsia="en-CA"/>
        </w:rPr>
        <w:t xml:space="preserve"> </w:t>
      </w:r>
      <w:r w:rsidR="007F30AB" w:rsidRPr="00AA0FAC">
        <w:rPr>
          <w:rFonts w:ascii="CMU Serif" w:eastAsia="Yu Mincho" w:hAnsi="CMU Serif" w:cs="CMU Serif"/>
          <w:color w:val="000000"/>
          <w:sz w:val="24"/>
          <w:lang w:eastAsia="en-CA"/>
        </w:rPr>
        <w:t xml:space="preserve">or </w:t>
      </w:r>
      <w:r w:rsidR="008B615B" w:rsidRPr="00AA0FAC">
        <w:rPr>
          <w:rFonts w:ascii="CMU Serif" w:eastAsia="Yu Mincho" w:hAnsi="CMU Serif" w:cs="CMU Serif"/>
          <w:color w:val="000000"/>
          <w:sz w:val="24"/>
          <w:lang w:eastAsia="en-CA"/>
        </w:rPr>
        <w:t xml:space="preserve">through solicited feedback at </w:t>
      </w:r>
      <w:r w:rsidR="007F30AB" w:rsidRPr="00AA0FAC">
        <w:rPr>
          <w:rFonts w:ascii="CMU Serif" w:eastAsia="Yu Mincho" w:hAnsi="CMU Serif" w:cs="CMU Serif"/>
          <w:color w:val="000000"/>
          <w:sz w:val="24"/>
          <w:lang w:eastAsia="en-CA"/>
        </w:rPr>
        <w:t>several conferences</w:t>
      </w:r>
      <w:r w:rsidR="003175FC" w:rsidRPr="00AA0FAC">
        <w:rPr>
          <w:rFonts w:ascii="CMU Serif" w:eastAsia="Yu Mincho" w:hAnsi="CMU Serif" w:cs="CMU Serif"/>
          <w:color w:val="000000"/>
          <w:sz w:val="24"/>
          <w:lang w:eastAsia="en-CA"/>
        </w:rPr>
        <w:t xml:space="preserve">. Experts also provided their expertise in formulating and endorsing </w:t>
      </w:r>
      <w:r w:rsidR="00FE5D83" w:rsidRPr="00AA0FAC">
        <w:rPr>
          <w:rFonts w:ascii="CMU Serif" w:eastAsia="Yu Mincho" w:hAnsi="CMU Serif" w:cs="CMU Serif"/>
          <w:color w:val="000000"/>
          <w:sz w:val="24"/>
          <w:lang w:eastAsia="en-CA"/>
        </w:rPr>
        <w:t xml:space="preserve">some of the </w:t>
      </w:r>
      <w:r w:rsidR="003175FC" w:rsidRPr="00AA0FAC">
        <w:rPr>
          <w:rFonts w:ascii="CMU Serif" w:eastAsia="Yu Mincho" w:hAnsi="CMU Serif" w:cs="CMU Serif"/>
          <w:color w:val="000000"/>
          <w:sz w:val="24"/>
          <w:lang w:eastAsia="en-CA"/>
        </w:rPr>
        <w:t>model</w:t>
      </w:r>
      <w:r w:rsidR="00A96122">
        <w:rPr>
          <w:rFonts w:ascii="CMU Serif" w:eastAsia="Yu Mincho" w:hAnsi="CMU Serif" w:cs="CMU Serif"/>
          <w:color w:val="000000"/>
          <w:sz w:val="24"/>
          <w:lang w:eastAsia="en-CA"/>
        </w:rPr>
        <w:t>’s assumptions</w:t>
      </w:r>
      <w:r w:rsidR="003175FC" w:rsidRPr="00AA0FAC">
        <w:rPr>
          <w:rFonts w:ascii="CMU Serif" w:eastAsia="Yu Mincho" w:hAnsi="CMU Serif" w:cs="CMU Serif"/>
          <w:color w:val="000000"/>
          <w:sz w:val="24"/>
          <w:lang w:eastAsia="en-CA"/>
        </w:rPr>
        <w:t xml:space="preserve"> (</w:t>
      </w:r>
      <w:proofErr w:type="gramStart"/>
      <w:r w:rsidR="003175FC" w:rsidRPr="00AA0FAC">
        <w:rPr>
          <w:rFonts w:ascii="CMU Serif" w:eastAsia="Yu Mincho" w:hAnsi="CMU Serif" w:cs="CMU Serif"/>
          <w:color w:val="000000"/>
          <w:sz w:val="24"/>
          <w:lang w:eastAsia="en-CA"/>
        </w:rPr>
        <w:t>e.g.</w:t>
      </w:r>
      <w:proofErr w:type="gramEnd"/>
      <w:r w:rsidR="003175FC" w:rsidRPr="00AA0FAC">
        <w:rPr>
          <w:rFonts w:ascii="CMU Serif" w:eastAsia="Yu Mincho" w:hAnsi="CMU Serif" w:cs="CMU Serif"/>
          <w:color w:val="000000"/>
          <w:sz w:val="24"/>
          <w:lang w:eastAsia="en-CA"/>
        </w:rPr>
        <w:t xml:space="preserve"> Moisture-Temperature milkweed growth curve).</w:t>
      </w:r>
    </w:p>
    <w:p w14:paraId="3BE850B7" w14:textId="674D4812" w:rsidR="00D104AD" w:rsidRPr="00AA0FAC" w:rsidRDefault="00D755D6" w:rsidP="00201104">
      <w:pPr>
        <w:pStyle w:val="Heading2"/>
        <w:numPr>
          <w:ilvl w:val="1"/>
          <w:numId w:val="1"/>
        </w:numPr>
        <w:rPr>
          <w:rFonts w:ascii="CMU Serif" w:hAnsi="CMU Serif" w:cs="CMU Serif"/>
          <w:sz w:val="28"/>
        </w:rPr>
      </w:pPr>
      <w:bookmarkStart w:id="71" w:name="_Hlk23844570"/>
      <w:r>
        <w:rPr>
          <w:rFonts w:ascii="CMU Serif" w:hAnsi="CMU Serif" w:cs="CMU Serif"/>
          <w:sz w:val="28"/>
        </w:rPr>
        <w:t>Parameter Bayesian Inference</w:t>
      </w:r>
    </w:p>
    <w:p w14:paraId="6DA6005B" w14:textId="21827249" w:rsidR="008F06C9" w:rsidRPr="00AA0FAC" w:rsidRDefault="008F06C9" w:rsidP="00E92459">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 xml:space="preserve">One of the tenets of Systems Dynamics modelling is to use parameters in the less </w:t>
      </w:r>
      <w:r w:rsidR="00201104">
        <w:rPr>
          <w:rFonts w:ascii="CMU Serif" w:eastAsia="Yu Mincho" w:hAnsi="CMU Serif" w:cs="CMU Serif"/>
          <w:color w:val="000000"/>
          <w:sz w:val="24"/>
          <w:lang w:eastAsia="en-CA"/>
        </w:rPr>
        <w:t xml:space="preserve">possible </w:t>
      </w:r>
      <w:r w:rsidRPr="00AA0FAC">
        <w:rPr>
          <w:rFonts w:ascii="CMU Serif" w:eastAsia="Yu Mincho" w:hAnsi="CMU Serif" w:cs="CMU Serif"/>
          <w:color w:val="000000"/>
          <w:sz w:val="24"/>
          <w:lang w:eastAsia="en-CA"/>
        </w:rPr>
        <w:t xml:space="preserve">aggregated form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.wWw..wWw.QIQQA_CLUSTER.oOo.dd31c0df26814836b52b40d23132ab40.oOo.grahamSD.oOo.A2295BEF-3DC3-467D-A291-2685721E6EC1.xXx.SEPARATE_AUTHOR_DATE.xXx..oOo.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(Graham, 1980)</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xml:space="preserve">. This principle allows the model to have a less ‘dictated’ behaviour and </w:t>
      </w:r>
      <w:r w:rsidR="00A96122">
        <w:rPr>
          <w:rFonts w:ascii="CMU Serif" w:eastAsia="Yu Mincho" w:hAnsi="CMU Serif" w:cs="CMU Serif"/>
          <w:color w:val="000000"/>
          <w:sz w:val="24"/>
          <w:lang w:eastAsia="en-CA"/>
        </w:rPr>
        <w:t>allows emergence to prevent</w:t>
      </w:r>
      <w:r w:rsidR="00201104">
        <w:rPr>
          <w:rFonts w:ascii="CMU Serif" w:eastAsia="Yu Mincho" w:hAnsi="CMU Serif" w:cs="CMU Serif"/>
          <w:color w:val="000000"/>
          <w:sz w:val="24"/>
          <w:lang w:eastAsia="en-CA"/>
        </w:rPr>
        <w:t xml:space="preserve"> overfitting</w:t>
      </w:r>
      <w:r w:rsidRPr="00AA0FAC">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.wWw..wWw.QIQQA_CLUSTER.oOo.8a94e5b2b8864b3d8c324b01f2252edb.oOo.yates2012self.oOo.A2295BEF-3DC3-467D-A291-2685721E6EC1.xXx.SEPARATE_AUTHOR_DATE.xXx..oOo.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(Yates, 2012)</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However, in most ecological systems, there is not enough empirical data to parametri</w:t>
      </w:r>
      <w:r w:rsidR="007126F8">
        <w:rPr>
          <w:rFonts w:ascii="CMU Serif" w:eastAsia="Yu Mincho" w:hAnsi="CMU Serif" w:cs="CMU Serif"/>
          <w:color w:val="000000"/>
          <w:sz w:val="24"/>
          <w:lang w:eastAsia="en-CA"/>
        </w:rPr>
        <w:t>z</w:t>
      </w:r>
      <w:r w:rsidRPr="00AA0FAC">
        <w:rPr>
          <w:rFonts w:ascii="CMU Serif" w:eastAsia="Yu Mincho" w:hAnsi="CMU Serif" w:cs="CMU Serif"/>
          <w:color w:val="000000"/>
          <w:sz w:val="24"/>
          <w:lang w:eastAsia="en-CA"/>
        </w:rPr>
        <w:t xml:space="preserve">e all the possible variables that can be included in the system. Nevertheless, the use of sound ecological theory supporting the structural hypothesis of the system, along with Automated Calibration (AC) techniques such as Full-Information Maximum-Likelihood via </w:t>
      </w:r>
      <w:r w:rsidR="00D755D6">
        <w:rPr>
          <w:rFonts w:ascii="CMU Serif" w:eastAsia="Yu Mincho" w:hAnsi="CMU Serif" w:cs="CMU Serif"/>
          <w:color w:val="000000"/>
          <w:sz w:val="24"/>
          <w:lang w:eastAsia="en-CA"/>
        </w:rPr>
        <w:t>Particle</w:t>
      </w:r>
      <w:r w:rsidRPr="00AA0FAC">
        <w:rPr>
          <w:rFonts w:ascii="CMU Serif" w:eastAsia="Yu Mincho" w:hAnsi="CMU Serif" w:cs="CMU Serif"/>
          <w:color w:val="000000"/>
          <w:sz w:val="24"/>
          <w:lang w:eastAsia="en-CA"/>
        </w:rPr>
        <w:t xml:space="preserve"> Filtering (FIML</w:t>
      </w:r>
      <w:r w:rsidR="00D755D6">
        <w:rPr>
          <w:rFonts w:ascii="CMU Serif" w:eastAsia="Yu Mincho" w:hAnsi="CMU Serif" w:cs="CMU Serif"/>
          <w:color w:val="000000"/>
          <w:sz w:val="24"/>
          <w:lang w:eastAsia="en-CA"/>
        </w:rPr>
        <w:t>P</w:t>
      </w:r>
      <w:r w:rsidRPr="00AA0FAC">
        <w:rPr>
          <w:rFonts w:ascii="CMU Serif" w:eastAsia="Yu Mincho" w:hAnsi="CMU Serif" w:cs="CMU Serif"/>
          <w:color w:val="000000"/>
          <w:sz w:val="24"/>
          <w:lang w:eastAsia="en-CA"/>
        </w:rPr>
        <w:t xml:space="preserve">F;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.wWw..wWw.QIQQA_CLUSTER.oOo.1ee0cf5114a046e5a2e476c88a6a24e5.oOo.PetersonSD.oOo.A2295BEF-3DC3-467D-A291-2685721E6EC1.xXx.SEPARATE_AUTHOR_DATE.xXx..oOo.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(Peterson, 1980)</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xml:space="preserve">) and Model Reference Optimization (MRO;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.wWw..wWw.QIQQA_CLUSTER.oOo.5d76f777306e4b70936f6c6cbe029aae.oOo.LyneisSD.oOo.A2295BEF-3DC3-467D-A291-2685721E6EC1.xXx.SEPARATE_AUTHOR_DATE.xXx..oOo.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(Lyneis, 1996)</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xml:space="preserve">) can help to overcome this challenge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.wWw..wWw.QIQQA_CLUSTER.oOo.c05ad232bed94c439026714ed13bad6b.oOo.oliva2003model.oOo.A2295BEF-3DC3-467D-A291-2685721E6EC1.xXx.SEPARATE_AUTHOR_DATE.xXx..oOo.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(Oliva, 2003)</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xml:space="preserve">. </w:t>
      </w:r>
    </w:p>
    <w:p w14:paraId="795753C7" w14:textId="25B34215" w:rsidR="00D755D6" w:rsidRDefault="008F06C9" w:rsidP="00D755D6">
      <w:pPr>
        <w:rPr>
          <w:rFonts w:ascii="CMU Serif" w:hAnsi="CMU Serif" w:cs="CMU Serif"/>
          <w:sz w:val="24"/>
          <w:szCs w:val="24"/>
        </w:rPr>
      </w:pPr>
      <w:r w:rsidRPr="00AA0FAC">
        <w:rPr>
          <w:rFonts w:ascii="CMU Serif" w:eastAsia="Yu Mincho" w:hAnsi="CMU Serif" w:cs="CMU Serif"/>
          <w:color w:val="000000"/>
          <w:sz w:val="24"/>
          <w:lang w:eastAsia="en-CA"/>
        </w:rPr>
        <w:t xml:space="preserve">Here, we used </w:t>
      </w:r>
      <w:r w:rsidR="00201104">
        <w:rPr>
          <w:rFonts w:ascii="CMU Serif" w:eastAsia="Yu Mincho" w:hAnsi="CMU Serif" w:cs="CMU Serif"/>
          <w:color w:val="000000"/>
          <w:sz w:val="24"/>
          <w:lang w:eastAsia="en-CA"/>
        </w:rPr>
        <w:t>a</w:t>
      </w:r>
      <w:r w:rsidR="00D755D6">
        <w:rPr>
          <w:rFonts w:ascii="CMU Serif" w:eastAsia="Yu Mincho" w:hAnsi="CMU Serif" w:cs="CMU Serif"/>
          <w:color w:val="000000"/>
          <w:sz w:val="24"/>
          <w:lang w:eastAsia="en-CA"/>
        </w:rPr>
        <w:t xml:space="preserve"> Bayesian Inference Particle Filtering </w:t>
      </w:r>
      <w:r w:rsidRPr="00AA0FAC">
        <w:rPr>
          <w:rFonts w:ascii="CMU Serif" w:eastAsia="Yu Mincho" w:hAnsi="CMU Serif" w:cs="CMU Serif"/>
          <w:color w:val="000000"/>
          <w:sz w:val="24"/>
          <w:lang w:eastAsia="en-CA"/>
        </w:rPr>
        <w:t xml:space="preserve">approach </w:t>
      </w:r>
      <w:r w:rsidR="00201104">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.wWw..wWw.QIQQA_CLUSTER.oOo.402d6359c8604553b8d77ad65228930b.oOo.tulsyan2016particle.oOo.A2295BEF-3DC3-467D-A291-2685721E6EC1.xXx.SEPARATE_AUTHOR_DATE.xXx..oOo. \* MERGEFORMAT</w:instrText>
      </w:r>
      <w:r w:rsidR="00201104">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(Tulsyan et al., 2016)</w:t>
      </w:r>
      <w:r w:rsidR="00201104">
        <w:rPr>
          <w:rFonts w:ascii="CMU Serif" w:eastAsia="Yu Mincho" w:hAnsi="CMU Serif" w:cs="CMU Serif"/>
          <w:color w:val="000000"/>
          <w:sz w:val="24"/>
          <w:lang w:eastAsia="en-CA"/>
        </w:rPr>
        <w:fldChar w:fldCharType="end"/>
      </w:r>
      <w:r w:rsidR="00201104">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t xml:space="preserve">to estimate the </w:t>
      </w:r>
      <w:r w:rsidR="00D755D6">
        <w:rPr>
          <w:rFonts w:ascii="CMU Serif" w:eastAsia="Yu Mincho" w:hAnsi="CMU Serif" w:cs="CMU Serif"/>
          <w:color w:val="000000"/>
          <w:sz w:val="24"/>
          <w:lang w:eastAsia="en-CA"/>
        </w:rPr>
        <w:t xml:space="preserve">posterior distribution </w:t>
      </w:r>
      <w:r w:rsidRPr="00AA0FAC">
        <w:rPr>
          <w:rFonts w:ascii="CMU Serif" w:eastAsia="Yu Mincho" w:hAnsi="CMU Serif" w:cs="CMU Serif"/>
          <w:color w:val="000000"/>
          <w:sz w:val="24"/>
          <w:lang w:eastAsia="en-CA"/>
        </w:rPr>
        <w:t xml:space="preserve">of the variables that, based on the theory, were included in our structural hypothesis but were uncertain or unknown. </w:t>
      </w:r>
      <w:r w:rsidR="00201104" w:rsidRPr="00AA0FAC">
        <w:rPr>
          <w:rFonts w:ascii="CMU Serif" w:hAnsi="CMU Serif" w:cs="CMU Serif"/>
          <w:sz w:val="24"/>
          <w:szCs w:val="24"/>
        </w:rPr>
        <w:t xml:space="preserve">The </w:t>
      </w:r>
      <w:r w:rsidR="00201104">
        <w:rPr>
          <w:rFonts w:ascii="CMU Serif" w:hAnsi="CMU Serif" w:cs="CMU Serif"/>
          <w:sz w:val="24"/>
          <w:szCs w:val="24"/>
        </w:rPr>
        <w:t xml:space="preserve">priors and </w:t>
      </w:r>
      <w:r w:rsidR="00201104" w:rsidRPr="00AA0FAC">
        <w:rPr>
          <w:rFonts w:ascii="CMU Serif" w:hAnsi="CMU Serif" w:cs="CMU Serif"/>
          <w:sz w:val="24"/>
          <w:szCs w:val="24"/>
        </w:rPr>
        <w:t xml:space="preserve">search ranges for each parameter were established from either previously reported data (Monarch’s overwintering density, Temperature migration threshold, Mean milkweed patch area, and Fall migration weather-related mortality), or similar systems (Ideal temperature and humidity for milkweed growth and Depensatory effect). </w:t>
      </w:r>
      <w:r w:rsidR="00201104">
        <w:rPr>
          <w:rFonts w:ascii="CMU Serif" w:eastAsia="Yu Mincho" w:hAnsi="CMU Serif" w:cs="CMU Serif"/>
          <w:color w:val="000000"/>
          <w:sz w:val="24"/>
          <w:lang w:eastAsia="en-CA"/>
        </w:rPr>
        <w:t xml:space="preserve">The priors used for each of the parameters and the posteriors estimated are shown in </w:t>
      </w:r>
      <w:r w:rsidR="00201104">
        <w:rPr>
          <w:rFonts w:ascii="CMU Serif" w:eastAsia="Yu Mincho" w:hAnsi="CMU Serif" w:cs="CMU Serif"/>
          <w:color w:val="000000"/>
          <w:sz w:val="24"/>
          <w:lang w:eastAsia="en-CA"/>
        </w:rPr>
        <w:fldChar w:fldCharType="begin"/>
      </w:r>
      <w:r w:rsidR="00201104">
        <w:rPr>
          <w:rFonts w:ascii="CMU Serif" w:eastAsia="Yu Mincho" w:hAnsi="CMU Serif" w:cs="CMU Serif"/>
          <w:color w:val="000000"/>
          <w:sz w:val="24"/>
          <w:lang w:eastAsia="en-CA"/>
        </w:rPr>
        <w:instrText xml:space="preserve"> REF _Ref51080630 \h  \* MERGEFORMAT </w:instrText>
      </w:r>
      <w:r w:rsidR="00201104">
        <w:rPr>
          <w:rFonts w:ascii="CMU Serif" w:eastAsia="Yu Mincho" w:hAnsi="CMU Serif" w:cs="CMU Serif"/>
          <w:color w:val="000000"/>
          <w:sz w:val="24"/>
          <w:lang w:eastAsia="en-CA"/>
        </w:rPr>
      </w:r>
      <w:r w:rsidR="00201104">
        <w:rPr>
          <w:rFonts w:ascii="CMU Serif" w:eastAsia="Yu Mincho" w:hAnsi="CMU Serif" w:cs="CMU Serif"/>
          <w:color w:val="000000"/>
          <w:sz w:val="24"/>
          <w:lang w:eastAsia="en-CA"/>
        </w:rPr>
        <w:fldChar w:fldCharType="separate"/>
      </w:r>
      <w:r w:rsidR="00201104" w:rsidRPr="00201104">
        <w:rPr>
          <w:rFonts w:ascii="CMU Serif" w:eastAsia="Yu Mincho" w:hAnsi="CMU Serif" w:cs="CMU Serif"/>
          <w:color w:val="000000"/>
          <w:sz w:val="24"/>
          <w:lang w:eastAsia="en-CA"/>
        </w:rPr>
        <w:t>Figure 11</w:t>
      </w:r>
      <w:r w:rsidR="00201104">
        <w:rPr>
          <w:rFonts w:ascii="CMU Serif" w:eastAsia="Yu Mincho" w:hAnsi="CMU Serif" w:cs="CMU Serif"/>
          <w:color w:val="000000"/>
          <w:sz w:val="24"/>
          <w:lang w:eastAsia="en-CA"/>
        </w:rPr>
        <w:fldChar w:fldCharType="end"/>
      </w:r>
      <w:r w:rsidR="00201104">
        <w:rPr>
          <w:rFonts w:ascii="CMU Serif" w:eastAsia="Yu Mincho" w:hAnsi="CMU Serif" w:cs="CMU Serif"/>
          <w:color w:val="000000"/>
          <w:sz w:val="24"/>
          <w:lang w:eastAsia="en-CA"/>
        </w:rPr>
        <w:t>.</w:t>
      </w:r>
      <w:r w:rsidR="00201104" w:rsidRPr="00201104">
        <w:rPr>
          <w:rFonts w:ascii="CMU Serif" w:hAnsi="CMU Serif" w:cs="CMU Serif"/>
          <w:sz w:val="24"/>
          <w:szCs w:val="24"/>
        </w:rPr>
        <w:t xml:space="preserve"> </w:t>
      </w:r>
    </w:p>
    <w:p w14:paraId="1CFE3B1D" w14:textId="77777777" w:rsidR="00201104" w:rsidRDefault="00201104" w:rsidP="00201104">
      <w:pPr>
        <w:keepNext/>
      </w:pPr>
      <w:r>
        <w:rPr>
          <w:rFonts w:ascii="CMU Serif" w:hAnsi="CMU Serif" w:cs="CMU Serif"/>
          <w:noProof/>
          <w:sz w:val="24"/>
          <w:szCs w:val="24"/>
        </w:rPr>
        <w:lastRenderedPageBreak/>
        <w:drawing>
          <wp:inline distT="0" distB="0" distL="0" distR="0" wp14:anchorId="028F5886" wp14:editId="5043B4D7">
            <wp:extent cx="5937386" cy="3498850"/>
            <wp:effectExtent l="0" t="0" r="6350" b="63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tretch>
                      <a:fillRect/>
                    </a:stretch>
                  </pic:blipFill>
                  <pic:spPr bwMode="auto">
                    <a:xfrm>
                      <a:off x="0" y="0"/>
                      <a:ext cx="5937386" cy="3498850"/>
                    </a:xfrm>
                    <a:prstGeom prst="rect">
                      <a:avLst/>
                    </a:prstGeom>
                    <a:noFill/>
                    <a:ln>
                      <a:noFill/>
                    </a:ln>
                  </pic:spPr>
                </pic:pic>
              </a:graphicData>
            </a:graphic>
          </wp:inline>
        </w:drawing>
      </w:r>
    </w:p>
    <w:p w14:paraId="630982ED" w14:textId="53AE483E" w:rsidR="00201104" w:rsidRDefault="00201104" w:rsidP="00201104">
      <w:pPr>
        <w:pStyle w:val="Caption"/>
      </w:pPr>
      <w:bookmarkStart w:id="72" w:name="_Ref51080630"/>
      <w:r>
        <w:t xml:space="preserve">Figure </w:t>
      </w:r>
      <w:r>
        <w:fldChar w:fldCharType="begin"/>
      </w:r>
      <w:r>
        <w:instrText xml:space="preserve"> SEQ Figure \* ARABIC </w:instrText>
      </w:r>
      <w:r>
        <w:fldChar w:fldCharType="separate"/>
      </w:r>
      <w:r w:rsidR="008E0AFE">
        <w:rPr>
          <w:noProof/>
        </w:rPr>
        <w:t>11</w:t>
      </w:r>
      <w:r>
        <w:fldChar w:fldCharType="end"/>
      </w:r>
      <w:bookmarkEnd w:id="72"/>
      <w:r>
        <w:t xml:space="preserve"> Prior and posterior distributions of the parameters explored. The prior distributions of the Hurricanes and Moisture Index estimates were uniformly distributed through wider ranges than shown in the image (-4 to 4 and -100 to 100, respectively), but it was cropped in the graph to show more detail of the posterior. </w:t>
      </w:r>
    </w:p>
    <w:p w14:paraId="3B07A92D" w14:textId="18E1C6B4" w:rsidR="00201104" w:rsidRDefault="00201104" w:rsidP="00201104">
      <w:pPr>
        <w:rPr>
          <w:rFonts w:ascii="CMU Serif" w:hAnsi="CMU Serif" w:cs="CMU Serif"/>
          <w:sz w:val="24"/>
          <w:szCs w:val="24"/>
        </w:rPr>
      </w:pPr>
      <w:r>
        <w:rPr>
          <w:rFonts w:ascii="CMU Serif" w:hAnsi="CMU Serif" w:cs="CMU Serif"/>
          <w:sz w:val="24"/>
          <w:szCs w:val="24"/>
        </w:rPr>
        <w:t xml:space="preserve">Two elements comprise the payoff function (eq. 38) defining the likelihood surface that the algorithm explored: </w:t>
      </w:r>
      <w:proofErr w:type="spellStart"/>
      <w:r>
        <w:rPr>
          <w:rFonts w:ascii="CMU Serif" w:hAnsi="CMU Serif" w:cs="CMU Serif"/>
          <w:sz w:val="24"/>
          <w:szCs w:val="24"/>
        </w:rPr>
        <w:t>i</w:t>
      </w:r>
      <w:proofErr w:type="spellEnd"/>
      <w:r>
        <w:rPr>
          <w:rFonts w:ascii="CMU Serif" w:hAnsi="CMU Serif" w:cs="CMU Serif"/>
          <w:sz w:val="24"/>
          <w:szCs w:val="24"/>
        </w:rPr>
        <w:t>) the sum of the log-likelihoods of all the priors given the vector of parameters used (</w:t>
      </w:r>
      <m:oMath>
        <m:r>
          <w:rPr>
            <w:rFonts w:ascii="Cambria Math" w:eastAsia="Yu Mincho" w:hAnsi="Cambria Math" w:cs="CMU Serif"/>
            <w:color w:val="000000"/>
            <w:sz w:val="24"/>
            <w:lang w:eastAsia="en-CA"/>
          </w:rPr>
          <m:t>θ</m:t>
        </m:r>
      </m:oMath>
      <w:r>
        <w:rPr>
          <w:rFonts w:ascii="CMU Serif" w:hAnsi="CMU Serif" w:cs="CMU Serif"/>
          <w:color w:val="000000"/>
          <w:sz w:val="24"/>
          <w:lang w:eastAsia="en-CA"/>
        </w:rPr>
        <w:t>)</w:t>
      </w:r>
      <w:r>
        <w:rPr>
          <w:rFonts w:ascii="CMU Serif" w:hAnsi="CMU Serif" w:cs="CMU Serif"/>
          <w:sz w:val="24"/>
          <w:szCs w:val="24"/>
        </w:rPr>
        <w:t xml:space="preserve">, and ii) an assumed log-gaussian-distributed measurement error of the observed data of 1.96 standard deviations </w:t>
      </w:r>
      <w:r>
        <w:rPr>
          <w:rFonts w:ascii="CMU Serif" w:hAnsi="CMU Serif" w:cs="CMU Serif"/>
          <w:sz w:val="24"/>
          <w:szCs w:val="24"/>
        </w:rPr>
        <w:fldChar w:fldCharType="begin" w:fldLock="1"/>
      </w:r>
      <w:r w:rsidR="00B941A4">
        <w:rPr>
          <w:rFonts w:ascii="CMU Serif" w:hAnsi="CMU Serif" w:cs="CMU Serif"/>
          <w:sz w:val="24"/>
          <w:szCs w:val="24"/>
        </w:rPr>
        <w:instrText>MERGEFIELD .wWw..wWw.QIQQA_CLUSTER.oOo.3fc2b3e130214ea79415428c81680fa1.oOo.vensim2010vensim.oOo.A2295BEF-3DC3-467D-A291-2685721E6EC1.xXx.SEPARATE_AUTHOR_DATE.xXx..oOo. \* MERGEFORMAT</w:instrText>
      </w:r>
      <w:r>
        <w:rPr>
          <w:rFonts w:ascii="CMU Serif" w:hAnsi="CMU Serif" w:cs="CMU Serif"/>
          <w:sz w:val="24"/>
          <w:szCs w:val="24"/>
        </w:rPr>
        <w:fldChar w:fldCharType="separate"/>
      </w:r>
      <w:r w:rsidR="00B941A4" w:rsidRPr="00B941A4">
        <w:rPr>
          <w:rFonts w:ascii="CMU Serif" w:hAnsi="CMU Serif" w:cs="CMU Serif"/>
          <w:sz w:val="24"/>
          <w:szCs w:val="24"/>
        </w:rPr>
        <w:t>(Vensim, 2010)</w:t>
      </w:r>
      <w:r>
        <w:rPr>
          <w:rFonts w:ascii="CMU Serif" w:hAnsi="CMU Serif" w:cs="CMU Serif"/>
          <w:sz w:val="24"/>
          <w:szCs w:val="24"/>
        </w:rPr>
        <w:fldChar w:fldCharType="end"/>
      </w:r>
      <w:r>
        <w:rPr>
          <w:rFonts w:ascii="CMU Serif" w:hAnsi="CMU Serif" w:cs="CMU Serif"/>
          <w:sz w:val="24"/>
          <w:szCs w:val="24"/>
        </w:rPr>
        <w:t xml:space="preserve">; previous modelling efforts </w:t>
      </w:r>
      <w:r>
        <w:rPr>
          <w:rFonts w:ascii="CMU Serif" w:hAnsi="CMU Serif" w:cs="CMU Serif"/>
          <w:sz w:val="24"/>
          <w:szCs w:val="24"/>
        </w:rPr>
        <w:fldChar w:fldCharType="begin" w:fldLock="1"/>
      </w:r>
      <w:r w:rsidR="00B941A4">
        <w:rPr>
          <w:rFonts w:ascii="CMU Serif" w:hAnsi="CMU Serif" w:cs="CMU Serif"/>
          <w:sz w:val="24"/>
          <w:szCs w:val="24"/>
        </w:rPr>
        <w:instrText>MERGEFIELD .wWw..wWw.QIQQA_CLUSTER.oOo.714fd15b88f64bf5bcb9084b81c0855b.oOo.tyler2014unraveling.oOo.A2295BEF-3DC3-467D-A291-2685721E6EC1.xXx.SEPARATE_AUTHOR_DATE.xXx..oOo. \* MERGEFORMAT</w:instrText>
      </w:r>
      <w:r>
        <w:rPr>
          <w:rFonts w:ascii="CMU Serif" w:hAnsi="CMU Serif" w:cs="CMU Serif"/>
          <w:sz w:val="24"/>
          <w:szCs w:val="24"/>
        </w:rPr>
        <w:fldChar w:fldCharType="separate"/>
      </w:r>
      <w:r w:rsidR="00B941A4" w:rsidRPr="00B941A4">
        <w:rPr>
          <w:rFonts w:ascii="CMU Serif" w:hAnsi="CMU Serif" w:cs="CMU Serif"/>
          <w:sz w:val="24"/>
          <w:szCs w:val="24"/>
        </w:rPr>
        <w:t>(Flockhart et al., 2014a)</w:t>
      </w:r>
      <w:r>
        <w:rPr>
          <w:rFonts w:ascii="CMU Serif" w:hAnsi="CMU Serif" w:cs="CMU Serif"/>
          <w:sz w:val="24"/>
          <w:szCs w:val="24"/>
        </w:rPr>
        <w:fldChar w:fldCharType="end"/>
      </w:r>
      <w:r>
        <w:rPr>
          <w:rFonts w:ascii="CMU Serif" w:hAnsi="CMU Serif" w:cs="CMU Serif"/>
          <w:sz w:val="24"/>
          <w:szCs w:val="24"/>
        </w:rPr>
        <w:t xml:space="preserve"> have assumed similar measurement error (</w:t>
      </w:r>
      <w:r>
        <w:rPr>
          <w:rFonts w:ascii="CMU Serif" w:hAnsi="CMU Serif" w:cs="CMU Serif"/>
          <w:sz w:val="24"/>
          <w:szCs w:val="24"/>
        </w:rPr>
        <w:fldChar w:fldCharType="begin"/>
      </w:r>
      <w:r>
        <w:rPr>
          <w:rFonts w:ascii="CMU Serif" w:hAnsi="CMU Serif" w:cs="CMU Serif"/>
          <w:sz w:val="24"/>
          <w:szCs w:val="24"/>
        </w:rPr>
        <w:instrText xml:space="preserve"> REF _Ref51157725 \h  \* MERGEFORMAT </w:instrText>
      </w:r>
      <w:r>
        <w:rPr>
          <w:rFonts w:ascii="CMU Serif" w:hAnsi="CMU Serif" w:cs="CMU Serif"/>
          <w:sz w:val="24"/>
          <w:szCs w:val="24"/>
        </w:rPr>
      </w:r>
      <w:r>
        <w:rPr>
          <w:rFonts w:ascii="CMU Serif" w:hAnsi="CMU Serif" w:cs="CMU Serif"/>
          <w:sz w:val="24"/>
          <w:szCs w:val="24"/>
        </w:rPr>
        <w:fldChar w:fldCharType="separate"/>
      </w:r>
      <w:r w:rsidRPr="00201104">
        <w:rPr>
          <w:rFonts w:ascii="CMU Serif" w:hAnsi="CMU Serif" w:cs="CMU Serif"/>
          <w:sz w:val="24"/>
          <w:szCs w:val="24"/>
        </w:rPr>
        <w:t>Figure 12</w:t>
      </w:r>
      <w:r>
        <w:rPr>
          <w:rFonts w:ascii="CMU Serif" w:hAnsi="CMU Serif" w:cs="CMU Serif"/>
          <w:sz w:val="24"/>
          <w:szCs w:val="24"/>
        </w:rPr>
        <w:fldChar w:fldCharType="end"/>
      </w:r>
      <w:r>
        <w:rPr>
          <w:rFonts w:ascii="CMU Serif" w:hAnsi="CMU Serif" w:cs="CMU Serif"/>
          <w:sz w:val="24"/>
          <w:szCs w:val="24"/>
        </w:rPr>
        <w:t>).</w:t>
      </w:r>
    </w:p>
    <w:p w14:paraId="2FF200B6" w14:textId="77777777" w:rsidR="00201104" w:rsidRPr="00201104" w:rsidRDefault="00201104" w:rsidP="00201104">
      <w:pPr>
        <w:pStyle w:val="ListParagraph"/>
        <w:numPr>
          <w:ilvl w:val="0"/>
          <w:numId w:val="2"/>
        </w:numPr>
        <w:rPr>
          <w:rFonts w:ascii="Cambria Math" w:hAnsi="Cambria Math" w:cs="CMU Serif"/>
          <w:sz w:val="18"/>
          <w:szCs w:val="16"/>
        </w:rPr>
      </w:pPr>
      <m:oMath>
        <m:r>
          <w:rPr>
            <w:rFonts w:ascii="Cambria Math" w:hAnsi="Cambria Math" w:cs="CMU Serif"/>
            <w:sz w:val="18"/>
            <w:szCs w:val="16"/>
          </w:rPr>
          <m:t>payoff</m:t>
        </m:r>
        <m:r>
          <m:rPr>
            <m:sty m:val="p"/>
          </m:rPr>
          <w:rPr>
            <w:rFonts w:ascii="Cambria Math" w:hAnsi="Cambria Math" w:cs="CMU Serif"/>
            <w:sz w:val="18"/>
            <w:szCs w:val="16"/>
          </w:rPr>
          <m:t>=</m:t>
        </m:r>
        <m:func>
          <m:funcPr>
            <m:ctrlPr>
              <w:rPr>
                <w:rFonts w:ascii="Cambria Math" w:hAnsi="Cambria Math" w:cs="CMU Serif"/>
                <w:sz w:val="18"/>
                <w:szCs w:val="16"/>
              </w:rPr>
            </m:ctrlPr>
          </m:funcPr>
          <m:fName>
            <m:r>
              <m:rPr>
                <m:sty m:val="p"/>
              </m:rPr>
              <w:rPr>
                <w:rFonts w:ascii="Cambria Math" w:hAnsi="Cambria Math" w:cs="CMU Serif"/>
                <w:sz w:val="18"/>
                <w:szCs w:val="16"/>
              </w:rPr>
              <m:t>log</m:t>
            </m:r>
          </m:fName>
          <m:e>
            <m:d>
              <m:dPr>
                <m:ctrlPr>
                  <w:rPr>
                    <w:rFonts w:ascii="Cambria Math" w:hAnsi="Cambria Math" w:cs="CMU Serif"/>
                    <w:sz w:val="18"/>
                    <w:szCs w:val="16"/>
                  </w:rPr>
                </m:ctrlPr>
              </m:dPr>
              <m:e>
                <m:r>
                  <w:rPr>
                    <w:rFonts w:ascii="Cambria Math" w:hAnsi="Cambria Math" w:cs="CMU Serif"/>
                    <w:sz w:val="18"/>
                    <w:szCs w:val="16"/>
                  </w:rPr>
                  <m:t>L</m:t>
                </m:r>
                <m:d>
                  <m:dPr>
                    <m:ctrlPr>
                      <w:rPr>
                        <w:rFonts w:ascii="Cambria Math" w:hAnsi="Cambria Math" w:cs="CMU Serif"/>
                        <w:sz w:val="18"/>
                        <w:szCs w:val="16"/>
                      </w:rPr>
                    </m:ctrlPr>
                  </m:dPr>
                  <m:e>
                    <m:r>
                      <w:rPr>
                        <w:rFonts w:ascii="Cambria Math" w:hAnsi="Cambria Math" w:cs="CMU Serif"/>
                        <w:sz w:val="18"/>
                        <w:szCs w:val="16"/>
                      </w:rPr>
                      <m:t>computed</m:t>
                    </m:r>
                    <m:r>
                      <m:rPr>
                        <m:sty m:val="p"/>
                      </m:rPr>
                      <w:rPr>
                        <w:rFonts w:ascii="Cambria Math" w:hAnsi="Cambria Math" w:cs="CMU Serif"/>
                        <w:sz w:val="18"/>
                        <w:szCs w:val="16"/>
                      </w:rPr>
                      <m:t>|</m:t>
                    </m:r>
                    <m:r>
                      <w:rPr>
                        <w:rFonts w:ascii="Cambria Math" w:hAnsi="Cambria Math" w:cs="CMU Serif"/>
                        <w:sz w:val="18"/>
                        <w:szCs w:val="16"/>
                      </w:rPr>
                      <m:t>θ</m:t>
                    </m:r>
                  </m:e>
                </m:d>
              </m:e>
            </m:d>
          </m:e>
        </m:func>
        <m:r>
          <m:rPr>
            <m:sty m:val="p"/>
          </m:rPr>
          <w:rPr>
            <w:rFonts w:ascii="Cambria Math" w:hAnsi="Cambria Math" w:cs="CMU Serif"/>
            <w:sz w:val="18"/>
            <w:szCs w:val="16"/>
          </w:rPr>
          <m:t>-</m:t>
        </m:r>
        <m:f>
          <m:fPr>
            <m:ctrlPr>
              <w:rPr>
                <w:rFonts w:ascii="Cambria Math" w:hAnsi="Cambria Math" w:cs="CMU Serif"/>
                <w:sz w:val="18"/>
                <w:szCs w:val="16"/>
              </w:rPr>
            </m:ctrlPr>
          </m:fPr>
          <m:num>
            <m:f>
              <m:fPr>
                <m:type m:val="lin"/>
                <m:ctrlPr>
                  <w:rPr>
                    <w:rFonts w:ascii="Cambria Math" w:hAnsi="Cambria Math" w:cs="CMU Serif"/>
                    <w:sz w:val="18"/>
                    <w:szCs w:val="16"/>
                  </w:rPr>
                </m:ctrlPr>
              </m:fPr>
              <m:num>
                <m:sSup>
                  <m:sSupPr>
                    <m:ctrlPr>
                      <w:rPr>
                        <w:rFonts w:ascii="Cambria Math" w:hAnsi="Cambria Math" w:cs="CMU Serif"/>
                        <w:sz w:val="18"/>
                        <w:szCs w:val="16"/>
                      </w:rPr>
                    </m:ctrlPr>
                  </m:sSupPr>
                  <m:e>
                    <m:d>
                      <m:dPr>
                        <m:ctrlPr>
                          <w:rPr>
                            <w:rFonts w:ascii="Cambria Math" w:hAnsi="Cambria Math" w:cs="CMU Serif"/>
                            <w:sz w:val="18"/>
                            <w:szCs w:val="16"/>
                          </w:rPr>
                        </m:ctrlPr>
                      </m:dPr>
                      <m:e>
                        <m:r>
                          <m:rPr>
                            <m:sty m:val="p"/>
                          </m:rPr>
                          <w:rPr>
                            <w:rFonts w:ascii="Cambria Math" w:hAnsi="Cambria Math" w:cs="CMU Serif"/>
                            <w:sz w:val="18"/>
                            <w:szCs w:val="16"/>
                          </w:rPr>
                          <m:t>log⁡(</m:t>
                        </m:r>
                        <m:r>
                          <w:rPr>
                            <w:rFonts w:ascii="Cambria Math" w:hAnsi="Cambria Math" w:cs="CMU Serif"/>
                            <w:sz w:val="18"/>
                            <w:szCs w:val="16"/>
                          </w:rPr>
                          <m:t>computed</m:t>
                        </m:r>
                        <m:r>
                          <m:rPr>
                            <m:sty m:val="p"/>
                          </m:rPr>
                          <w:rPr>
                            <w:rFonts w:ascii="Cambria Math" w:hAnsi="Cambria Math" w:cs="CMU Serif"/>
                            <w:sz w:val="18"/>
                            <w:szCs w:val="16"/>
                          </w:rPr>
                          <m:t>)-log⁡(</m:t>
                        </m:r>
                        <m:r>
                          <w:rPr>
                            <w:rFonts w:ascii="Cambria Math" w:hAnsi="Cambria Math" w:cs="CMU Serif"/>
                            <w:sz w:val="18"/>
                            <w:szCs w:val="16"/>
                          </w:rPr>
                          <m:t>observed</m:t>
                        </m:r>
                        <m:r>
                          <m:rPr>
                            <m:sty m:val="p"/>
                          </m:rPr>
                          <w:rPr>
                            <w:rFonts w:ascii="Cambria Math" w:hAnsi="Cambria Math" w:cs="CMU Serif"/>
                            <w:sz w:val="18"/>
                            <w:szCs w:val="16"/>
                          </w:rPr>
                          <m:t>))</m:t>
                        </m:r>
                      </m:e>
                    </m:d>
                  </m:e>
                  <m:sup>
                    <m:r>
                      <m:rPr>
                        <m:sty m:val="p"/>
                      </m:rPr>
                      <w:rPr>
                        <w:rFonts w:ascii="Cambria Math" w:hAnsi="Cambria Math" w:cs="CMU Serif"/>
                        <w:sz w:val="18"/>
                        <w:szCs w:val="16"/>
                      </w:rPr>
                      <m:t>2</m:t>
                    </m:r>
                  </m:sup>
                </m:sSup>
              </m:num>
              <m:den>
                <m:sSup>
                  <m:sSupPr>
                    <m:ctrlPr>
                      <w:rPr>
                        <w:rFonts w:ascii="Cambria Math" w:hAnsi="Cambria Math" w:cs="CMU Serif"/>
                        <w:sz w:val="18"/>
                        <w:szCs w:val="16"/>
                      </w:rPr>
                    </m:ctrlPr>
                  </m:sSupPr>
                  <m:e>
                    <m:func>
                      <m:funcPr>
                        <m:ctrlPr>
                          <w:rPr>
                            <w:rFonts w:ascii="Cambria Math" w:hAnsi="Cambria Math" w:cs="CMU Serif"/>
                            <w:sz w:val="18"/>
                            <w:szCs w:val="16"/>
                          </w:rPr>
                        </m:ctrlPr>
                      </m:funcPr>
                      <m:fName>
                        <m:r>
                          <m:rPr>
                            <m:sty m:val="p"/>
                          </m:rPr>
                          <w:rPr>
                            <w:rFonts w:ascii="Cambria Math" w:hAnsi="Cambria Math" w:cs="CMU Serif"/>
                            <w:sz w:val="18"/>
                            <w:szCs w:val="16"/>
                          </w:rPr>
                          <m:t>log</m:t>
                        </m:r>
                      </m:fName>
                      <m:e>
                        <m:d>
                          <m:dPr>
                            <m:ctrlPr>
                              <w:rPr>
                                <w:rFonts w:ascii="Cambria Math" w:hAnsi="Cambria Math" w:cs="CMU Serif"/>
                                <w:sz w:val="18"/>
                                <w:szCs w:val="16"/>
                              </w:rPr>
                            </m:ctrlPr>
                          </m:dPr>
                          <m:e>
                            <m:r>
                              <m:rPr>
                                <m:sty m:val="p"/>
                              </m:rPr>
                              <w:rPr>
                                <w:rFonts w:ascii="Cambria Math" w:hAnsi="Cambria Math" w:cs="CMU Serif"/>
                                <w:sz w:val="18"/>
                                <w:szCs w:val="16"/>
                              </w:rPr>
                              <m:t>1.96</m:t>
                            </m:r>
                          </m:e>
                        </m:d>
                      </m:e>
                    </m:func>
                  </m:e>
                  <m:sup>
                    <m:r>
                      <m:rPr>
                        <m:sty m:val="p"/>
                      </m:rPr>
                      <w:rPr>
                        <w:rFonts w:ascii="Cambria Math" w:hAnsi="Cambria Math" w:cs="CMU Serif"/>
                        <w:sz w:val="18"/>
                        <w:szCs w:val="16"/>
                      </w:rPr>
                      <m:t>2</m:t>
                    </m:r>
                  </m:sup>
                </m:sSup>
              </m:den>
            </m:f>
          </m:num>
          <m:den>
            <m:r>
              <m:rPr>
                <m:sty m:val="p"/>
              </m:rPr>
              <w:rPr>
                <w:rFonts w:ascii="Cambria Math" w:hAnsi="Cambria Math" w:cs="CMU Serif"/>
                <w:sz w:val="18"/>
                <w:szCs w:val="16"/>
              </w:rPr>
              <m:t>2</m:t>
            </m:r>
          </m:den>
        </m:f>
        <m:r>
          <m:rPr>
            <m:sty m:val="p"/>
          </m:rPr>
          <w:rPr>
            <w:rFonts w:ascii="Cambria Math" w:hAnsi="Cambria Math" w:cs="CMU Serif"/>
            <w:sz w:val="18"/>
            <w:szCs w:val="16"/>
          </w:rPr>
          <m:t>-</m:t>
        </m:r>
        <m:r>
          <w:rPr>
            <w:rFonts w:ascii="Cambria Math" w:hAnsi="Cambria Math" w:cs="CMU Serif"/>
            <w:sz w:val="18"/>
            <w:szCs w:val="16"/>
          </w:rPr>
          <m:t>log</m:t>
        </m:r>
        <m:r>
          <m:rPr>
            <m:sty m:val="p"/>
          </m:rPr>
          <w:rPr>
            <w:rFonts w:ascii="Cambria Math" w:hAnsi="Cambria Math" w:cs="CMU Serif"/>
            <w:sz w:val="18"/>
            <w:szCs w:val="16"/>
          </w:rPr>
          <m:t>(1.96)</m:t>
        </m:r>
      </m:oMath>
    </w:p>
    <w:p w14:paraId="72120607" w14:textId="77777777" w:rsidR="00201104" w:rsidRDefault="00201104" w:rsidP="00201104">
      <w:pPr>
        <w:rPr>
          <w:rFonts w:ascii="CMU Serif" w:eastAsia="Yu Mincho" w:hAnsi="CMU Serif" w:cs="CMU Serif"/>
          <w:color w:val="000000"/>
          <w:sz w:val="24"/>
          <w:lang w:eastAsia="en-CA"/>
        </w:rPr>
      </w:pPr>
    </w:p>
    <w:p w14:paraId="2A2A7CEF" w14:textId="77777777" w:rsidR="00201104" w:rsidRPr="00201104" w:rsidRDefault="00201104" w:rsidP="00201104"/>
    <w:p w14:paraId="0BD65DC8" w14:textId="77777777" w:rsidR="00201104" w:rsidRDefault="00201104" w:rsidP="00201104">
      <w:pPr>
        <w:keepNext/>
      </w:pPr>
    </w:p>
    <w:p w14:paraId="3EB97A8B" w14:textId="77777777" w:rsidR="00201104" w:rsidRDefault="00201104" w:rsidP="00201104">
      <w:pPr>
        <w:keepNext/>
      </w:pPr>
    </w:p>
    <w:p w14:paraId="3D23F1B7" w14:textId="39D86C24" w:rsidR="00201104" w:rsidRDefault="00201104" w:rsidP="00201104">
      <w:pPr>
        <w:keepNext/>
      </w:pPr>
      <w:r>
        <w:rPr>
          <w:rFonts w:ascii="CMU Serif" w:hAnsi="CMU Serif" w:cs="CMU Serif"/>
          <w:noProof/>
          <w:sz w:val="24"/>
          <w:szCs w:val="24"/>
        </w:rPr>
        <w:drawing>
          <wp:inline distT="0" distB="0" distL="0" distR="0" wp14:anchorId="5976E86D" wp14:editId="78034CE5">
            <wp:extent cx="5937386" cy="3498850"/>
            <wp:effectExtent l="0" t="0" r="6350" b="63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tretch>
                      <a:fillRect/>
                    </a:stretch>
                  </pic:blipFill>
                  <pic:spPr bwMode="auto">
                    <a:xfrm>
                      <a:off x="0" y="0"/>
                      <a:ext cx="5937386" cy="3498850"/>
                    </a:xfrm>
                    <a:prstGeom prst="rect">
                      <a:avLst/>
                    </a:prstGeom>
                    <a:noFill/>
                    <a:ln>
                      <a:noFill/>
                    </a:ln>
                  </pic:spPr>
                </pic:pic>
              </a:graphicData>
            </a:graphic>
          </wp:inline>
        </w:drawing>
      </w:r>
    </w:p>
    <w:p w14:paraId="0C1BFC74" w14:textId="17C093AB" w:rsidR="00201104" w:rsidRDefault="00201104" w:rsidP="00201104">
      <w:pPr>
        <w:pStyle w:val="Caption"/>
        <w:rPr>
          <w:rFonts w:ascii="CMU Serif" w:hAnsi="CMU Serif" w:cs="CMU Serif"/>
          <w:sz w:val="24"/>
          <w:szCs w:val="24"/>
        </w:rPr>
      </w:pPr>
      <w:bookmarkStart w:id="73" w:name="_Ref51157725"/>
      <w:r>
        <w:t xml:space="preserve">Figure </w:t>
      </w:r>
      <w:r>
        <w:fldChar w:fldCharType="begin"/>
      </w:r>
      <w:r>
        <w:instrText xml:space="preserve"> SEQ Figure \* ARABIC </w:instrText>
      </w:r>
      <w:r>
        <w:fldChar w:fldCharType="separate"/>
      </w:r>
      <w:r w:rsidR="008E0AFE">
        <w:rPr>
          <w:noProof/>
        </w:rPr>
        <w:t>12</w:t>
      </w:r>
      <w:r>
        <w:fldChar w:fldCharType="end"/>
      </w:r>
      <w:bookmarkEnd w:id="73"/>
      <w:r>
        <w:t xml:space="preserve"> Gaussian-distributed measuring error of the overwintering colonies assumed for the payoff function</w:t>
      </w:r>
    </w:p>
    <w:p w14:paraId="68FFDB79" w14:textId="28BABB1B" w:rsidR="00AA0FAC" w:rsidRDefault="00AA0FAC" w:rsidP="00D104AD">
      <w:pPr>
        <w:rPr>
          <w:rFonts w:ascii="CMU Serif" w:hAnsi="CMU Serif" w:cs="CMU Serif"/>
          <w:sz w:val="24"/>
          <w:szCs w:val="24"/>
        </w:rPr>
      </w:pPr>
    </w:p>
    <w:p w14:paraId="47B6855C" w14:textId="5794D91E" w:rsidR="006B0580" w:rsidRPr="00AA0FAC" w:rsidRDefault="006B0580" w:rsidP="00201104">
      <w:pPr>
        <w:pStyle w:val="Heading2"/>
        <w:numPr>
          <w:ilvl w:val="1"/>
          <w:numId w:val="1"/>
        </w:numPr>
        <w:rPr>
          <w:rFonts w:ascii="CMU Serif" w:hAnsi="CMU Serif" w:cs="CMU Serif"/>
          <w:sz w:val="28"/>
        </w:rPr>
      </w:pPr>
      <w:bookmarkStart w:id="74" w:name="_Ref11434809"/>
      <w:bookmarkStart w:id="75" w:name="_Toc23967565"/>
      <w:bookmarkEnd w:id="71"/>
      <w:r w:rsidRPr="00AA0FAC">
        <w:rPr>
          <w:rFonts w:ascii="CMU Serif" w:hAnsi="CMU Serif" w:cs="CMU Serif"/>
          <w:sz w:val="28"/>
        </w:rPr>
        <w:t xml:space="preserve">Parameters </w:t>
      </w:r>
      <w:r w:rsidR="00375F2D" w:rsidRPr="00AA0FAC">
        <w:rPr>
          <w:rFonts w:ascii="CMU Serif" w:hAnsi="CMU Serif" w:cs="CMU Serif"/>
          <w:sz w:val="28"/>
        </w:rPr>
        <w:t>Used in The Model</w:t>
      </w:r>
      <w:bookmarkEnd w:id="74"/>
      <w:bookmarkEnd w:id="75"/>
      <w:r w:rsidR="00375F2D" w:rsidRPr="00AA0FAC">
        <w:rPr>
          <w:rFonts w:ascii="CMU Serif" w:hAnsi="CMU Serif" w:cs="CMU Serif"/>
          <w:sz w:val="28"/>
        </w:rPr>
        <w:t xml:space="preserve"> </w:t>
      </w:r>
    </w:p>
    <w:p w14:paraId="4026FB14" w14:textId="64BE3470" w:rsidR="00285C97" w:rsidRPr="00AA0FAC" w:rsidRDefault="00285C97" w:rsidP="00285C97">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This section summarises in tables the numerical values and equations that paramet</w:t>
      </w:r>
      <w:r w:rsidR="00FE5D83" w:rsidRPr="00AA0FAC">
        <w:rPr>
          <w:rFonts w:ascii="CMU Serif" w:eastAsia="Yu Mincho" w:hAnsi="CMU Serif" w:cs="CMU Serif"/>
          <w:color w:val="000000"/>
          <w:sz w:val="24"/>
          <w:lang w:eastAsia="en-CA"/>
        </w:rPr>
        <w:t>e</w:t>
      </w:r>
      <w:r w:rsidRPr="00AA0FAC">
        <w:rPr>
          <w:rFonts w:ascii="CMU Serif" w:eastAsia="Yu Mincho" w:hAnsi="CMU Serif" w:cs="CMU Serif"/>
          <w:color w:val="000000"/>
          <w:sz w:val="24"/>
          <w:lang w:eastAsia="en-CA"/>
        </w:rPr>
        <w:t>ri</w:t>
      </w:r>
      <w:r w:rsidR="007126F8">
        <w:rPr>
          <w:rFonts w:ascii="CMU Serif" w:eastAsia="Yu Mincho" w:hAnsi="CMU Serif" w:cs="CMU Serif"/>
          <w:color w:val="000000"/>
          <w:sz w:val="24"/>
          <w:lang w:eastAsia="en-CA"/>
        </w:rPr>
        <w:t>z</w:t>
      </w:r>
      <w:r w:rsidRPr="00AA0FAC">
        <w:rPr>
          <w:rFonts w:ascii="CMU Serif" w:eastAsia="Yu Mincho" w:hAnsi="CMU Serif" w:cs="CMU Serif"/>
          <w:color w:val="000000"/>
          <w:sz w:val="24"/>
          <w:lang w:eastAsia="en-CA"/>
        </w:rPr>
        <w:t>e the model. A text preceding the tables describes the parameters that require further clarification</w:t>
      </w:r>
      <w:r w:rsidR="00201104">
        <w:rPr>
          <w:rFonts w:ascii="CMU Serif" w:eastAsia="Yu Mincho" w:hAnsi="CMU Serif" w:cs="CMU Serif"/>
          <w:color w:val="000000"/>
          <w:sz w:val="24"/>
          <w:lang w:eastAsia="en-CA"/>
        </w:rPr>
        <w:t xml:space="preserve">, such as </w:t>
      </w:r>
      <w:r w:rsidRPr="00AA0FAC">
        <w:rPr>
          <w:rFonts w:ascii="CMU Serif" w:eastAsia="Yu Mincho" w:hAnsi="CMU Serif" w:cs="CMU Serif"/>
          <w:color w:val="000000"/>
          <w:sz w:val="24"/>
          <w:lang w:eastAsia="en-CA"/>
        </w:rPr>
        <w:t>assumptions,</w:t>
      </w:r>
      <w:r w:rsidR="00004DD7" w:rsidRPr="00AA0FAC">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t>numerical treatment, quality of the source, or discrepanc</w:t>
      </w:r>
      <w:r w:rsidR="00FE5D83" w:rsidRPr="00AA0FAC">
        <w:rPr>
          <w:rFonts w:ascii="CMU Serif" w:eastAsia="Yu Mincho" w:hAnsi="CMU Serif" w:cs="CMU Serif"/>
          <w:color w:val="000000"/>
          <w:sz w:val="24"/>
          <w:lang w:eastAsia="en-CA"/>
        </w:rPr>
        <w:t>ies</w:t>
      </w:r>
      <w:r w:rsidRPr="00AA0FAC">
        <w:rPr>
          <w:rFonts w:ascii="CMU Serif" w:eastAsia="Yu Mincho" w:hAnsi="CMU Serif" w:cs="CMU Serif"/>
          <w:color w:val="000000"/>
          <w:sz w:val="24"/>
          <w:lang w:eastAsia="en-CA"/>
        </w:rPr>
        <w:t xml:space="preserve"> </w:t>
      </w:r>
      <w:r w:rsidR="00FE5D83" w:rsidRPr="00AA0FAC">
        <w:rPr>
          <w:rFonts w:ascii="CMU Serif" w:eastAsia="Yu Mincho" w:hAnsi="CMU Serif" w:cs="CMU Serif"/>
          <w:color w:val="000000"/>
          <w:sz w:val="24"/>
          <w:lang w:eastAsia="en-CA"/>
        </w:rPr>
        <w:t xml:space="preserve">among </w:t>
      </w:r>
      <w:r w:rsidRPr="00AA0FAC">
        <w:rPr>
          <w:rFonts w:ascii="CMU Serif" w:eastAsia="Yu Mincho" w:hAnsi="CMU Serif" w:cs="CMU Serif"/>
          <w:color w:val="000000"/>
          <w:sz w:val="24"/>
          <w:lang w:eastAsia="en-CA"/>
        </w:rPr>
        <w:t xml:space="preserve">different sources.  </w:t>
      </w:r>
    </w:p>
    <w:p w14:paraId="327B143F" w14:textId="6EB43059" w:rsidR="00287DAC" w:rsidRPr="00AA0FAC" w:rsidRDefault="00287DAC" w:rsidP="00201104">
      <w:pPr>
        <w:pStyle w:val="Heading2"/>
        <w:numPr>
          <w:ilvl w:val="2"/>
          <w:numId w:val="1"/>
        </w:numPr>
        <w:rPr>
          <w:rFonts w:ascii="CMU Serif" w:hAnsi="CMU Serif" w:cs="CMU Serif"/>
          <w:sz w:val="28"/>
        </w:rPr>
      </w:pPr>
      <w:bookmarkStart w:id="76" w:name="_Ref23246474"/>
      <w:bookmarkStart w:id="77" w:name="_Toc23967566"/>
      <w:r w:rsidRPr="00AA0FAC">
        <w:rPr>
          <w:rFonts w:ascii="CMU Serif" w:hAnsi="CMU Serif" w:cs="CMU Serif"/>
          <w:sz w:val="28"/>
        </w:rPr>
        <w:t>Movement Parameters</w:t>
      </w:r>
      <w:bookmarkEnd w:id="76"/>
      <w:bookmarkEnd w:id="77"/>
    </w:p>
    <w:p w14:paraId="36C47088" w14:textId="404751A1" w:rsidR="007C5D34" w:rsidRPr="00AA0FAC" w:rsidRDefault="007C5D34" w:rsidP="007C5D34">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 xml:space="preserve">The </w:t>
      </w:r>
      <w:r w:rsidR="007A69DA" w:rsidRPr="00AA0FAC">
        <w:rPr>
          <w:rFonts w:ascii="CMU Serif" w:eastAsia="Yu Mincho" w:hAnsi="CMU Serif" w:cs="CMU Serif"/>
          <w:color w:val="000000"/>
          <w:sz w:val="24"/>
          <w:lang w:eastAsia="en-CA"/>
        </w:rPr>
        <w:t>mode</w:t>
      </w:r>
      <w:r w:rsidR="003175FC" w:rsidRPr="00AA0FAC">
        <w:rPr>
          <w:rFonts w:ascii="CMU Serif" w:eastAsia="Yu Mincho" w:hAnsi="CMU Serif" w:cs="CMU Serif"/>
          <w:color w:val="000000"/>
          <w:sz w:val="24"/>
          <w:lang w:eastAsia="en-CA"/>
        </w:rPr>
        <w:t xml:space="preserve">l </w:t>
      </w:r>
      <w:r w:rsidR="007A69DA" w:rsidRPr="00AA0FAC">
        <w:rPr>
          <w:rFonts w:ascii="CMU Serif" w:eastAsia="Yu Mincho" w:hAnsi="CMU Serif" w:cs="CMU Serif"/>
          <w:color w:val="000000"/>
          <w:sz w:val="24"/>
          <w:lang w:eastAsia="en-CA"/>
        </w:rPr>
        <w:t xml:space="preserve">assumes the </w:t>
      </w:r>
      <w:r w:rsidR="00201104">
        <w:rPr>
          <w:rFonts w:ascii="CMU Serif" w:eastAsia="Yu Mincho" w:hAnsi="CMU Serif" w:cs="CMU Serif"/>
          <w:color w:val="000000"/>
          <w:sz w:val="24"/>
          <w:lang w:eastAsia="en-CA"/>
        </w:rPr>
        <w:t>transition</w:t>
      </w:r>
      <w:r w:rsidR="007A69DA" w:rsidRPr="00AA0FAC">
        <w:rPr>
          <w:rFonts w:ascii="CMU Serif" w:eastAsia="Yu Mincho" w:hAnsi="CMU Serif" w:cs="CMU Serif"/>
          <w:color w:val="000000"/>
          <w:sz w:val="24"/>
          <w:lang w:eastAsia="en-CA"/>
        </w:rPr>
        <w:t xml:space="preserve"> of individuals from one area to another</w:t>
      </w:r>
      <w:r w:rsidR="00AA0FAC" w:rsidRPr="00AA0FAC">
        <w:rPr>
          <w:rFonts w:ascii="CMU Serif" w:eastAsia="Yu Mincho" w:hAnsi="CMU Serif" w:cs="CMU Serif"/>
          <w:color w:val="000000"/>
          <w:sz w:val="24"/>
          <w:lang w:eastAsia="en-CA"/>
        </w:rPr>
        <w:t>,</w:t>
      </w:r>
      <w:r w:rsidR="007A69DA" w:rsidRPr="00AA0FAC">
        <w:rPr>
          <w:rFonts w:ascii="CMU Serif" w:eastAsia="Yu Mincho" w:hAnsi="CMU Serif" w:cs="CMU Serif"/>
          <w:color w:val="000000"/>
          <w:sz w:val="24"/>
          <w:lang w:eastAsia="en-CA"/>
        </w:rPr>
        <w:t xml:space="preserve"> using</w:t>
      </w:r>
      <w:r w:rsidR="004210F8" w:rsidRPr="00AA0FAC">
        <w:rPr>
          <w:rFonts w:ascii="CMU Serif" w:eastAsia="Yu Mincho" w:hAnsi="CMU Serif" w:cs="CMU Serif"/>
          <w:color w:val="000000"/>
          <w:sz w:val="24"/>
          <w:lang w:eastAsia="en-CA"/>
        </w:rPr>
        <w:t xml:space="preserve"> values from</w:t>
      </w:r>
      <w:r w:rsidR="007A69DA" w:rsidRPr="00AA0FAC">
        <w:rPr>
          <w:rFonts w:ascii="CMU Serif" w:eastAsia="Yu Mincho" w:hAnsi="CMU Serif" w:cs="CMU Serif"/>
          <w:color w:val="000000"/>
          <w:sz w:val="24"/>
          <w:lang w:eastAsia="en-CA"/>
        </w:rPr>
        <w:t xml:space="preserve"> </w:t>
      </w:r>
      <w:r w:rsidR="007A69DA"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.wWw..wWw.QIQQA_CLUSTER.oOo.e453f5111a084c35ae8c8ddca48e05ca.oOo.flock2014unraveling.oOo.A2295BEF-3DC3-467D-A291-2685721E6EC1.xXx.SEPARATE_AUTHOR_DATE.xXx.TRUE.oOo. \* MERGEFORMAT</w:instrText>
      </w:r>
      <w:r w:rsidR="007A69DA"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Flockhart et al. (2014b)</w:t>
      </w:r>
      <w:r w:rsidR="007A69DA" w:rsidRPr="00AA0FAC">
        <w:rPr>
          <w:rFonts w:ascii="CMU Serif" w:eastAsia="Yu Mincho" w:hAnsi="CMU Serif" w:cs="CMU Serif"/>
          <w:color w:val="000000"/>
          <w:sz w:val="24"/>
          <w:lang w:eastAsia="en-CA"/>
        </w:rPr>
        <w:fldChar w:fldCharType="end"/>
      </w:r>
      <w:r w:rsidR="007A69DA" w:rsidRPr="00AA0FAC">
        <w:rPr>
          <w:rFonts w:ascii="CMU Serif" w:eastAsia="Yu Mincho" w:hAnsi="CMU Serif" w:cs="CMU Serif"/>
          <w:color w:val="000000"/>
          <w:sz w:val="24"/>
          <w:lang w:eastAsia="en-CA"/>
        </w:rPr>
        <w:t xml:space="preserve">, which, in turn, are </w:t>
      </w:r>
      <w:r w:rsidR="004210F8" w:rsidRPr="00AA0FAC">
        <w:rPr>
          <w:rFonts w:ascii="CMU Serif" w:eastAsia="Yu Mincho" w:hAnsi="CMU Serif" w:cs="CMU Serif"/>
          <w:color w:val="000000"/>
          <w:sz w:val="24"/>
          <w:lang w:eastAsia="en-CA"/>
        </w:rPr>
        <w:t xml:space="preserve">based on </w:t>
      </w:r>
      <w:r w:rsidR="007A69DA"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.wWw..wWw.QIQQA_CLUSTER.oOo.088175e080994cec9c9a2fc9f65d2fed.oOo.flockhart2013trackingSUP.oOo.A2295BEF-3DC3-467D-A291-2685721E6EC1.xXx.SEPARATE_AUTHOR_DATE.xXx.TRUE.oOo. \* MERGEFORMAT</w:instrText>
      </w:r>
      <w:r w:rsidR="007A69DA"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Flockhart et al. (2013b)</w:t>
      </w:r>
      <w:r w:rsidR="007A69DA" w:rsidRPr="00AA0FAC">
        <w:rPr>
          <w:rFonts w:ascii="CMU Serif" w:eastAsia="Yu Mincho" w:hAnsi="CMU Serif" w:cs="CMU Serif"/>
          <w:color w:val="000000"/>
          <w:sz w:val="24"/>
          <w:lang w:eastAsia="en-CA"/>
        </w:rPr>
        <w:fldChar w:fldCharType="end"/>
      </w:r>
      <w:r w:rsidR="007A69DA" w:rsidRPr="00AA0FAC">
        <w:rPr>
          <w:rFonts w:ascii="CMU Serif" w:eastAsia="Yu Mincho" w:hAnsi="CMU Serif" w:cs="CMU Serif"/>
          <w:color w:val="000000"/>
          <w:sz w:val="24"/>
          <w:lang w:eastAsia="en-CA"/>
        </w:rPr>
        <w:t xml:space="preserve">. Since the model’s </w:t>
      </w:r>
      <w:r w:rsidR="007126F8">
        <w:rPr>
          <w:rFonts w:ascii="CMU Serif" w:eastAsia="Yu Mincho" w:hAnsi="CMU Serif" w:cs="CMU Serif"/>
          <w:color w:val="000000"/>
          <w:sz w:val="24"/>
          <w:lang w:eastAsia="en-CA"/>
        </w:rPr>
        <w:t>time step</w:t>
      </w:r>
      <w:r w:rsidR="007A69DA" w:rsidRPr="00AA0FAC">
        <w:rPr>
          <w:rFonts w:ascii="CMU Serif" w:eastAsia="Yu Mincho" w:hAnsi="CMU Serif" w:cs="CMU Serif"/>
          <w:color w:val="000000"/>
          <w:sz w:val="24"/>
          <w:lang w:eastAsia="en-CA"/>
        </w:rPr>
        <w:t xml:space="preserve"> is </w:t>
      </w:r>
      <w:r w:rsidR="008D789E" w:rsidRPr="00AA0FAC">
        <w:rPr>
          <w:rFonts w:ascii="CMU Serif" w:eastAsia="Yu Mincho" w:hAnsi="CMU Serif" w:cs="CMU Serif"/>
          <w:color w:val="000000"/>
          <w:sz w:val="24"/>
          <w:lang w:eastAsia="en-CA"/>
        </w:rPr>
        <w:t xml:space="preserve">0.25/day </w:t>
      </w:r>
      <w:r w:rsidR="007A69DA" w:rsidRPr="00AA0FAC">
        <w:rPr>
          <w:rFonts w:ascii="CMU Serif" w:eastAsia="Yu Mincho" w:hAnsi="CMU Serif" w:cs="CMU Serif"/>
          <w:color w:val="000000"/>
          <w:sz w:val="24"/>
          <w:lang w:eastAsia="en-CA"/>
        </w:rPr>
        <w:t xml:space="preserve">and the movement parameters are monthly, the model assumes a one-month ramp increase instead of a </w:t>
      </w:r>
      <w:r w:rsidR="00201104">
        <w:rPr>
          <w:rFonts w:ascii="CMU Serif" w:eastAsia="Yu Mincho" w:hAnsi="CMU Serif" w:cs="CMU Serif"/>
          <w:color w:val="000000"/>
          <w:sz w:val="24"/>
          <w:lang w:eastAsia="en-CA"/>
        </w:rPr>
        <w:t>quick</w:t>
      </w:r>
      <w:r w:rsidR="007A69DA" w:rsidRPr="00AA0FAC">
        <w:rPr>
          <w:rFonts w:ascii="CMU Serif" w:eastAsia="Yu Mincho" w:hAnsi="CMU Serif" w:cs="CMU Serif"/>
          <w:color w:val="000000"/>
          <w:sz w:val="24"/>
          <w:lang w:eastAsia="en-CA"/>
        </w:rPr>
        <w:t xml:space="preserve"> step from one day to the </w:t>
      </w:r>
      <w:r w:rsidR="004210F8" w:rsidRPr="00AA0FAC">
        <w:rPr>
          <w:rFonts w:ascii="CMU Serif" w:eastAsia="Yu Mincho" w:hAnsi="CMU Serif" w:cs="CMU Serif"/>
          <w:color w:val="000000"/>
          <w:sz w:val="24"/>
          <w:lang w:eastAsia="en-CA"/>
        </w:rPr>
        <w:t>next</w:t>
      </w:r>
      <w:r w:rsidR="007A69DA" w:rsidRPr="00AA0FAC">
        <w:rPr>
          <w:rFonts w:ascii="CMU Serif" w:eastAsia="Yu Mincho" w:hAnsi="CMU Serif" w:cs="CMU Serif"/>
          <w:color w:val="000000"/>
          <w:sz w:val="24"/>
          <w:lang w:eastAsia="en-CA"/>
        </w:rPr>
        <w:t xml:space="preserve">. The model also </w:t>
      </w:r>
      <w:r w:rsidR="00375F2D" w:rsidRPr="00AA0FAC">
        <w:rPr>
          <w:rFonts w:ascii="CMU Serif" w:eastAsia="Yu Mincho" w:hAnsi="CMU Serif" w:cs="CMU Serif"/>
          <w:color w:val="000000"/>
          <w:sz w:val="24"/>
          <w:lang w:eastAsia="en-CA"/>
        </w:rPr>
        <w:t xml:space="preserve">includes </w:t>
      </w:r>
      <w:r w:rsidR="00D73B7E">
        <w:rPr>
          <w:rFonts w:ascii="CMU Serif" w:eastAsia="Yu Mincho" w:hAnsi="CMU Serif" w:cs="CMU Serif"/>
          <w:color w:val="000000"/>
          <w:sz w:val="24"/>
          <w:lang w:eastAsia="en-CA"/>
        </w:rPr>
        <w:t>individuals' mortality</w:t>
      </w:r>
      <w:r w:rsidR="007A69DA" w:rsidRPr="00AA0FAC">
        <w:rPr>
          <w:rFonts w:ascii="CMU Serif" w:eastAsia="Yu Mincho" w:hAnsi="CMU Serif" w:cs="CMU Serif"/>
          <w:color w:val="000000"/>
          <w:sz w:val="24"/>
          <w:lang w:eastAsia="en-CA"/>
        </w:rPr>
        <w:t xml:space="preserve"> while transitioning between areas using normal (for the breeding areas) or beta (for the fall migration) distributed stochastic variables.</w:t>
      </w:r>
      <w:r w:rsidR="003175FC" w:rsidRPr="00AA0FAC">
        <w:rPr>
          <w:rFonts w:ascii="CMU Serif" w:eastAsia="Yu Mincho" w:hAnsi="CMU Serif" w:cs="CMU Serif"/>
          <w:color w:val="000000"/>
          <w:sz w:val="24"/>
          <w:lang w:eastAsia="en-CA"/>
        </w:rPr>
        <w:t xml:space="preserve"> The fall migration </w:t>
      </w:r>
      <w:r w:rsidR="00BC29D8" w:rsidRPr="00AA0FAC">
        <w:rPr>
          <w:rFonts w:ascii="CMU Serif" w:eastAsia="Yu Mincho" w:hAnsi="CMU Serif" w:cs="CMU Serif"/>
          <w:color w:val="000000"/>
          <w:sz w:val="24"/>
          <w:lang w:eastAsia="en-CA"/>
        </w:rPr>
        <w:t xml:space="preserve">mortality within the breeding areas </w:t>
      </w:r>
      <w:r w:rsidR="004210F8" w:rsidRPr="00AA0FAC">
        <w:rPr>
          <w:rFonts w:ascii="CMU Serif" w:eastAsia="Yu Mincho" w:hAnsi="CMU Serif" w:cs="CMU Serif"/>
          <w:color w:val="000000"/>
          <w:sz w:val="24"/>
          <w:lang w:eastAsia="en-CA"/>
        </w:rPr>
        <w:t>from</w:t>
      </w:r>
      <w:r w:rsidR="003175FC" w:rsidRPr="00AA0FAC">
        <w:rPr>
          <w:rFonts w:ascii="CMU Serif" w:eastAsia="Yu Mincho" w:hAnsi="CMU Serif" w:cs="CMU Serif"/>
          <w:color w:val="000000"/>
          <w:sz w:val="24"/>
          <w:lang w:eastAsia="en-CA"/>
        </w:rPr>
        <w:t xml:space="preserve"> </w:t>
      </w:r>
      <w:r w:rsidR="003175FC"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.wWw..wWw.QIQQA_CLUSTER.oOo.7365c9d41cc744a891c2056e8bfb93a4.oOo.flock2014unraveling.oOo.A2295BEF-3DC3-467D-A291-2685721E6EC1.xXx.SEPARATE_AUTHOR_DATE.xXx.TRUE.oOo. \* MERGEFORMAT</w:instrText>
      </w:r>
      <w:r w:rsidR="003175FC"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Flockhart et al. (2014b)</w:t>
      </w:r>
      <w:r w:rsidR="003175FC" w:rsidRPr="00AA0FAC">
        <w:rPr>
          <w:rFonts w:ascii="CMU Serif" w:eastAsia="Yu Mincho" w:hAnsi="CMU Serif" w:cs="CMU Serif"/>
          <w:color w:val="000000"/>
          <w:sz w:val="24"/>
          <w:lang w:eastAsia="en-CA"/>
        </w:rPr>
        <w:fldChar w:fldCharType="end"/>
      </w:r>
      <w:r w:rsidR="003175FC" w:rsidRPr="00AA0FAC">
        <w:rPr>
          <w:rFonts w:ascii="CMU Serif" w:eastAsia="Yu Mincho" w:hAnsi="CMU Serif" w:cs="CMU Serif"/>
          <w:color w:val="000000"/>
          <w:sz w:val="24"/>
          <w:lang w:eastAsia="en-CA"/>
        </w:rPr>
        <w:t xml:space="preserve">, adopted in the model, </w:t>
      </w:r>
      <w:r w:rsidR="00201104">
        <w:rPr>
          <w:rFonts w:ascii="CMU Serif" w:eastAsia="Yu Mincho" w:hAnsi="CMU Serif" w:cs="CMU Serif"/>
          <w:color w:val="000000"/>
          <w:sz w:val="24"/>
          <w:lang w:eastAsia="en-CA"/>
        </w:rPr>
        <w:t>results from</w:t>
      </w:r>
      <w:r w:rsidR="003175FC" w:rsidRPr="00AA0FAC">
        <w:rPr>
          <w:rFonts w:ascii="CMU Serif" w:eastAsia="Yu Mincho" w:hAnsi="CMU Serif" w:cs="CMU Serif"/>
          <w:color w:val="000000"/>
          <w:sz w:val="24"/>
          <w:lang w:eastAsia="en-CA"/>
        </w:rPr>
        <w:t xml:space="preserve"> an expert elicitation exercise</w:t>
      </w:r>
      <w:r w:rsidR="00BC29D8" w:rsidRPr="00AA0FAC">
        <w:rPr>
          <w:rFonts w:ascii="CMU Serif" w:eastAsia="Yu Mincho" w:hAnsi="CMU Serif" w:cs="CMU Serif"/>
          <w:color w:val="000000"/>
          <w:sz w:val="24"/>
          <w:lang w:eastAsia="en-CA"/>
        </w:rPr>
        <w:t xml:space="preserve"> by that author</w:t>
      </w:r>
      <w:r w:rsidR="003175FC" w:rsidRPr="00AA0FAC">
        <w:rPr>
          <w:rFonts w:ascii="CMU Serif" w:eastAsia="Yu Mincho" w:hAnsi="CMU Serif" w:cs="CMU Serif"/>
          <w:color w:val="000000"/>
          <w:sz w:val="24"/>
          <w:lang w:eastAsia="en-CA"/>
        </w:rPr>
        <w:t xml:space="preserve">. </w:t>
      </w:r>
    </w:p>
    <w:p w14:paraId="4E4C871D" w14:textId="12EC5D0D" w:rsidR="00375F2D" w:rsidRPr="00AA0FAC" w:rsidRDefault="00375F2D" w:rsidP="007C5D34">
      <w:pPr>
        <w:rPr>
          <w:rFonts w:ascii="CMU Serif" w:eastAsia="Yu Mincho" w:hAnsi="CMU Serif" w:cs="CMU Serif"/>
          <w:color w:val="000000"/>
          <w:sz w:val="24"/>
          <w:lang w:eastAsia="en-CA"/>
        </w:rPr>
      </w:pPr>
    </w:p>
    <w:p w14:paraId="291DDB5D" w14:textId="5A5209AA" w:rsidR="007A69DA" w:rsidRPr="00AA0FAC" w:rsidRDefault="007A69DA" w:rsidP="007A69DA">
      <w:pPr>
        <w:pStyle w:val="Caption"/>
        <w:keepNext/>
        <w:rPr>
          <w:rFonts w:ascii="CMU Serif" w:hAnsi="CMU Serif" w:cs="CMU Serif"/>
        </w:rPr>
      </w:pPr>
      <w:r w:rsidRPr="00AA0FAC">
        <w:rPr>
          <w:rFonts w:ascii="CMU Serif" w:hAnsi="CMU Serif" w:cs="CMU Serif"/>
        </w:rPr>
        <w:t xml:space="preserve">Table </w:t>
      </w:r>
      <w:r w:rsidR="003767C4" w:rsidRPr="00AA0FAC">
        <w:rPr>
          <w:rFonts w:ascii="CMU Serif" w:hAnsi="CMU Serif" w:cs="CMU Serif"/>
          <w:noProof/>
        </w:rPr>
        <w:fldChar w:fldCharType="begin"/>
      </w:r>
      <w:r w:rsidR="003767C4" w:rsidRPr="00AA0FAC">
        <w:rPr>
          <w:rFonts w:ascii="CMU Serif" w:hAnsi="CMU Serif" w:cs="CMU Serif"/>
          <w:noProof/>
        </w:rPr>
        <w:instrText xml:space="preserve"> SEQ Table \* ARABIC </w:instrText>
      </w:r>
      <w:r w:rsidR="003767C4" w:rsidRPr="00AA0FAC">
        <w:rPr>
          <w:rFonts w:ascii="CMU Serif" w:hAnsi="CMU Serif" w:cs="CMU Serif"/>
          <w:noProof/>
        </w:rPr>
        <w:fldChar w:fldCharType="separate"/>
      </w:r>
      <w:r w:rsidR="00AA0FAC">
        <w:rPr>
          <w:rFonts w:ascii="CMU Serif" w:hAnsi="CMU Serif" w:cs="CMU Serif"/>
          <w:noProof/>
        </w:rPr>
        <w:t>2</w:t>
      </w:r>
      <w:r w:rsidR="003767C4" w:rsidRPr="00AA0FAC">
        <w:rPr>
          <w:rFonts w:ascii="CMU Serif" w:hAnsi="CMU Serif" w:cs="CMU Serif"/>
          <w:noProof/>
        </w:rPr>
        <w:fldChar w:fldCharType="end"/>
      </w:r>
      <w:r w:rsidRPr="00AA0FAC">
        <w:rPr>
          <w:rFonts w:ascii="CMU Serif" w:hAnsi="CMU Serif" w:cs="CMU Serif"/>
        </w:rPr>
        <w:t xml:space="preserve"> Monthly proportion of </w:t>
      </w:r>
      <w:r w:rsidR="004E2877">
        <w:rPr>
          <w:rFonts w:ascii="CMU Serif" w:hAnsi="CMU Serif" w:cs="CMU Serif"/>
        </w:rPr>
        <w:t>Monarch</w:t>
      </w:r>
      <w:r w:rsidRPr="00AA0FAC">
        <w:rPr>
          <w:rFonts w:ascii="CMU Serif" w:hAnsi="CMU Serif" w:cs="CMU Serif"/>
        </w:rPr>
        <w:t>s transitioning between regions of the model and their associated mortality</w:t>
      </w:r>
      <w:r w:rsidR="007126F8">
        <w:rPr>
          <w:rFonts w:ascii="CMU Serif" w:hAnsi="CMU Serif" w:cs="CMU Serif"/>
        </w:rPr>
        <w:t xml:space="preserve"> — t</w:t>
      </w:r>
      <w:r w:rsidRPr="00AA0FAC">
        <w:rPr>
          <w:rFonts w:ascii="CMU Serif" w:hAnsi="CMU Serif" w:cs="CMU Serif"/>
        </w:rPr>
        <w:t xml:space="preserve">able modified from </w:t>
      </w:r>
      <w:r w:rsidRPr="00AA0FAC">
        <w:rPr>
          <w:rFonts w:ascii="CMU Serif" w:hAnsi="CMU Serif" w:cs="CMU Serif"/>
        </w:rPr>
        <w:fldChar w:fldCharType="begin" w:fldLock="1"/>
      </w:r>
      <w:r w:rsidR="00B941A4">
        <w:rPr>
          <w:rFonts w:ascii="CMU Serif" w:hAnsi="CMU Serif" w:cs="CMU Serif"/>
        </w:rPr>
        <w:instrText>MERGEFIELD .wWw..wWw.QIQQA_CLUSTER.oOo.be5041432d8e4804a73c07bcde68c9f5.oOo.flock2014unraveling.oOo.A2295BEF-3DC3-467D-A291-2685721E6EC1.xXx.SEPARATE_AUTHOR_DATE.xXx.TRUE.oOo. \* MERGEFORMAT</w:instrText>
      </w:r>
      <w:r w:rsidRPr="00AA0FAC">
        <w:rPr>
          <w:rFonts w:ascii="CMU Serif" w:hAnsi="CMU Serif" w:cs="CMU Serif"/>
        </w:rPr>
        <w:fldChar w:fldCharType="separate"/>
      </w:r>
      <w:r w:rsidR="00B941A4" w:rsidRPr="00B941A4">
        <w:rPr>
          <w:rFonts w:ascii="CMU Serif" w:hAnsi="CMU Serif" w:cs="CMU Serif"/>
          <w:szCs w:val="24"/>
        </w:rPr>
        <w:t>Flockhart et al. (2014b)</w:t>
      </w:r>
      <w:r w:rsidRPr="00AA0FAC">
        <w:rPr>
          <w:rFonts w:ascii="CMU Serif" w:hAnsi="CMU Serif" w:cs="CMU Serif"/>
        </w:rPr>
        <w:fldChar w:fldCharType="end"/>
      </w:r>
      <w:r w:rsidR="00402358" w:rsidRPr="00AA0FAC">
        <w:rPr>
          <w:rFonts w:ascii="CMU Serif" w:hAnsi="CMU Serif" w:cs="CMU Serif"/>
        </w:rPr>
        <w:t>.</w:t>
      </w:r>
    </w:p>
    <w:tbl>
      <w:tblPr>
        <w:tblW w:w="10079" w:type="dxa"/>
        <w:tblInd w:w="-10" w:type="dxa"/>
        <w:tblLayout w:type="fixed"/>
        <w:tblCellMar>
          <w:left w:w="28" w:type="dxa"/>
          <w:right w:w="28" w:type="dxa"/>
        </w:tblCellMar>
        <w:tblLook w:val="04A0" w:firstRow="1" w:lastRow="0" w:firstColumn="1" w:lastColumn="0" w:noHBand="0" w:noVBand="1"/>
      </w:tblPr>
      <w:tblGrid>
        <w:gridCol w:w="284"/>
        <w:gridCol w:w="550"/>
        <w:gridCol w:w="664"/>
        <w:gridCol w:w="1001"/>
        <w:gridCol w:w="1123"/>
        <w:gridCol w:w="973"/>
        <w:gridCol w:w="1199"/>
        <w:gridCol w:w="973"/>
        <w:gridCol w:w="1200"/>
        <w:gridCol w:w="973"/>
        <w:gridCol w:w="1139"/>
      </w:tblGrid>
      <w:tr w:rsidR="00B12038" w:rsidRPr="00AA0FAC" w14:paraId="09228E40" w14:textId="77777777" w:rsidTr="00766058">
        <w:trPr>
          <w:cantSplit/>
          <w:trHeight w:val="20"/>
        </w:trPr>
        <w:tc>
          <w:tcPr>
            <w:tcW w:w="28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79753CF9" w14:textId="77777777" w:rsidR="00B12038" w:rsidRPr="00AA0FAC" w:rsidRDefault="00B12038" w:rsidP="00F42118">
            <w:pPr>
              <w:spacing w:after="0" w:line="240" w:lineRule="auto"/>
              <w:jc w:val="center"/>
              <w:rPr>
                <w:rFonts w:ascii="CMU Serif" w:eastAsia="Times New Roman" w:hAnsi="CMU Serif" w:cs="CMU Serif"/>
                <w:b/>
                <w:color w:val="000000"/>
                <w:sz w:val="16"/>
                <w:szCs w:val="16"/>
                <w:lang w:eastAsia="en-CA"/>
              </w:rPr>
            </w:pPr>
            <w:bookmarkStart w:id="78" w:name="RANGE!A1"/>
            <w:bookmarkStart w:id="79" w:name="_Hlk517704030" w:colFirst="1" w:colLast="10"/>
            <w:r w:rsidRPr="00AA0FAC">
              <w:rPr>
                <w:rFonts w:ascii="CMU Serif" w:eastAsia="Times New Roman" w:hAnsi="CMU Serif" w:cs="CMU Serif"/>
                <w:b/>
                <w:color w:val="000000"/>
                <w:sz w:val="16"/>
                <w:szCs w:val="16"/>
                <w:lang w:eastAsia="en-CA"/>
              </w:rPr>
              <w:t>Destination</w:t>
            </w:r>
            <w:bookmarkEnd w:id="78"/>
          </w:p>
        </w:tc>
        <w:tc>
          <w:tcPr>
            <w:tcW w:w="1214" w:type="dxa"/>
            <w:gridSpan w:val="2"/>
            <w:tcBorders>
              <w:top w:val="single" w:sz="8" w:space="0" w:color="auto"/>
              <w:left w:val="nil"/>
              <w:right w:val="single" w:sz="8" w:space="0" w:color="auto"/>
            </w:tcBorders>
            <w:shd w:val="clear" w:color="auto" w:fill="auto"/>
            <w:vAlign w:val="center"/>
          </w:tcPr>
          <w:p w14:paraId="443A040E" w14:textId="35A3547D" w:rsidR="00B12038" w:rsidRPr="00AA0FAC" w:rsidRDefault="00B12038" w:rsidP="00B12038">
            <w:pPr>
              <w:spacing w:after="0" w:line="240" w:lineRule="auto"/>
              <w:rPr>
                <w:rFonts w:ascii="CMU Serif" w:eastAsia="Times New Roman" w:hAnsi="CMU Serif" w:cs="CMU Serif"/>
                <w:b/>
                <w:color w:val="000000"/>
                <w:sz w:val="16"/>
                <w:szCs w:val="16"/>
                <w:lang w:eastAsia="en-CA"/>
              </w:rPr>
            </w:pPr>
          </w:p>
        </w:tc>
        <w:tc>
          <w:tcPr>
            <w:tcW w:w="8581"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00BA60DC" w14:textId="77777777" w:rsidR="00B12038" w:rsidRPr="00AA0FAC" w:rsidRDefault="00B12038" w:rsidP="00016F9D">
            <w:pPr>
              <w:spacing w:after="0" w:line="240" w:lineRule="auto"/>
              <w:jc w:val="center"/>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Origin</w:t>
            </w:r>
          </w:p>
        </w:tc>
      </w:tr>
      <w:tr w:rsidR="00B12038" w:rsidRPr="00AA0FAC" w14:paraId="0A4367EB" w14:textId="77777777" w:rsidTr="00766058">
        <w:trPr>
          <w:cantSplit/>
          <w:trHeight w:val="20"/>
        </w:trPr>
        <w:tc>
          <w:tcPr>
            <w:tcW w:w="284" w:type="dxa"/>
            <w:vMerge/>
            <w:tcBorders>
              <w:top w:val="single" w:sz="8" w:space="0" w:color="auto"/>
              <w:left w:val="single" w:sz="8" w:space="0" w:color="auto"/>
              <w:bottom w:val="single" w:sz="8" w:space="0" w:color="000000"/>
              <w:right w:val="single" w:sz="8" w:space="0" w:color="auto"/>
            </w:tcBorders>
            <w:vAlign w:val="center"/>
            <w:hideMark/>
          </w:tcPr>
          <w:p w14:paraId="0DB7D4D1" w14:textId="77777777" w:rsidR="00B12038" w:rsidRPr="00AA0FAC" w:rsidRDefault="00B12038" w:rsidP="00F42118">
            <w:pPr>
              <w:spacing w:after="0" w:line="240" w:lineRule="auto"/>
              <w:rPr>
                <w:rFonts w:ascii="CMU Serif" w:eastAsia="Times New Roman" w:hAnsi="CMU Serif" w:cs="CMU Serif"/>
                <w:b/>
                <w:color w:val="000000"/>
                <w:sz w:val="16"/>
                <w:szCs w:val="16"/>
                <w:lang w:eastAsia="en-CA"/>
              </w:rPr>
            </w:pPr>
          </w:p>
        </w:tc>
        <w:tc>
          <w:tcPr>
            <w:tcW w:w="1214" w:type="dxa"/>
            <w:gridSpan w:val="2"/>
            <w:tcBorders>
              <w:left w:val="nil"/>
              <w:right w:val="single" w:sz="8" w:space="0" w:color="auto"/>
            </w:tcBorders>
            <w:shd w:val="clear" w:color="auto" w:fill="auto"/>
            <w:vAlign w:val="center"/>
          </w:tcPr>
          <w:p w14:paraId="2CE0C873" w14:textId="77777777" w:rsidR="00B12038" w:rsidRPr="00AA0FAC" w:rsidRDefault="00B12038" w:rsidP="008D4FE4">
            <w:pPr>
              <w:spacing w:after="0" w:line="240" w:lineRule="auto"/>
              <w:rPr>
                <w:rFonts w:ascii="CMU Serif" w:eastAsia="Times New Roman" w:hAnsi="CMU Serif" w:cs="CMU Serif"/>
                <w:b/>
                <w:color w:val="000000"/>
                <w:sz w:val="16"/>
                <w:szCs w:val="16"/>
                <w:lang w:eastAsia="en-CA"/>
              </w:rPr>
            </w:pPr>
          </w:p>
        </w:tc>
        <w:tc>
          <w:tcPr>
            <w:tcW w:w="212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6769D2C" w14:textId="77777777" w:rsidR="00B12038" w:rsidRPr="00AA0FAC" w:rsidRDefault="00B12038" w:rsidP="00016F9D">
            <w:pPr>
              <w:spacing w:after="0" w:line="240" w:lineRule="auto"/>
              <w:jc w:val="center"/>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Mexico</w:t>
            </w:r>
          </w:p>
        </w:tc>
        <w:tc>
          <w:tcPr>
            <w:tcW w:w="2172" w:type="dxa"/>
            <w:gridSpan w:val="2"/>
            <w:tcBorders>
              <w:top w:val="single" w:sz="8" w:space="0" w:color="auto"/>
              <w:left w:val="nil"/>
              <w:bottom w:val="single" w:sz="8" w:space="0" w:color="auto"/>
              <w:right w:val="single" w:sz="8" w:space="0" w:color="000000"/>
            </w:tcBorders>
            <w:shd w:val="clear" w:color="auto" w:fill="auto"/>
            <w:vAlign w:val="center"/>
            <w:hideMark/>
          </w:tcPr>
          <w:p w14:paraId="4F788011" w14:textId="77777777" w:rsidR="00B12038" w:rsidRPr="00AA0FAC" w:rsidRDefault="00B12038" w:rsidP="00016F9D">
            <w:pPr>
              <w:spacing w:after="0" w:line="240" w:lineRule="auto"/>
              <w:jc w:val="center"/>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South</w:t>
            </w:r>
          </w:p>
        </w:tc>
        <w:tc>
          <w:tcPr>
            <w:tcW w:w="2173" w:type="dxa"/>
            <w:gridSpan w:val="2"/>
            <w:tcBorders>
              <w:top w:val="single" w:sz="8" w:space="0" w:color="auto"/>
              <w:left w:val="nil"/>
              <w:bottom w:val="single" w:sz="8" w:space="0" w:color="auto"/>
              <w:right w:val="single" w:sz="8" w:space="0" w:color="000000"/>
            </w:tcBorders>
            <w:shd w:val="clear" w:color="auto" w:fill="auto"/>
            <w:vAlign w:val="center"/>
            <w:hideMark/>
          </w:tcPr>
          <w:p w14:paraId="5CD5F945" w14:textId="77777777" w:rsidR="00B12038" w:rsidRPr="00AA0FAC" w:rsidRDefault="00B12038" w:rsidP="00016F9D">
            <w:pPr>
              <w:spacing w:after="0" w:line="240" w:lineRule="auto"/>
              <w:jc w:val="center"/>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Central</w:t>
            </w:r>
          </w:p>
        </w:tc>
        <w:tc>
          <w:tcPr>
            <w:tcW w:w="2112" w:type="dxa"/>
            <w:gridSpan w:val="2"/>
            <w:tcBorders>
              <w:top w:val="single" w:sz="8" w:space="0" w:color="auto"/>
              <w:left w:val="nil"/>
              <w:bottom w:val="single" w:sz="8" w:space="0" w:color="auto"/>
              <w:right w:val="single" w:sz="8" w:space="0" w:color="000000"/>
            </w:tcBorders>
            <w:shd w:val="clear" w:color="auto" w:fill="auto"/>
            <w:vAlign w:val="center"/>
            <w:hideMark/>
          </w:tcPr>
          <w:p w14:paraId="17C8B7E4" w14:textId="77777777" w:rsidR="00B12038" w:rsidRPr="00AA0FAC" w:rsidRDefault="00B12038" w:rsidP="00016F9D">
            <w:pPr>
              <w:spacing w:after="0" w:line="240" w:lineRule="auto"/>
              <w:jc w:val="center"/>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North</w:t>
            </w:r>
          </w:p>
        </w:tc>
      </w:tr>
      <w:tr w:rsidR="00B12038" w:rsidRPr="00AA0FAC" w14:paraId="35A2D201" w14:textId="77777777" w:rsidTr="00766058">
        <w:trPr>
          <w:cantSplit/>
          <w:trHeight w:val="369"/>
        </w:trPr>
        <w:tc>
          <w:tcPr>
            <w:tcW w:w="284" w:type="dxa"/>
            <w:vMerge/>
            <w:tcBorders>
              <w:top w:val="single" w:sz="8" w:space="0" w:color="auto"/>
              <w:left w:val="single" w:sz="8" w:space="0" w:color="auto"/>
              <w:bottom w:val="single" w:sz="8" w:space="0" w:color="000000"/>
              <w:right w:val="single" w:sz="8" w:space="0" w:color="auto"/>
            </w:tcBorders>
            <w:vAlign w:val="center"/>
            <w:hideMark/>
          </w:tcPr>
          <w:p w14:paraId="56F65DCA" w14:textId="77777777" w:rsidR="00B12038" w:rsidRPr="00AA0FAC" w:rsidRDefault="00B12038" w:rsidP="00F42118">
            <w:pPr>
              <w:spacing w:after="0" w:line="240" w:lineRule="auto"/>
              <w:rPr>
                <w:rFonts w:ascii="CMU Serif" w:eastAsia="Times New Roman" w:hAnsi="CMU Serif" w:cs="CMU Serif"/>
                <w:b/>
                <w:color w:val="000000"/>
                <w:sz w:val="16"/>
                <w:szCs w:val="16"/>
                <w:lang w:eastAsia="en-CA"/>
              </w:rPr>
            </w:pPr>
          </w:p>
        </w:tc>
        <w:tc>
          <w:tcPr>
            <w:tcW w:w="1214" w:type="dxa"/>
            <w:gridSpan w:val="2"/>
            <w:tcBorders>
              <w:left w:val="nil"/>
              <w:bottom w:val="nil"/>
              <w:right w:val="single" w:sz="8" w:space="0" w:color="auto"/>
            </w:tcBorders>
            <w:shd w:val="clear" w:color="auto" w:fill="auto"/>
            <w:vAlign w:val="center"/>
          </w:tcPr>
          <w:p w14:paraId="6DAE01A9" w14:textId="77777777" w:rsidR="00B12038" w:rsidRPr="00AA0FAC" w:rsidRDefault="00B12038" w:rsidP="008D4FE4">
            <w:pPr>
              <w:spacing w:after="0" w:line="240" w:lineRule="auto"/>
              <w:rPr>
                <w:rFonts w:ascii="CMU Serif" w:eastAsia="Times New Roman" w:hAnsi="CMU Serif" w:cs="CMU Serif"/>
                <w:b/>
                <w:color w:val="000000"/>
                <w:sz w:val="16"/>
                <w:szCs w:val="16"/>
                <w:lang w:eastAsia="en-CA"/>
              </w:rPr>
            </w:pPr>
          </w:p>
        </w:tc>
        <w:tc>
          <w:tcPr>
            <w:tcW w:w="1001" w:type="dxa"/>
            <w:tcBorders>
              <w:top w:val="nil"/>
              <w:left w:val="single" w:sz="8" w:space="0" w:color="auto"/>
              <w:bottom w:val="nil"/>
              <w:right w:val="single" w:sz="8" w:space="0" w:color="auto"/>
            </w:tcBorders>
            <w:shd w:val="clear" w:color="auto" w:fill="auto"/>
            <w:vAlign w:val="center"/>
            <w:hideMark/>
          </w:tcPr>
          <w:p w14:paraId="3A86D11F" w14:textId="77777777" w:rsidR="00B12038" w:rsidRPr="00AA0FAC" w:rsidRDefault="00B12038" w:rsidP="00016F9D">
            <w:pPr>
              <w:spacing w:after="0" w:line="240" w:lineRule="auto"/>
              <w:jc w:val="center"/>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Proportion</w:t>
            </w:r>
          </w:p>
          <w:p w14:paraId="4782A655" w14:textId="25687E8B" w:rsidR="00B12038" w:rsidRPr="00AA0FAC" w:rsidRDefault="00F83C1A" w:rsidP="00016F9D">
            <w:pPr>
              <w:spacing w:after="0" w:line="240" w:lineRule="auto"/>
              <w:jc w:val="center"/>
              <w:rPr>
                <w:rFonts w:ascii="CMU Serif" w:eastAsia="Times New Roman" w:hAnsi="CMU Serif" w:cs="CMU Serif"/>
                <w:b/>
                <w:color w:val="000000"/>
                <w:sz w:val="16"/>
                <w:szCs w:val="16"/>
                <w:lang w:eastAsia="en-CA"/>
              </w:rPr>
            </w:pPr>
            <m:oMathPara>
              <m:oMath>
                <m:sSubSup>
                  <m:sSubSupPr>
                    <m:ctrlPr>
                      <w:rPr>
                        <w:rFonts w:ascii="Cambria Math" w:hAnsi="Cambria Math" w:cs="CMU Serif"/>
                        <w:i/>
                        <w:sz w:val="16"/>
                        <w:szCs w:val="16"/>
                      </w:rPr>
                    </m:ctrlPr>
                  </m:sSubSupPr>
                  <m:e>
                    <m:r>
                      <w:rPr>
                        <w:rFonts w:ascii="Cambria Math" w:hAnsi="Cambria Math" w:cs="CMU Serif"/>
                        <w:sz w:val="16"/>
                        <w:szCs w:val="16"/>
                      </w:rPr>
                      <m:t>D</m:t>
                    </m:r>
                  </m:e>
                  <m:sub>
                    <m:r>
                      <w:rPr>
                        <w:rFonts w:ascii="Cambria Math" w:hAnsi="Cambria Math" w:cs="CMU Serif"/>
                        <w:sz w:val="16"/>
                        <w:szCs w:val="16"/>
                      </w:rPr>
                      <m:t>Ow</m:t>
                    </m:r>
                    <m:r>
                      <w:rPr>
                        <w:rFonts w:ascii="Cambria Math" w:hAnsi="Cambria Math" w:cs="CMU Serif"/>
                        <w:sz w:val="16"/>
                        <w:szCs w:val="16"/>
                      </w:rPr>
                      <m:t>,</m:t>
                    </m:r>
                    <m:r>
                      <w:rPr>
                        <w:rFonts w:ascii="Cambria Math" w:hAnsi="Cambria Math" w:cs="CMU Serif"/>
                        <w:sz w:val="16"/>
                        <w:szCs w:val="16"/>
                      </w:rPr>
                      <m:t>t</m:t>
                    </m:r>
                  </m:sub>
                  <m:sup>
                    <m:r>
                      <w:rPr>
                        <w:rFonts w:ascii="Cambria Math" w:eastAsia="Times New Roman" w:hAnsi="Cambria Math" w:cs="CMU Serif"/>
                        <w:color w:val="000000"/>
                        <w:sz w:val="16"/>
                        <w:szCs w:val="16"/>
                        <w:lang w:eastAsia="en-CA"/>
                      </w:rPr>
                      <m:t>y</m:t>
                    </m:r>
                  </m:sup>
                </m:sSubSup>
              </m:oMath>
            </m:oMathPara>
          </w:p>
        </w:tc>
        <w:tc>
          <w:tcPr>
            <w:tcW w:w="1123" w:type="dxa"/>
            <w:tcBorders>
              <w:top w:val="nil"/>
              <w:left w:val="nil"/>
              <w:bottom w:val="nil"/>
              <w:right w:val="single" w:sz="8" w:space="0" w:color="auto"/>
            </w:tcBorders>
            <w:shd w:val="clear" w:color="auto" w:fill="auto"/>
            <w:vAlign w:val="center"/>
            <w:hideMark/>
          </w:tcPr>
          <w:p w14:paraId="5BD1013B" w14:textId="77777777" w:rsidR="00B12038" w:rsidRPr="00AA0FAC" w:rsidRDefault="00B12038" w:rsidP="00016F9D">
            <w:pPr>
              <w:spacing w:after="0" w:line="240" w:lineRule="auto"/>
              <w:jc w:val="center"/>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Mortality</w:t>
            </w:r>
          </w:p>
          <w:p w14:paraId="7A33E11E" w14:textId="6B8E6029" w:rsidR="00B12038" w:rsidRPr="00AA0FAC" w:rsidRDefault="00F83C1A" w:rsidP="00016F9D">
            <w:pPr>
              <w:spacing w:after="0" w:line="240" w:lineRule="auto"/>
              <w:jc w:val="center"/>
              <w:rPr>
                <w:rFonts w:ascii="CMU Serif" w:eastAsia="Times New Roman" w:hAnsi="CMU Serif" w:cs="CMU Serif"/>
                <w:b/>
                <w:color w:val="000000"/>
                <w:sz w:val="16"/>
                <w:szCs w:val="16"/>
                <w:lang w:eastAsia="en-CA"/>
              </w:rPr>
            </w:pPr>
            <m:oMathPara>
              <m:oMath>
                <m:sSubSup>
                  <m:sSubSupPr>
                    <m:ctrlPr>
                      <w:rPr>
                        <w:rFonts w:ascii="Cambria Math" w:eastAsia="Yu Mincho" w:hAnsi="Cambria Math" w:cs="CMU Serif"/>
                        <w:color w:val="000000"/>
                        <w:sz w:val="16"/>
                        <w:szCs w:val="16"/>
                        <w:lang w:eastAsia="en-CA"/>
                      </w:rPr>
                    </m:ctrlPr>
                  </m:sSubSupPr>
                  <m:e>
                    <m:r>
                      <w:rPr>
                        <w:rFonts w:ascii="Cambria Math" w:eastAsia="Yu Mincho" w:hAnsi="Cambria Math" w:cs="CMU Serif"/>
                        <w:color w:val="000000"/>
                        <w:sz w:val="16"/>
                        <w:szCs w:val="16"/>
                        <w:lang w:eastAsia="en-CA"/>
                      </w:rPr>
                      <m:t>Dd</m:t>
                    </m:r>
                  </m:e>
                  <m:sub>
                    <m:r>
                      <w:rPr>
                        <w:rFonts w:ascii="Cambria Math" w:eastAsia="Yu Mincho" w:hAnsi="Cambria Math" w:cs="CMU Serif"/>
                        <w:color w:val="000000"/>
                        <w:sz w:val="16"/>
                        <w:szCs w:val="16"/>
                        <w:lang w:eastAsia="en-CA"/>
                      </w:rPr>
                      <m:t>OW</m:t>
                    </m:r>
                    <m:r>
                      <m:rPr>
                        <m:sty m:val="p"/>
                      </m:rPr>
                      <w:rPr>
                        <w:rFonts w:ascii="Cambria Math" w:eastAsia="Yu Mincho" w:hAnsi="Cambria Math" w:cs="CMU Serif"/>
                        <w:color w:val="000000"/>
                        <w:sz w:val="16"/>
                        <w:szCs w:val="16"/>
                        <w:lang w:eastAsia="en-CA"/>
                      </w:rPr>
                      <m:t xml:space="preserve">, </m:t>
                    </m:r>
                    <m:r>
                      <w:rPr>
                        <w:rFonts w:ascii="Cambria Math" w:eastAsia="Yu Mincho" w:hAnsi="Cambria Math" w:cs="CMU Serif"/>
                        <w:color w:val="000000"/>
                        <w:sz w:val="16"/>
                        <w:szCs w:val="16"/>
                        <w:lang w:eastAsia="en-CA"/>
                      </w:rPr>
                      <m:t>t</m:t>
                    </m:r>
                  </m:sub>
                  <m:sup>
                    <m:r>
                      <w:rPr>
                        <w:rFonts w:ascii="Cambria Math" w:eastAsia="Yu Mincho" w:hAnsi="Cambria Math" w:cs="CMU Serif"/>
                        <w:color w:val="000000"/>
                        <w:sz w:val="16"/>
                        <w:szCs w:val="16"/>
                        <w:lang w:eastAsia="en-CA"/>
                      </w:rPr>
                      <m:t>y</m:t>
                    </m:r>
                    <m:r>
                      <m:rPr>
                        <m:sty m:val="p"/>
                      </m:rPr>
                      <w:rPr>
                        <w:rFonts w:ascii="Cambria Math" w:eastAsia="Yu Mincho" w:hAnsi="Cambria Math" w:cs="CMU Serif"/>
                        <w:color w:val="000000"/>
                        <w:sz w:val="16"/>
                        <w:szCs w:val="16"/>
                        <w:lang w:eastAsia="en-CA"/>
                      </w:rPr>
                      <m:t xml:space="preserve"> </m:t>
                    </m:r>
                  </m:sup>
                </m:sSubSup>
              </m:oMath>
            </m:oMathPara>
          </w:p>
        </w:tc>
        <w:tc>
          <w:tcPr>
            <w:tcW w:w="973" w:type="dxa"/>
            <w:tcBorders>
              <w:top w:val="nil"/>
              <w:left w:val="nil"/>
              <w:bottom w:val="nil"/>
              <w:right w:val="single" w:sz="8" w:space="0" w:color="auto"/>
            </w:tcBorders>
            <w:shd w:val="clear" w:color="auto" w:fill="auto"/>
            <w:vAlign w:val="center"/>
            <w:hideMark/>
          </w:tcPr>
          <w:p w14:paraId="4DFCBA1B" w14:textId="77777777" w:rsidR="00B12038" w:rsidRPr="00AA0FAC" w:rsidRDefault="00B12038" w:rsidP="00016F9D">
            <w:pPr>
              <w:spacing w:after="0" w:line="240" w:lineRule="auto"/>
              <w:jc w:val="center"/>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Proportion</w:t>
            </w:r>
          </w:p>
          <w:p w14:paraId="33503EB9" w14:textId="790565AA" w:rsidR="00B12038" w:rsidRPr="00AA0FAC" w:rsidRDefault="00F83C1A" w:rsidP="00016F9D">
            <w:pPr>
              <w:spacing w:after="0" w:line="240" w:lineRule="auto"/>
              <w:jc w:val="center"/>
              <w:rPr>
                <w:rFonts w:ascii="CMU Serif" w:eastAsia="Times New Roman" w:hAnsi="CMU Serif" w:cs="CMU Serif"/>
                <w:b/>
                <w:color w:val="000000"/>
                <w:sz w:val="16"/>
                <w:szCs w:val="16"/>
                <w:lang w:eastAsia="en-CA"/>
              </w:rPr>
            </w:pPr>
            <m:oMathPara>
              <m:oMath>
                <m:sSubSup>
                  <m:sSubSupPr>
                    <m:ctrlPr>
                      <w:rPr>
                        <w:rFonts w:ascii="Cambria Math" w:hAnsi="Cambria Math" w:cs="CMU Serif"/>
                        <w:i/>
                        <w:sz w:val="16"/>
                        <w:szCs w:val="16"/>
                      </w:rPr>
                    </m:ctrlPr>
                  </m:sSubSupPr>
                  <m:e>
                    <m:r>
                      <w:rPr>
                        <w:rFonts w:ascii="Cambria Math" w:hAnsi="Cambria Math" w:cs="CMU Serif"/>
                        <w:sz w:val="16"/>
                        <w:szCs w:val="16"/>
                      </w:rPr>
                      <m:t>D</m:t>
                    </m:r>
                  </m:e>
                  <m:sub>
                    <m:r>
                      <w:rPr>
                        <w:rFonts w:ascii="Cambria Math" w:hAnsi="Cambria Math" w:cs="CMU Serif"/>
                        <w:sz w:val="16"/>
                        <w:szCs w:val="16"/>
                      </w:rPr>
                      <m:t>Sout</m:t>
                    </m:r>
                    <m:r>
                      <w:rPr>
                        <w:rFonts w:ascii="Cambria Math" w:hAnsi="Cambria Math" w:cs="CMU Serif"/>
                        <w:sz w:val="16"/>
                        <w:szCs w:val="16"/>
                      </w:rPr>
                      <m:t>h</m:t>
                    </m:r>
                    <m:r>
                      <w:rPr>
                        <w:rFonts w:ascii="Cambria Math" w:hAnsi="Cambria Math" w:cs="CMU Serif"/>
                        <w:sz w:val="16"/>
                        <w:szCs w:val="16"/>
                      </w:rPr>
                      <m:t>,</m:t>
                    </m:r>
                    <m:r>
                      <w:rPr>
                        <w:rFonts w:ascii="Cambria Math" w:hAnsi="Cambria Math" w:cs="CMU Serif"/>
                        <w:sz w:val="16"/>
                        <w:szCs w:val="16"/>
                      </w:rPr>
                      <m:t>t</m:t>
                    </m:r>
                  </m:sub>
                  <m:sup>
                    <m:r>
                      <w:rPr>
                        <w:rFonts w:ascii="Cambria Math" w:eastAsia="Times New Roman" w:hAnsi="Cambria Math" w:cs="CMU Serif"/>
                        <w:color w:val="000000"/>
                        <w:sz w:val="16"/>
                        <w:szCs w:val="16"/>
                        <w:lang w:eastAsia="en-CA"/>
                      </w:rPr>
                      <m:t>y</m:t>
                    </m:r>
                  </m:sup>
                </m:sSubSup>
              </m:oMath>
            </m:oMathPara>
          </w:p>
        </w:tc>
        <w:tc>
          <w:tcPr>
            <w:tcW w:w="1199" w:type="dxa"/>
            <w:tcBorders>
              <w:top w:val="nil"/>
              <w:left w:val="nil"/>
              <w:bottom w:val="nil"/>
              <w:right w:val="single" w:sz="8" w:space="0" w:color="auto"/>
            </w:tcBorders>
            <w:shd w:val="clear" w:color="auto" w:fill="auto"/>
            <w:vAlign w:val="center"/>
            <w:hideMark/>
          </w:tcPr>
          <w:p w14:paraId="3D23952E" w14:textId="77777777" w:rsidR="00B12038" w:rsidRPr="00AA0FAC" w:rsidRDefault="00B12038" w:rsidP="00016F9D">
            <w:pPr>
              <w:spacing w:after="0" w:line="240" w:lineRule="auto"/>
              <w:jc w:val="center"/>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Mortality</w:t>
            </w:r>
          </w:p>
          <w:p w14:paraId="28831EBE" w14:textId="233CD478" w:rsidR="00B12038" w:rsidRPr="00AA0FAC" w:rsidRDefault="00F83C1A" w:rsidP="00016F9D">
            <w:pPr>
              <w:spacing w:after="0" w:line="240" w:lineRule="auto"/>
              <w:jc w:val="center"/>
              <w:rPr>
                <w:rFonts w:ascii="CMU Serif" w:eastAsia="Times New Roman" w:hAnsi="CMU Serif" w:cs="CMU Serif"/>
                <w:b/>
                <w:color w:val="000000"/>
                <w:sz w:val="16"/>
                <w:szCs w:val="16"/>
                <w:lang w:eastAsia="en-CA"/>
              </w:rPr>
            </w:pPr>
            <m:oMathPara>
              <m:oMath>
                <m:sSubSup>
                  <m:sSubSupPr>
                    <m:ctrlPr>
                      <w:rPr>
                        <w:rFonts w:ascii="Cambria Math" w:eastAsia="Yu Mincho" w:hAnsi="Cambria Math" w:cs="CMU Serif"/>
                        <w:color w:val="000000"/>
                        <w:sz w:val="16"/>
                        <w:szCs w:val="16"/>
                        <w:lang w:eastAsia="en-CA"/>
                      </w:rPr>
                    </m:ctrlPr>
                  </m:sSubSupPr>
                  <m:e>
                    <m:r>
                      <w:rPr>
                        <w:rFonts w:ascii="Cambria Math" w:eastAsia="Yu Mincho" w:hAnsi="Cambria Math" w:cs="CMU Serif"/>
                        <w:color w:val="000000"/>
                        <w:sz w:val="16"/>
                        <w:szCs w:val="16"/>
                        <w:lang w:eastAsia="en-CA"/>
                      </w:rPr>
                      <m:t>Dd</m:t>
                    </m:r>
                  </m:e>
                  <m:sub>
                    <m:r>
                      <w:rPr>
                        <w:rFonts w:ascii="Cambria Math" w:eastAsia="Yu Mincho" w:hAnsi="Cambria Math" w:cs="CMU Serif"/>
                        <w:color w:val="000000"/>
                        <w:sz w:val="16"/>
                        <w:szCs w:val="16"/>
                        <w:lang w:eastAsia="en-CA"/>
                      </w:rPr>
                      <m:t>Sout</m:t>
                    </m:r>
                    <m:r>
                      <w:rPr>
                        <w:rFonts w:ascii="Cambria Math" w:eastAsia="Yu Mincho" w:hAnsi="Cambria Math" w:cs="CMU Serif"/>
                        <w:color w:val="000000"/>
                        <w:sz w:val="16"/>
                        <w:szCs w:val="16"/>
                        <w:lang w:eastAsia="en-CA"/>
                      </w:rPr>
                      <m:t>h</m:t>
                    </m:r>
                    <m:r>
                      <m:rPr>
                        <m:sty m:val="p"/>
                      </m:rPr>
                      <w:rPr>
                        <w:rFonts w:ascii="Cambria Math" w:eastAsia="Yu Mincho" w:hAnsi="Cambria Math" w:cs="CMU Serif"/>
                        <w:color w:val="000000"/>
                        <w:sz w:val="16"/>
                        <w:szCs w:val="16"/>
                        <w:lang w:eastAsia="en-CA"/>
                      </w:rPr>
                      <m:t xml:space="preserve">, </m:t>
                    </m:r>
                    <m:r>
                      <w:rPr>
                        <w:rFonts w:ascii="Cambria Math" w:eastAsia="Yu Mincho" w:hAnsi="Cambria Math" w:cs="CMU Serif"/>
                        <w:color w:val="000000"/>
                        <w:sz w:val="16"/>
                        <w:szCs w:val="16"/>
                        <w:lang w:eastAsia="en-CA"/>
                      </w:rPr>
                      <m:t>t</m:t>
                    </m:r>
                  </m:sub>
                  <m:sup>
                    <m:r>
                      <w:rPr>
                        <w:rFonts w:ascii="Cambria Math" w:eastAsia="Yu Mincho" w:hAnsi="Cambria Math" w:cs="CMU Serif"/>
                        <w:color w:val="000000"/>
                        <w:sz w:val="16"/>
                        <w:szCs w:val="16"/>
                        <w:lang w:eastAsia="en-CA"/>
                      </w:rPr>
                      <m:t>y</m:t>
                    </m:r>
                    <m:r>
                      <m:rPr>
                        <m:sty m:val="p"/>
                      </m:rPr>
                      <w:rPr>
                        <w:rFonts w:ascii="Cambria Math" w:eastAsia="Yu Mincho" w:hAnsi="Cambria Math" w:cs="CMU Serif"/>
                        <w:color w:val="000000"/>
                        <w:sz w:val="16"/>
                        <w:szCs w:val="16"/>
                        <w:lang w:eastAsia="en-CA"/>
                      </w:rPr>
                      <m:t xml:space="preserve"> </m:t>
                    </m:r>
                  </m:sup>
                </m:sSubSup>
              </m:oMath>
            </m:oMathPara>
          </w:p>
        </w:tc>
        <w:tc>
          <w:tcPr>
            <w:tcW w:w="973" w:type="dxa"/>
            <w:tcBorders>
              <w:top w:val="nil"/>
              <w:left w:val="nil"/>
              <w:bottom w:val="nil"/>
              <w:right w:val="single" w:sz="8" w:space="0" w:color="auto"/>
            </w:tcBorders>
            <w:shd w:val="clear" w:color="auto" w:fill="auto"/>
            <w:vAlign w:val="center"/>
            <w:hideMark/>
          </w:tcPr>
          <w:p w14:paraId="694197EE" w14:textId="77777777" w:rsidR="00B12038" w:rsidRPr="00AA0FAC" w:rsidRDefault="00B12038" w:rsidP="00016F9D">
            <w:pPr>
              <w:spacing w:after="0" w:line="240" w:lineRule="auto"/>
              <w:jc w:val="center"/>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Proportion</w:t>
            </w:r>
          </w:p>
          <w:p w14:paraId="493F2934" w14:textId="47BBFDB5" w:rsidR="00B12038" w:rsidRPr="00AA0FAC" w:rsidRDefault="00F83C1A" w:rsidP="00016F9D">
            <w:pPr>
              <w:spacing w:after="0" w:line="240" w:lineRule="auto"/>
              <w:jc w:val="center"/>
              <w:rPr>
                <w:rFonts w:ascii="CMU Serif" w:eastAsia="Times New Roman" w:hAnsi="CMU Serif" w:cs="CMU Serif"/>
                <w:b/>
                <w:color w:val="000000"/>
                <w:sz w:val="16"/>
                <w:szCs w:val="16"/>
                <w:lang w:eastAsia="en-CA"/>
              </w:rPr>
            </w:pPr>
            <m:oMathPara>
              <m:oMath>
                <m:sSubSup>
                  <m:sSubSupPr>
                    <m:ctrlPr>
                      <w:rPr>
                        <w:rFonts w:ascii="Cambria Math" w:hAnsi="Cambria Math" w:cs="CMU Serif"/>
                        <w:i/>
                        <w:sz w:val="16"/>
                        <w:szCs w:val="16"/>
                      </w:rPr>
                    </m:ctrlPr>
                  </m:sSubSupPr>
                  <m:e>
                    <m:r>
                      <w:rPr>
                        <w:rFonts w:ascii="Cambria Math" w:hAnsi="Cambria Math" w:cs="CMU Serif"/>
                        <w:sz w:val="16"/>
                        <w:szCs w:val="16"/>
                      </w:rPr>
                      <m:t>D</m:t>
                    </m:r>
                  </m:e>
                  <m:sub>
                    <m:r>
                      <w:rPr>
                        <w:rFonts w:ascii="Cambria Math" w:hAnsi="Cambria Math" w:cs="CMU Serif"/>
                        <w:sz w:val="16"/>
                        <w:szCs w:val="16"/>
                      </w:rPr>
                      <m:t>Sout</m:t>
                    </m:r>
                    <m:r>
                      <w:rPr>
                        <w:rFonts w:ascii="Cambria Math" w:hAnsi="Cambria Math" w:cs="CMU Serif"/>
                        <w:sz w:val="16"/>
                        <w:szCs w:val="16"/>
                      </w:rPr>
                      <m:t>h</m:t>
                    </m:r>
                    <m:r>
                      <w:rPr>
                        <w:rFonts w:ascii="Cambria Math" w:hAnsi="Cambria Math" w:cs="CMU Serif"/>
                        <w:sz w:val="16"/>
                        <w:szCs w:val="16"/>
                      </w:rPr>
                      <m:t>,</m:t>
                    </m:r>
                    <m:r>
                      <w:rPr>
                        <w:rFonts w:ascii="Cambria Math" w:hAnsi="Cambria Math" w:cs="CMU Serif"/>
                        <w:sz w:val="16"/>
                        <w:szCs w:val="16"/>
                      </w:rPr>
                      <m:t>t</m:t>
                    </m:r>
                  </m:sub>
                  <m:sup>
                    <m:r>
                      <w:rPr>
                        <w:rFonts w:ascii="Cambria Math" w:eastAsia="Times New Roman" w:hAnsi="Cambria Math" w:cs="CMU Serif"/>
                        <w:color w:val="000000"/>
                        <w:sz w:val="16"/>
                        <w:szCs w:val="16"/>
                        <w:lang w:eastAsia="en-CA"/>
                      </w:rPr>
                      <m:t>y</m:t>
                    </m:r>
                  </m:sup>
                </m:sSubSup>
              </m:oMath>
            </m:oMathPara>
          </w:p>
        </w:tc>
        <w:tc>
          <w:tcPr>
            <w:tcW w:w="1200" w:type="dxa"/>
            <w:tcBorders>
              <w:top w:val="nil"/>
              <w:left w:val="nil"/>
              <w:bottom w:val="nil"/>
              <w:right w:val="single" w:sz="8" w:space="0" w:color="auto"/>
            </w:tcBorders>
            <w:shd w:val="clear" w:color="auto" w:fill="auto"/>
            <w:vAlign w:val="center"/>
            <w:hideMark/>
          </w:tcPr>
          <w:p w14:paraId="1ABB2820" w14:textId="77777777" w:rsidR="00B12038" w:rsidRPr="00AA0FAC" w:rsidRDefault="00B12038" w:rsidP="00016F9D">
            <w:pPr>
              <w:spacing w:after="0" w:line="240" w:lineRule="auto"/>
              <w:jc w:val="center"/>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Mortality</w:t>
            </w:r>
          </w:p>
          <w:p w14:paraId="171C82FD" w14:textId="385CF353" w:rsidR="00B12038" w:rsidRPr="00AA0FAC" w:rsidRDefault="00F83C1A" w:rsidP="00016F9D">
            <w:pPr>
              <w:spacing w:after="0" w:line="240" w:lineRule="auto"/>
              <w:jc w:val="center"/>
              <w:rPr>
                <w:rFonts w:ascii="CMU Serif" w:eastAsia="Times New Roman" w:hAnsi="CMU Serif" w:cs="CMU Serif"/>
                <w:b/>
                <w:color w:val="000000"/>
                <w:sz w:val="16"/>
                <w:szCs w:val="16"/>
                <w:lang w:eastAsia="en-CA"/>
              </w:rPr>
            </w:pPr>
            <m:oMathPara>
              <m:oMath>
                <m:sSubSup>
                  <m:sSubSupPr>
                    <m:ctrlPr>
                      <w:rPr>
                        <w:rFonts w:ascii="Cambria Math" w:eastAsia="Yu Mincho" w:hAnsi="Cambria Math" w:cs="CMU Serif"/>
                        <w:color w:val="000000"/>
                        <w:sz w:val="16"/>
                        <w:szCs w:val="16"/>
                        <w:lang w:eastAsia="en-CA"/>
                      </w:rPr>
                    </m:ctrlPr>
                  </m:sSubSupPr>
                  <m:e>
                    <m:r>
                      <w:rPr>
                        <w:rFonts w:ascii="Cambria Math" w:eastAsia="Yu Mincho" w:hAnsi="Cambria Math" w:cs="CMU Serif"/>
                        <w:color w:val="000000"/>
                        <w:sz w:val="16"/>
                        <w:szCs w:val="16"/>
                        <w:lang w:eastAsia="en-CA"/>
                      </w:rPr>
                      <m:t>Dd</m:t>
                    </m:r>
                  </m:e>
                  <m:sub>
                    <m:r>
                      <w:rPr>
                        <w:rFonts w:ascii="Cambria Math" w:eastAsia="Yu Mincho" w:hAnsi="Cambria Math" w:cs="CMU Serif"/>
                        <w:color w:val="000000"/>
                        <w:sz w:val="16"/>
                        <w:szCs w:val="16"/>
                        <w:lang w:eastAsia="en-CA"/>
                      </w:rPr>
                      <m:t>Sout</m:t>
                    </m:r>
                    <m:r>
                      <w:rPr>
                        <w:rFonts w:ascii="Cambria Math" w:eastAsia="Yu Mincho" w:hAnsi="Cambria Math" w:cs="CMU Serif"/>
                        <w:color w:val="000000"/>
                        <w:sz w:val="16"/>
                        <w:szCs w:val="16"/>
                        <w:lang w:eastAsia="en-CA"/>
                      </w:rPr>
                      <m:t>h</m:t>
                    </m:r>
                    <m:r>
                      <m:rPr>
                        <m:sty m:val="p"/>
                      </m:rPr>
                      <w:rPr>
                        <w:rFonts w:ascii="Cambria Math" w:eastAsia="Yu Mincho" w:hAnsi="Cambria Math" w:cs="CMU Serif"/>
                        <w:color w:val="000000"/>
                        <w:sz w:val="16"/>
                        <w:szCs w:val="16"/>
                        <w:lang w:eastAsia="en-CA"/>
                      </w:rPr>
                      <m:t xml:space="preserve">, </m:t>
                    </m:r>
                    <m:r>
                      <w:rPr>
                        <w:rFonts w:ascii="Cambria Math" w:eastAsia="Yu Mincho" w:hAnsi="Cambria Math" w:cs="CMU Serif"/>
                        <w:color w:val="000000"/>
                        <w:sz w:val="16"/>
                        <w:szCs w:val="16"/>
                        <w:lang w:eastAsia="en-CA"/>
                      </w:rPr>
                      <m:t>t</m:t>
                    </m:r>
                  </m:sub>
                  <m:sup>
                    <m:r>
                      <w:rPr>
                        <w:rFonts w:ascii="Cambria Math" w:eastAsia="Yu Mincho" w:hAnsi="Cambria Math" w:cs="CMU Serif"/>
                        <w:color w:val="000000"/>
                        <w:sz w:val="16"/>
                        <w:szCs w:val="16"/>
                        <w:lang w:eastAsia="en-CA"/>
                      </w:rPr>
                      <m:t>y</m:t>
                    </m:r>
                    <m:r>
                      <m:rPr>
                        <m:sty m:val="p"/>
                      </m:rPr>
                      <w:rPr>
                        <w:rFonts w:ascii="Cambria Math" w:eastAsia="Yu Mincho" w:hAnsi="Cambria Math" w:cs="CMU Serif"/>
                        <w:color w:val="000000"/>
                        <w:sz w:val="16"/>
                        <w:szCs w:val="16"/>
                        <w:lang w:eastAsia="en-CA"/>
                      </w:rPr>
                      <m:t xml:space="preserve"> </m:t>
                    </m:r>
                  </m:sup>
                </m:sSubSup>
              </m:oMath>
            </m:oMathPara>
          </w:p>
        </w:tc>
        <w:tc>
          <w:tcPr>
            <w:tcW w:w="973" w:type="dxa"/>
            <w:tcBorders>
              <w:top w:val="nil"/>
              <w:left w:val="nil"/>
              <w:bottom w:val="nil"/>
              <w:right w:val="single" w:sz="8" w:space="0" w:color="auto"/>
            </w:tcBorders>
            <w:shd w:val="clear" w:color="auto" w:fill="auto"/>
            <w:vAlign w:val="center"/>
            <w:hideMark/>
          </w:tcPr>
          <w:p w14:paraId="36BD35C4" w14:textId="77777777" w:rsidR="00B12038" w:rsidRPr="00AA0FAC" w:rsidRDefault="00B12038" w:rsidP="00016F9D">
            <w:pPr>
              <w:spacing w:after="0" w:line="240" w:lineRule="auto"/>
              <w:jc w:val="center"/>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Proportion</w:t>
            </w:r>
          </w:p>
          <w:p w14:paraId="3BD9E83F" w14:textId="0743A815" w:rsidR="00B12038" w:rsidRPr="00AA0FAC" w:rsidRDefault="00F83C1A" w:rsidP="00016F9D">
            <w:pPr>
              <w:spacing w:after="0" w:line="240" w:lineRule="auto"/>
              <w:jc w:val="center"/>
              <w:rPr>
                <w:rFonts w:ascii="CMU Serif" w:eastAsia="Times New Roman" w:hAnsi="CMU Serif" w:cs="CMU Serif"/>
                <w:b/>
                <w:color w:val="000000"/>
                <w:sz w:val="16"/>
                <w:szCs w:val="16"/>
                <w:lang w:eastAsia="en-CA"/>
              </w:rPr>
            </w:pPr>
            <m:oMathPara>
              <m:oMath>
                <m:sSubSup>
                  <m:sSubSupPr>
                    <m:ctrlPr>
                      <w:rPr>
                        <w:rFonts w:ascii="Cambria Math" w:hAnsi="Cambria Math" w:cs="CMU Serif"/>
                        <w:i/>
                        <w:sz w:val="16"/>
                        <w:szCs w:val="16"/>
                      </w:rPr>
                    </m:ctrlPr>
                  </m:sSubSupPr>
                  <m:e>
                    <m:r>
                      <w:rPr>
                        <w:rFonts w:ascii="Cambria Math" w:hAnsi="Cambria Math" w:cs="CMU Serif"/>
                        <w:sz w:val="16"/>
                        <w:szCs w:val="16"/>
                      </w:rPr>
                      <m:t>D</m:t>
                    </m:r>
                  </m:e>
                  <m:sub>
                    <m:r>
                      <w:rPr>
                        <w:rFonts w:ascii="Cambria Math" w:hAnsi="Cambria Math" w:cs="CMU Serif"/>
                        <w:sz w:val="16"/>
                        <w:szCs w:val="16"/>
                      </w:rPr>
                      <m:t>Nort</m:t>
                    </m:r>
                    <m:r>
                      <w:rPr>
                        <w:rFonts w:ascii="Cambria Math" w:hAnsi="Cambria Math" w:cs="CMU Serif"/>
                        <w:sz w:val="16"/>
                        <w:szCs w:val="16"/>
                      </w:rPr>
                      <m:t>h</m:t>
                    </m:r>
                    <m:r>
                      <w:rPr>
                        <w:rFonts w:ascii="Cambria Math" w:hAnsi="Cambria Math" w:cs="CMU Serif"/>
                        <w:sz w:val="16"/>
                        <w:szCs w:val="16"/>
                      </w:rPr>
                      <m:t>,</m:t>
                    </m:r>
                    <m:r>
                      <w:rPr>
                        <w:rFonts w:ascii="Cambria Math" w:hAnsi="Cambria Math" w:cs="CMU Serif"/>
                        <w:sz w:val="16"/>
                        <w:szCs w:val="16"/>
                      </w:rPr>
                      <m:t>t</m:t>
                    </m:r>
                  </m:sub>
                  <m:sup>
                    <m:r>
                      <w:rPr>
                        <w:rFonts w:ascii="Cambria Math" w:eastAsia="Times New Roman" w:hAnsi="Cambria Math" w:cs="CMU Serif"/>
                        <w:color w:val="000000"/>
                        <w:sz w:val="16"/>
                        <w:szCs w:val="16"/>
                        <w:lang w:eastAsia="en-CA"/>
                      </w:rPr>
                      <m:t>y</m:t>
                    </m:r>
                  </m:sup>
                </m:sSubSup>
              </m:oMath>
            </m:oMathPara>
          </w:p>
        </w:tc>
        <w:tc>
          <w:tcPr>
            <w:tcW w:w="1136" w:type="dxa"/>
            <w:tcBorders>
              <w:top w:val="nil"/>
              <w:left w:val="nil"/>
              <w:bottom w:val="nil"/>
              <w:right w:val="single" w:sz="8" w:space="0" w:color="auto"/>
            </w:tcBorders>
            <w:shd w:val="clear" w:color="auto" w:fill="auto"/>
            <w:vAlign w:val="center"/>
            <w:hideMark/>
          </w:tcPr>
          <w:p w14:paraId="6CD1B3FB" w14:textId="77777777" w:rsidR="00B12038" w:rsidRPr="00AA0FAC" w:rsidRDefault="00B12038" w:rsidP="00016F9D">
            <w:pPr>
              <w:spacing w:after="0" w:line="240" w:lineRule="auto"/>
              <w:jc w:val="center"/>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Mortality</w:t>
            </w:r>
          </w:p>
          <w:p w14:paraId="31AF858A" w14:textId="5DC3DDAA" w:rsidR="00B12038" w:rsidRPr="00AA0FAC" w:rsidRDefault="00F83C1A" w:rsidP="00016F9D">
            <w:pPr>
              <w:spacing w:after="0" w:line="240" w:lineRule="auto"/>
              <w:jc w:val="center"/>
              <w:rPr>
                <w:rFonts w:ascii="CMU Serif" w:eastAsia="Times New Roman" w:hAnsi="CMU Serif" w:cs="CMU Serif"/>
                <w:b/>
                <w:color w:val="000000"/>
                <w:sz w:val="16"/>
                <w:szCs w:val="16"/>
                <w:lang w:eastAsia="en-CA"/>
              </w:rPr>
            </w:pPr>
            <m:oMathPara>
              <m:oMath>
                <m:sSubSup>
                  <m:sSubSupPr>
                    <m:ctrlPr>
                      <w:rPr>
                        <w:rFonts w:ascii="Cambria Math" w:eastAsia="Yu Mincho" w:hAnsi="Cambria Math" w:cs="CMU Serif"/>
                        <w:color w:val="000000"/>
                        <w:sz w:val="16"/>
                        <w:szCs w:val="16"/>
                        <w:lang w:eastAsia="en-CA"/>
                      </w:rPr>
                    </m:ctrlPr>
                  </m:sSubSupPr>
                  <m:e>
                    <m:r>
                      <w:rPr>
                        <w:rFonts w:ascii="Cambria Math" w:eastAsia="Yu Mincho" w:hAnsi="Cambria Math" w:cs="CMU Serif"/>
                        <w:color w:val="000000"/>
                        <w:sz w:val="16"/>
                        <w:szCs w:val="16"/>
                        <w:lang w:eastAsia="en-CA"/>
                      </w:rPr>
                      <m:t>Dd</m:t>
                    </m:r>
                  </m:e>
                  <m:sub>
                    <m:r>
                      <w:rPr>
                        <w:rFonts w:ascii="Cambria Math" w:eastAsia="Yu Mincho" w:hAnsi="Cambria Math" w:cs="CMU Serif"/>
                        <w:color w:val="000000"/>
                        <w:sz w:val="16"/>
                        <w:szCs w:val="16"/>
                        <w:lang w:eastAsia="en-CA"/>
                      </w:rPr>
                      <m:t>Nort</m:t>
                    </m:r>
                    <m:r>
                      <w:rPr>
                        <w:rFonts w:ascii="Cambria Math" w:eastAsia="Yu Mincho" w:hAnsi="Cambria Math" w:cs="CMU Serif"/>
                        <w:color w:val="000000"/>
                        <w:sz w:val="16"/>
                        <w:szCs w:val="16"/>
                        <w:lang w:eastAsia="en-CA"/>
                      </w:rPr>
                      <m:t>h</m:t>
                    </m:r>
                    <m:r>
                      <m:rPr>
                        <m:sty m:val="p"/>
                      </m:rPr>
                      <w:rPr>
                        <w:rFonts w:ascii="Cambria Math" w:eastAsia="Yu Mincho" w:hAnsi="Cambria Math" w:cs="CMU Serif"/>
                        <w:color w:val="000000"/>
                        <w:sz w:val="16"/>
                        <w:szCs w:val="16"/>
                        <w:lang w:eastAsia="en-CA"/>
                      </w:rPr>
                      <m:t xml:space="preserve">, </m:t>
                    </m:r>
                    <m:r>
                      <w:rPr>
                        <w:rFonts w:ascii="Cambria Math" w:eastAsia="Yu Mincho" w:hAnsi="Cambria Math" w:cs="CMU Serif"/>
                        <w:color w:val="000000"/>
                        <w:sz w:val="16"/>
                        <w:szCs w:val="16"/>
                        <w:lang w:eastAsia="en-CA"/>
                      </w:rPr>
                      <m:t>t</m:t>
                    </m:r>
                  </m:sub>
                  <m:sup>
                    <m:r>
                      <w:rPr>
                        <w:rFonts w:ascii="Cambria Math" w:eastAsia="Yu Mincho" w:hAnsi="Cambria Math" w:cs="CMU Serif"/>
                        <w:color w:val="000000"/>
                        <w:sz w:val="16"/>
                        <w:szCs w:val="16"/>
                        <w:lang w:eastAsia="en-CA"/>
                      </w:rPr>
                      <m:t>y</m:t>
                    </m:r>
                    <m:r>
                      <m:rPr>
                        <m:sty m:val="p"/>
                      </m:rPr>
                      <w:rPr>
                        <w:rFonts w:ascii="Cambria Math" w:eastAsia="Yu Mincho" w:hAnsi="Cambria Math" w:cs="CMU Serif"/>
                        <w:color w:val="000000"/>
                        <w:sz w:val="16"/>
                        <w:szCs w:val="16"/>
                        <w:lang w:eastAsia="en-CA"/>
                      </w:rPr>
                      <m:t xml:space="preserve"> </m:t>
                    </m:r>
                  </m:sup>
                </m:sSubSup>
              </m:oMath>
            </m:oMathPara>
          </w:p>
        </w:tc>
      </w:tr>
      <w:tr w:rsidR="008D4FE4" w:rsidRPr="00AA0FAC" w14:paraId="2BED3016" w14:textId="77777777" w:rsidTr="00766058">
        <w:trPr>
          <w:cantSplit/>
          <w:trHeight w:val="20"/>
        </w:trPr>
        <w:tc>
          <w:tcPr>
            <w:tcW w:w="284" w:type="dxa"/>
            <w:vMerge/>
            <w:tcBorders>
              <w:top w:val="single" w:sz="8" w:space="0" w:color="auto"/>
              <w:left w:val="single" w:sz="8" w:space="0" w:color="auto"/>
              <w:bottom w:val="single" w:sz="8" w:space="0" w:color="000000"/>
              <w:right w:val="single" w:sz="8" w:space="0" w:color="auto"/>
            </w:tcBorders>
            <w:vAlign w:val="center"/>
            <w:hideMark/>
          </w:tcPr>
          <w:p w14:paraId="425F4628" w14:textId="77777777" w:rsidR="00F42118" w:rsidRPr="00AA0FAC" w:rsidRDefault="00F42118" w:rsidP="00F42118">
            <w:pPr>
              <w:spacing w:after="0" w:line="240" w:lineRule="auto"/>
              <w:rPr>
                <w:rFonts w:ascii="CMU Serif" w:eastAsia="Times New Roman" w:hAnsi="CMU Serif" w:cs="CMU Serif"/>
                <w:color w:val="000000"/>
                <w:sz w:val="16"/>
                <w:szCs w:val="16"/>
                <w:lang w:eastAsia="en-CA"/>
              </w:rPr>
            </w:pPr>
          </w:p>
        </w:tc>
        <w:tc>
          <w:tcPr>
            <w:tcW w:w="550" w:type="dxa"/>
            <w:tcBorders>
              <w:top w:val="single" w:sz="8" w:space="0" w:color="auto"/>
              <w:left w:val="nil"/>
              <w:bottom w:val="nil"/>
              <w:right w:val="single" w:sz="8" w:space="0" w:color="auto"/>
            </w:tcBorders>
            <w:shd w:val="clear" w:color="auto" w:fill="auto"/>
            <w:vAlign w:val="center"/>
          </w:tcPr>
          <w:p w14:paraId="5C13458B" w14:textId="77777777" w:rsidR="00F42118" w:rsidRPr="00AA0FAC" w:rsidRDefault="00F42118" w:rsidP="008D4FE4">
            <w:pPr>
              <w:spacing w:after="0" w:line="240" w:lineRule="auto"/>
              <w:rPr>
                <w:rFonts w:ascii="CMU Serif" w:eastAsia="Times New Roman" w:hAnsi="CMU Serif" w:cs="CMU Serif"/>
                <w:b/>
                <w:color w:val="000000"/>
                <w:sz w:val="16"/>
                <w:szCs w:val="16"/>
                <w:lang w:eastAsia="en-CA"/>
              </w:rPr>
            </w:pPr>
          </w:p>
        </w:tc>
        <w:tc>
          <w:tcPr>
            <w:tcW w:w="664" w:type="dxa"/>
            <w:tcBorders>
              <w:top w:val="single" w:sz="4" w:space="0" w:color="auto"/>
              <w:left w:val="nil"/>
              <w:bottom w:val="nil"/>
              <w:right w:val="single" w:sz="8" w:space="0" w:color="auto"/>
            </w:tcBorders>
            <w:shd w:val="clear" w:color="auto" w:fill="auto"/>
            <w:vAlign w:val="center"/>
            <w:hideMark/>
          </w:tcPr>
          <w:p w14:paraId="6A5FDD9B" w14:textId="77777777" w:rsidR="00F42118" w:rsidRPr="00AA0FAC" w:rsidRDefault="00F42118" w:rsidP="008D4FE4">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South</w:t>
            </w:r>
          </w:p>
        </w:tc>
        <w:tc>
          <w:tcPr>
            <w:tcW w:w="1001" w:type="dxa"/>
            <w:tcBorders>
              <w:top w:val="single" w:sz="8" w:space="0" w:color="auto"/>
              <w:left w:val="nil"/>
              <w:bottom w:val="nil"/>
              <w:right w:val="single" w:sz="8" w:space="0" w:color="auto"/>
            </w:tcBorders>
            <w:shd w:val="clear" w:color="auto" w:fill="auto"/>
            <w:vAlign w:val="center"/>
            <w:hideMark/>
          </w:tcPr>
          <w:p w14:paraId="7AC563AA" w14:textId="77777777" w:rsidR="00F42118" w:rsidRPr="00AA0FAC" w:rsidRDefault="00F42118"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0.875</w:t>
            </w:r>
          </w:p>
        </w:tc>
        <w:tc>
          <w:tcPr>
            <w:tcW w:w="1123" w:type="dxa"/>
            <w:tcBorders>
              <w:top w:val="single" w:sz="8" w:space="0" w:color="auto"/>
              <w:left w:val="nil"/>
              <w:bottom w:val="nil"/>
              <w:right w:val="single" w:sz="8" w:space="0" w:color="auto"/>
            </w:tcBorders>
            <w:shd w:val="clear" w:color="auto" w:fill="auto"/>
            <w:vAlign w:val="center"/>
            <w:hideMark/>
          </w:tcPr>
          <w:p w14:paraId="018D613B" w14:textId="77777777" w:rsidR="00F42118" w:rsidRPr="00AA0FAC" w:rsidRDefault="00F42118" w:rsidP="00016F9D">
            <w:pPr>
              <w:spacing w:after="0" w:line="240" w:lineRule="auto"/>
              <w:jc w:val="right"/>
              <w:rPr>
                <w:rFonts w:ascii="CMU Serif" w:eastAsia="Times New Roman" w:hAnsi="CMU Serif" w:cs="CMU Serif"/>
                <w:color w:val="000000"/>
                <w:sz w:val="16"/>
                <w:szCs w:val="16"/>
                <w:lang w:eastAsia="en-CA"/>
              </w:rPr>
            </w:pPr>
            <w:r w:rsidRPr="00AA0FAC">
              <w:rPr>
                <w:rFonts w:ascii="Symbol" w:eastAsia="Times New Roman" w:hAnsi="Symbol" w:cs="CMU Serif"/>
                <w:color w:val="000000"/>
                <w:sz w:val="16"/>
                <w:szCs w:val="16"/>
                <w:lang w:eastAsia="en-CA"/>
              </w:rPr>
              <w:t></w:t>
            </w:r>
            <w:r w:rsidRPr="00AA0FAC">
              <w:rPr>
                <w:rFonts w:ascii="CMU Serif" w:eastAsia="Times New Roman" w:hAnsi="CMU Serif" w:cs="CMU Serif"/>
                <w:color w:val="000000"/>
                <w:sz w:val="16"/>
                <w:szCs w:val="16"/>
                <w:lang w:eastAsia="en-CA"/>
              </w:rPr>
              <w:t>(1.212, 1.132)</w:t>
            </w:r>
          </w:p>
        </w:tc>
        <w:tc>
          <w:tcPr>
            <w:tcW w:w="973" w:type="dxa"/>
            <w:tcBorders>
              <w:top w:val="single" w:sz="8" w:space="0" w:color="auto"/>
              <w:left w:val="nil"/>
              <w:bottom w:val="nil"/>
              <w:right w:val="single" w:sz="8" w:space="0" w:color="auto"/>
            </w:tcBorders>
            <w:shd w:val="clear" w:color="auto" w:fill="auto"/>
            <w:vAlign w:val="center"/>
            <w:hideMark/>
          </w:tcPr>
          <w:p w14:paraId="27D7BA46" w14:textId="77777777" w:rsidR="00F42118" w:rsidRPr="00AA0FAC" w:rsidRDefault="00F42118"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99" w:type="dxa"/>
            <w:tcBorders>
              <w:top w:val="single" w:sz="8" w:space="0" w:color="auto"/>
              <w:left w:val="nil"/>
              <w:bottom w:val="nil"/>
              <w:right w:val="single" w:sz="8" w:space="0" w:color="auto"/>
            </w:tcBorders>
            <w:shd w:val="clear" w:color="auto" w:fill="auto"/>
            <w:vAlign w:val="center"/>
            <w:hideMark/>
          </w:tcPr>
          <w:p w14:paraId="1A11DEDC" w14:textId="77777777" w:rsidR="00F42118" w:rsidRPr="00AA0FAC" w:rsidRDefault="00F42118"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single" w:sz="8" w:space="0" w:color="auto"/>
              <w:left w:val="nil"/>
              <w:bottom w:val="nil"/>
              <w:right w:val="single" w:sz="8" w:space="0" w:color="auto"/>
            </w:tcBorders>
            <w:shd w:val="clear" w:color="auto" w:fill="auto"/>
            <w:vAlign w:val="center"/>
            <w:hideMark/>
          </w:tcPr>
          <w:p w14:paraId="3A9F4B37" w14:textId="77777777" w:rsidR="00F42118" w:rsidRPr="00AA0FAC" w:rsidRDefault="00F42118"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200" w:type="dxa"/>
            <w:tcBorders>
              <w:top w:val="single" w:sz="8" w:space="0" w:color="auto"/>
              <w:left w:val="nil"/>
              <w:bottom w:val="nil"/>
              <w:right w:val="single" w:sz="8" w:space="0" w:color="auto"/>
            </w:tcBorders>
            <w:shd w:val="clear" w:color="auto" w:fill="auto"/>
            <w:vAlign w:val="center"/>
            <w:hideMark/>
          </w:tcPr>
          <w:p w14:paraId="0C156266" w14:textId="77777777" w:rsidR="00F42118" w:rsidRPr="00AA0FAC" w:rsidRDefault="00F42118"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single" w:sz="8" w:space="0" w:color="auto"/>
              <w:left w:val="nil"/>
              <w:bottom w:val="nil"/>
              <w:right w:val="single" w:sz="8" w:space="0" w:color="auto"/>
            </w:tcBorders>
            <w:shd w:val="clear" w:color="auto" w:fill="auto"/>
            <w:vAlign w:val="center"/>
            <w:hideMark/>
          </w:tcPr>
          <w:p w14:paraId="2B6CA3F2" w14:textId="77777777" w:rsidR="00F42118" w:rsidRPr="00AA0FAC" w:rsidRDefault="00F42118"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36" w:type="dxa"/>
            <w:tcBorders>
              <w:top w:val="single" w:sz="8" w:space="0" w:color="auto"/>
              <w:left w:val="nil"/>
              <w:bottom w:val="nil"/>
              <w:right w:val="single" w:sz="8" w:space="0" w:color="auto"/>
            </w:tcBorders>
            <w:shd w:val="clear" w:color="auto" w:fill="auto"/>
            <w:vAlign w:val="center"/>
            <w:hideMark/>
          </w:tcPr>
          <w:p w14:paraId="01DA39EF" w14:textId="77777777" w:rsidR="00F42118" w:rsidRPr="00AA0FAC" w:rsidRDefault="00F42118"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r>
      <w:tr w:rsidR="00016F9D" w:rsidRPr="00AA0FAC" w14:paraId="1E3480EC" w14:textId="77777777" w:rsidTr="00766058">
        <w:trPr>
          <w:cantSplit/>
          <w:trHeight w:val="20"/>
        </w:trPr>
        <w:tc>
          <w:tcPr>
            <w:tcW w:w="284" w:type="dxa"/>
            <w:vMerge/>
            <w:tcBorders>
              <w:top w:val="single" w:sz="8" w:space="0" w:color="auto"/>
              <w:left w:val="single" w:sz="8" w:space="0" w:color="auto"/>
              <w:bottom w:val="single" w:sz="8" w:space="0" w:color="000000"/>
              <w:right w:val="single" w:sz="8" w:space="0" w:color="auto"/>
            </w:tcBorders>
            <w:vAlign w:val="center"/>
            <w:hideMark/>
          </w:tcPr>
          <w:p w14:paraId="455A808E" w14:textId="77777777" w:rsidR="00016F9D" w:rsidRPr="00AA0FAC" w:rsidRDefault="00016F9D" w:rsidP="00016F9D">
            <w:pPr>
              <w:spacing w:after="0" w:line="240" w:lineRule="auto"/>
              <w:rPr>
                <w:rFonts w:ascii="CMU Serif" w:eastAsia="Times New Roman" w:hAnsi="CMU Serif" w:cs="CMU Serif"/>
                <w:color w:val="000000"/>
                <w:sz w:val="16"/>
                <w:szCs w:val="16"/>
                <w:lang w:eastAsia="en-CA"/>
              </w:rPr>
            </w:pPr>
          </w:p>
        </w:tc>
        <w:tc>
          <w:tcPr>
            <w:tcW w:w="550" w:type="dxa"/>
            <w:tcBorders>
              <w:top w:val="nil"/>
              <w:left w:val="nil"/>
              <w:bottom w:val="nil"/>
              <w:right w:val="single" w:sz="8" w:space="0" w:color="auto"/>
            </w:tcBorders>
            <w:shd w:val="clear" w:color="auto" w:fill="auto"/>
            <w:vAlign w:val="center"/>
            <w:hideMark/>
          </w:tcPr>
          <w:p w14:paraId="3C0299C8"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April</w:t>
            </w:r>
          </w:p>
        </w:tc>
        <w:tc>
          <w:tcPr>
            <w:tcW w:w="664" w:type="dxa"/>
            <w:tcBorders>
              <w:top w:val="nil"/>
              <w:left w:val="nil"/>
              <w:bottom w:val="nil"/>
              <w:right w:val="single" w:sz="8" w:space="0" w:color="auto"/>
            </w:tcBorders>
            <w:shd w:val="clear" w:color="auto" w:fill="auto"/>
            <w:vAlign w:val="center"/>
            <w:hideMark/>
          </w:tcPr>
          <w:p w14:paraId="4AD27176"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Central</w:t>
            </w:r>
          </w:p>
        </w:tc>
        <w:tc>
          <w:tcPr>
            <w:tcW w:w="1001" w:type="dxa"/>
            <w:tcBorders>
              <w:top w:val="nil"/>
              <w:left w:val="nil"/>
              <w:bottom w:val="nil"/>
              <w:right w:val="single" w:sz="8" w:space="0" w:color="auto"/>
            </w:tcBorders>
            <w:shd w:val="clear" w:color="auto" w:fill="auto"/>
            <w:vAlign w:val="center"/>
            <w:hideMark/>
          </w:tcPr>
          <w:p w14:paraId="0657939D"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23" w:type="dxa"/>
            <w:tcBorders>
              <w:top w:val="nil"/>
              <w:left w:val="nil"/>
              <w:bottom w:val="nil"/>
              <w:right w:val="single" w:sz="8" w:space="0" w:color="auto"/>
            </w:tcBorders>
            <w:shd w:val="clear" w:color="auto" w:fill="auto"/>
            <w:vAlign w:val="center"/>
            <w:hideMark/>
          </w:tcPr>
          <w:p w14:paraId="68C6960B"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nil"/>
              <w:right w:val="single" w:sz="8" w:space="0" w:color="auto"/>
            </w:tcBorders>
            <w:shd w:val="clear" w:color="auto" w:fill="auto"/>
            <w:vAlign w:val="center"/>
            <w:hideMark/>
          </w:tcPr>
          <w:p w14:paraId="2577240D"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99" w:type="dxa"/>
            <w:tcBorders>
              <w:top w:val="nil"/>
              <w:left w:val="nil"/>
              <w:bottom w:val="nil"/>
              <w:right w:val="single" w:sz="8" w:space="0" w:color="auto"/>
            </w:tcBorders>
            <w:shd w:val="clear" w:color="auto" w:fill="auto"/>
            <w:vAlign w:val="center"/>
            <w:hideMark/>
          </w:tcPr>
          <w:p w14:paraId="66AECA75"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nil"/>
              <w:right w:val="single" w:sz="8" w:space="0" w:color="auto"/>
            </w:tcBorders>
            <w:shd w:val="clear" w:color="auto" w:fill="auto"/>
            <w:vAlign w:val="center"/>
            <w:hideMark/>
          </w:tcPr>
          <w:p w14:paraId="5A99CC22"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200" w:type="dxa"/>
            <w:tcBorders>
              <w:top w:val="nil"/>
              <w:left w:val="nil"/>
              <w:bottom w:val="nil"/>
              <w:right w:val="single" w:sz="8" w:space="0" w:color="auto"/>
            </w:tcBorders>
            <w:shd w:val="clear" w:color="auto" w:fill="auto"/>
            <w:vAlign w:val="center"/>
            <w:hideMark/>
          </w:tcPr>
          <w:p w14:paraId="59392831"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nil"/>
              <w:right w:val="single" w:sz="8" w:space="0" w:color="auto"/>
            </w:tcBorders>
            <w:shd w:val="clear" w:color="auto" w:fill="auto"/>
            <w:vAlign w:val="center"/>
            <w:hideMark/>
          </w:tcPr>
          <w:p w14:paraId="00C7B29A"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36" w:type="dxa"/>
            <w:tcBorders>
              <w:top w:val="nil"/>
              <w:left w:val="nil"/>
              <w:bottom w:val="nil"/>
              <w:right w:val="single" w:sz="8" w:space="0" w:color="auto"/>
            </w:tcBorders>
            <w:shd w:val="clear" w:color="auto" w:fill="auto"/>
            <w:vAlign w:val="center"/>
            <w:hideMark/>
          </w:tcPr>
          <w:p w14:paraId="081B6669"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r>
      <w:tr w:rsidR="00016F9D" w:rsidRPr="00AA0FAC" w14:paraId="4A54D5BE" w14:textId="77777777" w:rsidTr="00766058">
        <w:trPr>
          <w:cantSplit/>
          <w:trHeight w:val="20"/>
        </w:trPr>
        <w:tc>
          <w:tcPr>
            <w:tcW w:w="284" w:type="dxa"/>
            <w:vMerge/>
            <w:tcBorders>
              <w:top w:val="single" w:sz="8" w:space="0" w:color="auto"/>
              <w:left w:val="single" w:sz="8" w:space="0" w:color="auto"/>
              <w:bottom w:val="single" w:sz="8" w:space="0" w:color="000000"/>
              <w:right w:val="single" w:sz="8" w:space="0" w:color="auto"/>
            </w:tcBorders>
            <w:vAlign w:val="center"/>
            <w:hideMark/>
          </w:tcPr>
          <w:p w14:paraId="5F42943E" w14:textId="77777777" w:rsidR="00016F9D" w:rsidRPr="00AA0FAC" w:rsidRDefault="00016F9D" w:rsidP="00016F9D">
            <w:pPr>
              <w:spacing w:after="0" w:line="240" w:lineRule="auto"/>
              <w:rPr>
                <w:rFonts w:ascii="CMU Serif" w:eastAsia="Times New Roman" w:hAnsi="CMU Serif" w:cs="CMU Serif"/>
                <w:color w:val="000000"/>
                <w:sz w:val="16"/>
                <w:szCs w:val="16"/>
                <w:lang w:eastAsia="en-CA"/>
              </w:rPr>
            </w:pPr>
          </w:p>
        </w:tc>
        <w:tc>
          <w:tcPr>
            <w:tcW w:w="550" w:type="dxa"/>
            <w:tcBorders>
              <w:top w:val="nil"/>
              <w:left w:val="nil"/>
              <w:bottom w:val="single" w:sz="8" w:space="0" w:color="auto"/>
              <w:right w:val="single" w:sz="8" w:space="0" w:color="auto"/>
            </w:tcBorders>
            <w:shd w:val="clear" w:color="auto" w:fill="auto"/>
            <w:vAlign w:val="center"/>
            <w:hideMark/>
          </w:tcPr>
          <w:p w14:paraId="183E010E"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 </w:t>
            </w:r>
          </w:p>
        </w:tc>
        <w:tc>
          <w:tcPr>
            <w:tcW w:w="664" w:type="dxa"/>
            <w:tcBorders>
              <w:top w:val="nil"/>
              <w:left w:val="nil"/>
              <w:bottom w:val="single" w:sz="8" w:space="0" w:color="auto"/>
              <w:right w:val="single" w:sz="8" w:space="0" w:color="auto"/>
            </w:tcBorders>
            <w:shd w:val="clear" w:color="auto" w:fill="auto"/>
            <w:vAlign w:val="center"/>
            <w:hideMark/>
          </w:tcPr>
          <w:p w14:paraId="1DBB2EE2"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North</w:t>
            </w:r>
          </w:p>
        </w:tc>
        <w:tc>
          <w:tcPr>
            <w:tcW w:w="1001" w:type="dxa"/>
            <w:tcBorders>
              <w:top w:val="nil"/>
              <w:left w:val="nil"/>
              <w:bottom w:val="single" w:sz="8" w:space="0" w:color="auto"/>
              <w:right w:val="single" w:sz="8" w:space="0" w:color="auto"/>
            </w:tcBorders>
            <w:shd w:val="clear" w:color="auto" w:fill="auto"/>
            <w:vAlign w:val="center"/>
            <w:hideMark/>
          </w:tcPr>
          <w:p w14:paraId="310261CE"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23" w:type="dxa"/>
            <w:tcBorders>
              <w:top w:val="nil"/>
              <w:left w:val="nil"/>
              <w:bottom w:val="single" w:sz="8" w:space="0" w:color="auto"/>
              <w:right w:val="single" w:sz="8" w:space="0" w:color="auto"/>
            </w:tcBorders>
            <w:shd w:val="clear" w:color="auto" w:fill="auto"/>
            <w:vAlign w:val="center"/>
            <w:hideMark/>
          </w:tcPr>
          <w:p w14:paraId="436EDD2C"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single" w:sz="8" w:space="0" w:color="auto"/>
              <w:right w:val="single" w:sz="8" w:space="0" w:color="auto"/>
            </w:tcBorders>
            <w:shd w:val="clear" w:color="auto" w:fill="auto"/>
            <w:vAlign w:val="center"/>
            <w:hideMark/>
          </w:tcPr>
          <w:p w14:paraId="0F27C9D0"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99" w:type="dxa"/>
            <w:tcBorders>
              <w:top w:val="nil"/>
              <w:left w:val="nil"/>
              <w:bottom w:val="single" w:sz="8" w:space="0" w:color="auto"/>
              <w:right w:val="single" w:sz="8" w:space="0" w:color="auto"/>
            </w:tcBorders>
            <w:shd w:val="clear" w:color="auto" w:fill="auto"/>
            <w:vAlign w:val="center"/>
            <w:hideMark/>
          </w:tcPr>
          <w:p w14:paraId="0475E877"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single" w:sz="8" w:space="0" w:color="auto"/>
              <w:right w:val="single" w:sz="8" w:space="0" w:color="auto"/>
            </w:tcBorders>
            <w:shd w:val="clear" w:color="auto" w:fill="auto"/>
            <w:vAlign w:val="center"/>
            <w:hideMark/>
          </w:tcPr>
          <w:p w14:paraId="3A63BDAD"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200" w:type="dxa"/>
            <w:tcBorders>
              <w:top w:val="nil"/>
              <w:left w:val="nil"/>
              <w:bottom w:val="single" w:sz="8" w:space="0" w:color="auto"/>
              <w:right w:val="single" w:sz="8" w:space="0" w:color="auto"/>
            </w:tcBorders>
            <w:shd w:val="clear" w:color="auto" w:fill="auto"/>
            <w:vAlign w:val="center"/>
            <w:hideMark/>
          </w:tcPr>
          <w:p w14:paraId="1F706247"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single" w:sz="8" w:space="0" w:color="auto"/>
              <w:right w:val="single" w:sz="8" w:space="0" w:color="auto"/>
            </w:tcBorders>
            <w:shd w:val="clear" w:color="auto" w:fill="auto"/>
            <w:vAlign w:val="center"/>
            <w:hideMark/>
          </w:tcPr>
          <w:p w14:paraId="3576FBC2"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36" w:type="dxa"/>
            <w:tcBorders>
              <w:top w:val="nil"/>
              <w:left w:val="nil"/>
              <w:bottom w:val="single" w:sz="8" w:space="0" w:color="auto"/>
              <w:right w:val="single" w:sz="8" w:space="0" w:color="auto"/>
            </w:tcBorders>
            <w:shd w:val="clear" w:color="auto" w:fill="auto"/>
            <w:vAlign w:val="center"/>
            <w:hideMark/>
          </w:tcPr>
          <w:p w14:paraId="30A523A2"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r>
      <w:tr w:rsidR="00016F9D" w:rsidRPr="00AA0FAC" w14:paraId="6223D380" w14:textId="77777777" w:rsidTr="00766058">
        <w:trPr>
          <w:cantSplit/>
          <w:trHeight w:val="20"/>
        </w:trPr>
        <w:tc>
          <w:tcPr>
            <w:tcW w:w="284" w:type="dxa"/>
            <w:vMerge/>
            <w:tcBorders>
              <w:top w:val="single" w:sz="8" w:space="0" w:color="auto"/>
              <w:left w:val="single" w:sz="8" w:space="0" w:color="auto"/>
              <w:bottom w:val="single" w:sz="8" w:space="0" w:color="000000"/>
              <w:right w:val="single" w:sz="8" w:space="0" w:color="auto"/>
            </w:tcBorders>
            <w:vAlign w:val="center"/>
            <w:hideMark/>
          </w:tcPr>
          <w:p w14:paraId="3398B656" w14:textId="77777777" w:rsidR="00016F9D" w:rsidRPr="00AA0FAC" w:rsidRDefault="00016F9D" w:rsidP="00016F9D">
            <w:pPr>
              <w:spacing w:after="0" w:line="240" w:lineRule="auto"/>
              <w:rPr>
                <w:rFonts w:ascii="CMU Serif" w:eastAsia="Times New Roman" w:hAnsi="CMU Serif" w:cs="CMU Serif"/>
                <w:color w:val="000000"/>
                <w:sz w:val="16"/>
                <w:szCs w:val="16"/>
                <w:lang w:eastAsia="en-CA"/>
              </w:rPr>
            </w:pPr>
          </w:p>
        </w:tc>
        <w:tc>
          <w:tcPr>
            <w:tcW w:w="550" w:type="dxa"/>
            <w:tcBorders>
              <w:top w:val="nil"/>
              <w:left w:val="nil"/>
              <w:bottom w:val="nil"/>
              <w:right w:val="single" w:sz="8" w:space="0" w:color="auto"/>
            </w:tcBorders>
            <w:shd w:val="clear" w:color="auto" w:fill="auto"/>
            <w:vAlign w:val="center"/>
            <w:hideMark/>
          </w:tcPr>
          <w:p w14:paraId="0497D2B1"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p>
        </w:tc>
        <w:tc>
          <w:tcPr>
            <w:tcW w:w="664" w:type="dxa"/>
            <w:tcBorders>
              <w:top w:val="nil"/>
              <w:left w:val="nil"/>
              <w:bottom w:val="nil"/>
              <w:right w:val="single" w:sz="8" w:space="0" w:color="auto"/>
            </w:tcBorders>
            <w:shd w:val="clear" w:color="auto" w:fill="auto"/>
            <w:vAlign w:val="center"/>
            <w:hideMark/>
          </w:tcPr>
          <w:p w14:paraId="4F7A94C9"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Mexico</w:t>
            </w:r>
          </w:p>
        </w:tc>
        <w:tc>
          <w:tcPr>
            <w:tcW w:w="1001" w:type="dxa"/>
            <w:tcBorders>
              <w:top w:val="nil"/>
              <w:left w:val="nil"/>
              <w:bottom w:val="nil"/>
              <w:right w:val="single" w:sz="8" w:space="0" w:color="auto"/>
            </w:tcBorders>
            <w:shd w:val="clear" w:color="auto" w:fill="auto"/>
            <w:vAlign w:val="center"/>
            <w:hideMark/>
          </w:tcPr>
          <w:p w14:paraId="2CAABD9C"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23" w:type="dxa"/>
            <w:tcBorders>
              <w:top w:val="nil"/>
              <w:left w:val="nil"/>
              <w:bottom w:val="nil"/>
              <w:right w:val="single" w:sz="8" w:space="0" w:color="auto"/>
            </w:tcBorders>
            <w:shd w:val="clear" w:color="auto" w:fill="auto"/>
            <w:vAlign w:val="center"/>
            <w:hideMark/>
          </w:tcPr>
          <w:p w14:paraId="2D38D44D"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nil"/>
              <w:right w:val="single" w:sz="8" w:space="0" w:color="auto"/>
            </w:tcBorders>
            <w:shd w:val="clear" w:color="auto" w:fill="auto"/>
            <w:vAlign w:val="center"/>
            <w:hideMark/>
          </w:tcPr>
          <w:p w14:paraId="78356483"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99" w:type="dxa"/>
            <w:tcBorders>
              <w:top w:val="nil"/>
              <w:left w:val="nil"/>
              <w:bottom w:val="nil"/>
              <w:right w:val="single" w:sz="8" w:space="0" w:color="auto"/>
            </w:tcBorders>
            <w:shd w:val="clear" w:color="auto" w:fill="auto"/>
            <w:vAlign w:val="center"/>
            <w:hideMark/>
          </w:tcPr>
          <w:p w14:paraId="335DEDED"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nil"/>
              <w:right w:val="single" w:sz="8" w:space="0" w:color="auto"/>
            </w:tcBorders>
            <w:shd w:val="clear" w:color="auto" w:fill="auto"/>
            <w:vAlign w:val="center"/>
            <w:hideMark/>
          </w:tcPr>
          <w:p w14:paraId="357D6C26"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200" w:type="dxa"/>
            <w:tcBorders>
              <w:top w:val="nil"/>
              <w:left w:val="nil"/>
              <w:bottom w:val="nil"/>
              <w:right w:val="single" w:sz="8" w:space="0" w:color="auto"/>
            </w:tcBorders>
            <w:shd w:val="clear" w:color="auto" w:fill="auto"/>
            <w:vAlign w:val="center"/>
            <w:hideMark/>
          </w:tcPr>
          <w:p w14:paraId="27AAB97C"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nil"/>
              <w:right w:val="single" w:sz="8" w:space="0" w:color="auto"/>
            </w:tcBorders>
            <w:shd w:val="clear" w:color="auto" w:fill="auto"/>
            <w:vAlign w:val="center"/>
            <w:hideMark/>
          </w:tcPr>
          <w:p w14:paraId="5B9A8F0E"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36" w:type="dxa"/>
            <w:tcBorders>
              <w:top w:val="nil"/>
              <w:left w:val="nil"/>
              <w:bottom w:val="nil"/>
              <w:right w:val="single" w:sz="8" w:space="0" w:color="auto"/>
            </w:tcBorders>
            <w:shd w:val="clear" w:color="auto" w:fill="auto"/>
            <w:vAlign w:val="center"/>
            <w:hideMark/>
          </w:tcPr>
          <w:p w14:paraId="536EF117"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r>
      <w:tr w:rsidR="00016F9D" w:rsidRPr="00AA0FAC" w14:paraId="013F1413" w14:textId="77777777" w:rsidTr="00766058">
        <w:trPr>
          <w:cantSplit/>
          <w:trHeight w:val="20"/>
        </w:trPr>
        <w:tc>
          <w:tcPr>
            <w:tcW w:w="284" w:type="dxa"/>
            <w:vMerge/>
            <w:tcBorders>
              <w:top w:val="single" w:sz="8" w:space="0" w:color="auto"/>
              <w:left w:val="single" w:sz="8" w:space="0" w:color="auto"/>
              <w:bottom w:val="single" w:sz="8" w:space="0" w:color="000000"/>
              <w:right w:val="single" w:sz="8" w:space="0" w:color="auto"/>
            </w:tcBorders>
            <w:vAlign w:val="center"/>
            <w:hideMark/>
          </w:tcPr>
          <w:p w14:paraId="1375AEAB" w14:textId="77777777" w:rsidR="00016F9D" w:rsidRPr="00AA0FAC" w:rsidRDefault="00016F9D" w:rsidP="00016F9D">
            <w:pPr>
              <w:spacing w:after="0" w:line="240" w:lineRule="auto"/>
              <w:rPr>
                <w:rFonts w:ascii="CMU Serif" w:eastAsia="Times New Roman" w:hAnsi="CMU Serif" w:cs="CMU Serif"/>
                <w:color w:val="000000"/>
                <w:sz w:val="16"/>
                <w:szCs w:val="16"/>
                <w:lang w:eastAsia="en-CA"/>
              </w:rPr>
            </w:pPr>
          </w:p>
        </w:tc>
        <w:tc>
          <w:tcPr>
            <w:tcW w:w="550" w:type="dxa"/>
            <w:tcBorders>
              <w:top w:val="nil"/>
              <w:left w:val="nil"/>
              <w:bottom w:val="nil"/>
              <w:right w:val="single" w:sz="8" w:space="0" w:color="auto"/>
            </w:tcBorders>
            <w:shd w:val="clear" w:color="auto" w:fill="auto"/>
            <w:vAlign w:val="center"/>
            <w:hideMark/>
          </w:tcPr>
          <w:p w14:paraId="24BA8F71"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 May</w:t>
            </w:r>
          </w:p>
        </w:tc>
        <w:tc>
          <w:tcPr>
            <w:tcW w:w="664" w:type="dxa"/>
            <w:tcBorders>
              <w:top w:val="nil"/>
              <w:left w:val="nil"/>
              <w:bottom w:val="nil"/>
              <w:right w:val="single" w:sz="8" w:space="0" w:color="auto"/>
            </w:tcBorders>
            <w:shd w:val="clear" w:color="auto" w:fill="auto"/>
            <w:vAlign w:val="center"/>
            <w:hideMark/>
          </w:tcPr>
          <w:p w14:paraId="241DBA2B"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South</w:t>
            </w:r>
          </w:p>
        </w:tc>
        <w:tc>
          <w:tcPr>
            <w:tcW w:w="1001" w:type="dxa"/>
            <w:tcBorders>
              <w:top w:val="nil"/>
              <w:left w:val="nil"/>
              <w:bottom w:val="nil"/>
              <w:right w:val="single" w:sz="8" w:space="0" w:color="auto"/>
            </w:tcBorders>
            <w:shd w:val="clear" w:color="auto" w:fill="auto"/>
            <w:vAlign w:val="center"/>
            <w:hideMark/>
          </w:tcPr>
          <w:p w14:paraId="237BCE7A"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0.697</w:t>
            </w:r>
          </w:p>
        </w:tc>
        <w:tc>
          <w:tcPr>
            <w:tcW w:w="1123" w:type="dxa"/>
            <w:tcBorders>
              <w:top w:val="nil"/>
              <w:left w:val="nil"/>
              <w:bottom w:val="nil"/>
              <w:right w:val="single" w:sz="8" w:space="0" w:color="auto"/>
            </w:tcBorders>
            <w:shd w:val="clear" w:color="auto" w:fill="auto"/>
            <w:vAlign w:val="center"/>
            <w:hideMark/>
          </w:tcPr>
          <w:p w14:paraId="5FACE367"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Symbol" w:eastAsia="Times New Roman" w:hAnsi="Symbol" w:cs="CMU Serif"/>
                <w:color w:val="000000"/>
                <w:sz w:val="16"/>
                <w:szCs w:val="16"/>
                <w:lang w:eastAsia="en-CA"/>
              </w:rPr>
              <w:t></w:t>
            </w:r>
            <w:r w:rsidRPr="00AA0FAC">
              <w:rPr>
                <w:rFonts w:ascii="CMU Serif" w:eastAsia="Times New Roman" w:hAnsi="CMU Serif" w:cs="CMU Serif"/>
                <w:color w:val="000000"/>
                <w:sz w:val="16"/>
                <w:szCs w:val="16"/>
                <w:lang w:eastAsia="en-CA"/>
              </w:rPr>
              <w:t>(1.212, 1.132)</w:t>
            </w:r>
          </w:p>
        </w:tc>
        <w:tc>
          <w:tcPr>
            <w:tcW w:w="973" w:type="dxa"/>
            <w:tcBorders>
              <w:top w:val="nil"/>
              <w:left w:val="nil"/>
              <w:bottom w:val="nil"/>
              <w:right w:val="single" w:sz="8" w:space="0" w:color="auto"/>
            </w:tcBorders>
            <w:shd w:val="clear" w:color="auto" w:fill="auto"/>
            <w:vAlign w:val="center"/>
            <w:hideMark/>
          </w:tcPr>
          <w:p w14:paraId="069CD265"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99" w:type="dxa"/>
            <w:tcBorders>
              <w:top w:val="nil"/>
              <w:left w:val="nil"/>
              <w:bottom w:val="nil"/>
              <w:right w:val="single" w:sz="8" w:space="0" w:color="auto"/>
            </w:tcBorders>
            <w:shd w:val="clear" w:color="auto" w:fill="auto"/>
            <w:vAlign w:val="center"/>
            <w:hideMark/>
          </w:tcPr>
          <w:p w14:paraId="4940165A"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nil"/>
              <w:right w:val="single" w:sz="8" w:space="0" w:color="auto"/>
            </w:tcBorders>
            <w:shd w:val="clear" w:color="auto" w:fill="auto"/>
            <w:vAlign w:val="center"/>
            <w:hideMark/>
          </w:tcPr>
          <w:p w14:paraId="3AA6543C"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0.039</w:t>
            </w:r>
          </w:p>
        </w:tc>
        <w:tc>
          <w:tcPr>
            <w:tcW w:w="1200" w:type="dxa"/>
            <w:tcBorders>
              <w:top w:val="nil"/>
              <w:left w:val="nil"/>
              <w:bottom w:val="nil"/>
              <w:right w:val="single" w:sz="8" w:space="0" w:color="auto"/>
            </w:tcBorders>
            <w:shd w:val="clear" w:color="auto" w:fill="auto"/>
            <w:vAlign w:val="center"/>
            <w:hideMark/>
          </w:tcPr>
          <w:p w14:paraId="19FA5DF6"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proofErr w:type="gramStart"/>
            <w:r w:rsidRPr="00AA0FAC">
              <w:rPr>
                <w:rFonts w:ascii="CMU Serif" w:eastAsia="Times New Roman" w:hAnsi="CMU Serif" w:cs="CMU Serif"/>
                <w:color w:val="000000"/>
                <w:sz w:val="16"/>
                <w:szCs w:val="16"/>
                <w:lang w:eastAsia="en-CA"/>
              </w:rPr>
              <w:t>N(</w:t>
            </w:r>
            <w:proofErr w:type="gramEnd"/>
            <w:r w:rsidRPr="00AA0FAC">
              <w:rPr>
                <w:rFonts w:ascii="CMU Serif" w:eastAsia="Times New Roman" w:hAnsi="CMU Serif" w:cs="CMU Serif"/>
                <w:color w:val="000000"/>
                <w:sz w:val="16"/>
                <w:szCs w:val="16"/>
                <w:lang w:eastAsia="en-CA"/>
              </w:rPr>
              <w:t>0.433, 0.128)</w:t>
            </w:r>
          </w:p>
        </w:tc>
        <w:tc>
          <w:tcPr>
            <w:tcW w:w="973" w:type="dxa"/>
            <w:tcBorders>
              <w:top w:val="nil"/>
              <w:left w:val="nil"/>
              <w:bottom w:val="nil"/>
              <w:right w:val="single" w:sz="8" w:space="0" w:color="auto"/>
            </w:tcBorders>
            <w:shd w:val="clear" w:color="auto" w:fill="auto"/>
            <w:vAlign w:val="center"/>
            <w:hideMark/>
          </w:tcPr>
          <w:p w14:paraId="34F369E1"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36" w:type="dxa"/>
            <w:tcBorders>
              <w:top w:val="nil"/>
              <w:left w:val="nil"/>
              <w:bottom w:val="nil"/>
              <w:right w:val="single" w:sz="8" w:space="0" w:color="auto"/>
            </w:tcBorders>
            <w:shd w:val="clear" w:color="auto" w:fill="auto"/>
            <w:vAlign w:val="center"/>
            <w:hideMark/>
          </w:tcPr>
          <w:p w14:paraId="7931A976"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r>
      <w:tr w:rsidR="00016F9D" w:rsidRPr="00AA0FAC" w14:paraId="61768B0E" w14:textId="77777777" w:rsidTr="00766058">
        <w:trPr>
          <w:cantSplit/>
          <w:trHeight w:val="20"/>
        </w:trPr>
        <w:tc>
          <w:tcPr>
            <w:tcW w:w="284" w:type="dxa"/>
            <w:vMerge/>
            <w:tcBorders>
              <w:top w:val="single" w:sz="8" w:space="0" w:color="auto"/>
              <w:left w:val="single" w:sz="8" w:space="0" w:color="auto"/>
              <w:bottom w:val="single" w:sz="8" w:space="0" w:color="000000"/>
              <w:right w:val="single" w:sz="8" w:space="0" w:color="auto"/>
            </w:tcBorders>
            <w:vAlign w:val="center"/>
            <w:hideMark/>
          </w:tcPr>
          <w:p w14:paraId="6BF1C849" w14:textId="77777777" w:rsidR="00016F9D" w:rsidRPr="00AA0FAC" w:rsidRDefault="00016F9D" w:rsidP="00016F9D">
            <w:pPr>
              <w:spacing w:after="0" w:line="240" w:lineRule="auto"/>
              <w:rPr>
                <w:rFonts w:ascii="CMU Serif" w:eastAsia="Times New Roman" w:hAnsi="CMU Serif" w:cs="CMU Serif"/>
                <w:color w:val="000000"/>
                <w:sz w:val="16"/>
                <w:szCs w:val="16"/>
                <w:lang w:eastAsia="en-CA"/>
              </w:rPr>
            </w:pPr>
          </w:p>
        </w:tc>
        <w:tc>
          <w:tcPr>
            <w:tcW w:w="550" w:type="dxa"/>
            <w:tcBorders>
              <w:top w:val="nil"/>
              <w:left w:val="nil"/>
              <w:bottom w:val="nil"/>
              <w:right w:val="single" w:sz="8" w:space="0" w:color="auto"/>
            </w:tcBorders>
            <w:shd w:val="clear" w:color="auto" w:fill="auto"/>
            <w:vAlign w:val="center"/>
            <w:hideMark/>
          </w:tcPr>
          <w:p w14:paraId="359D78E1"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 </w:t>
            </w:r>
          </w:p>
        </w:tc>
        <w:tc>
          <w:tcPr>
            <w:tcW w:w="664" w:type="dxa"/>
            <w:tcBorders>
              <w:top w:val="nil"/>
              <w:left w:val="nil"/>
              <w:bottom w:val="nil"/>
              <w:right w:val="single" w:sz="8" w:space="0" w:color="auto"/>
            </w:tcBorders>
            <w:shd w:val="clear" w:color="auto" w:fill="auto"/>
            <w:vAlign w:val="center"/>
            <w:hideMark/>
          </w:tcPr>
          <w:p w14:paraId="75332561"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Central</w:t>
            </w:r>
          </w:p>
        </w:tc>
        <w:tc>
          <w:tcPr>
            <w:tcW w:w="1001" w:type="dxa"/>
            <w:tcBorders>
              <w:top w:val="nil"/>
              <w:left w:val="nil"/>
              <w:bottom w:val="nil"/>
              <w:right w:val="single" w:sz="8" w:space="0" w:color="auto"/>
            </w:tcBorders>
            <w:shd w:val="clear" w:color="auto" w:fill="auto"/>
            <w:vAlign w:val="center"/>
            <w:hideMark/>
          </w:tcPr>
          <w:p w14:paraId="462DEBAE"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0.348</w:t>
            </w:r>
          </w:p>
        </w:tc>
        <w:tc>
          <w:tcPr>
            <w:tcW w:w="1123" w:type="dxa"/>
            <w:tcBorders>
              <w:top w:val="nil"/>
              <w:left w:val="nil"/>
              <w:bottom w:val="nil"/>
              <w:right w:val="single" w:sz="8" w:space="0" w:color="auto"/>
            </w:tcBorders>
            <w:shd w:val="clear" w:color="auto" w:fill="auto"/>
            <w:vAlign w:val="center"/>
            <w:hideMark/>
          </w:tcPr>
          <w:p w14:paraId="6AB74C59"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Symbol" w:eastAsia="Times New Roman" w:hAnsi="Symbol" w:cs="CMU Serif"/>
                <w:color w:val="000000"/>
                <w:sz w:val="16"/>
                <w:szCs w:val="16"/>
                <w:lang w:eastAsia="en-CA"/>
              </w:rPr>
              <w:t></w:t>
            </w:r>
            <w:r w:rsidRPr="00AA0FAC">
              <w:rPr>
                <w:rFonts w:ascii="CMU Serif" w:eastAsia="Times New Roman" w:hAnsi="CMU Serif" w:cs="CMU Serif"/>
                <w:color w:val="000000"/>
                <w:sz w:val="16"/>
                <w:szCs w:val="16"/>
                <w:lang w:eastAsia="en-CA"/>
              </w:rPr>
              <w:t>(0.500, 2.052)</w:t>
            </w:r>
          </w:p>
        </w:tc>
        <w:tc>
          <w:tcPr>
            <w:tcW w:w="973" w:type="dxa"/>
            <w:tcBorders>
              <w:top w:val="nil"/>
              <w:left w:val="nil"/>
              <w:bottom w:val="nil"/>
              <w:right w:val="single" w:sz="8" w:space="0" w:color="auto"/>
            </w:tcBorders>
            <w:shd w:val="clear" w:color="auto" w:fill="auto"/>
            <w:vAlign w:val="center"/>
            <w:hideMark/>
          </w:tcPr>
          <w:p w14:paraId="14F8DFE1"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0.130</w:t>
            </w:r>
          </w:p>
        </w:tc>
        <w:tc>
          <w:tcPr>
            <w:tcW w:w="1199" w:type="dxa"/>
            <w:tcBorders>
              <w:top w:val="nil"/>
              <w:left w:val="nil"/>
              <w:bottom w:val="nil"/>
              <w:right w:val="single" w:sz="8" w:space="0" w:color="auto"/>
            </w:tcBorders>
            <w:shd w:val="clear" w:color="auto" w:fill="auto"/>
            <w:vAlign w:val="center"/>
            <w:hideMark/>
          </w:tcPr>
          <w:p w14:paraId="2AB183A5"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proofErr w:type="gramStart"/>
            <w:r w:rsidRPr="00AA0FAC">
              <w:rPr>
                <w:rFonts w:ascii="CMU Serif" w:eastAsia="Times New Roman" w:hAnsi="CMU Serif" w:cs="CMU Serif"/>
                <w:color w:val="000000"/>
                <w:sz w:val="16"/>
                <w:szCs w:val="16"/>
                <w:lang w:eastAsia="en-CA"/>
              </w:rPr>
              <w:t>N(</w:t>
            </w:r>
            <w:proofErr w:type="gramEnd"/>
            <w:r w:rsidRPr="00AA0FAC">
              <w:rPr>
                <w:rFonts w:ascii="CMU Serif" w:eastAsia="Times New Roman" w:hAnsi="CMU Serif" w:cs="CMU Serif"/>
                <w:color w:val="000000"/>
                <w:sz w:val="16"/>
                <w:szCs w:val="16"/>
                <w:lang w:eastAsia="en-CA"/>
              </w:rPr>
              <w:t>0.733, 0.137)</w:t>
            </w:r>
          </w:p>
        </w:tc>
        <w:tc>
          <w:tcPr>
            <w:tcW w:w="973" w:type="dxa"/>
            <w:tcBorders>
              <w:top w:val="nil"/>
              <w:left w:val="nil"/>
              <w:bottom w:val="nil"/>
              <w:right w:val="single" w:sz="8" w:space="0" w:color="auto"/>
            </w:tcBorders>
            <w:shd w:val="clear" w:color="auto" w:fill="auto"/>
            <w:vAlign w:val="center"/>
            <w:hideMark/>
          </w:tcPr>
          <w:p w14:paraId="771420A9"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200" w:type="dxa"/>
            <w:tcBorders>
              <w:top w:val="nil"/>
              <w:left w:val="nil"/>
              <w:bottom w:val="nil"/>
              <w:right w:val="single" w:sz="8" w:space="0" w:color="auto"/>
            </w:tcBorders>
            <w:shd w:val="clear" w:color="auto" w:fill="auto"/>
            <w:vAlign w:val="center"/>
            <w:hideMark/>
          </w:tcPr>
          <w:p w14:paraId="5A35FDC9"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nil"/>
              <w:right w:val="single" w:sz="8" w:space="0" w:color="auto"/>
            </w:tcBorders>
            <w:shd w:val="clear" w:color="auto" w:fill="auto"/>
            <w:vAlign w:val="center"/>
            <w:hideMark/>
          </w:tcPr>
          <w:p w14:paraId="6455F4BD"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36" w:type="dxa"/>
            <w:tcBorders>
              <w:top w:val="nil"/>
              <w:left w:val="nil"/>
              <w:bottom w:val="nil"/>
              <w:right w:val="single" w:sz="8" w:space="0" w:color="auto"/>
            </w:tcBorders>
            <w:shd w:val="clear" w:color="auto" w:fill="auto"/>
            <w:vAlign w:val="center"/>
            <w:hideMark/>
          </w:tcPr>
          <w:p w14:paraId="509AE601"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r>
      <w:tr w:rsidR="00016F9D" w:rsidRPr="00AA0FAC" w14:paraId="22C5D1EE" w14:textId="77777777" w:rsidTr="00766058">
        <w:trPr>
          <w:cantSplit/>
          <w:trHeight w:val="20"/>
        </w:trPr>
        <w:tc>
          <w:tcPr>
            <w:tcW w:w="284" w:type="dxa"/>
            <w:vMerge/>
            <w:tcBorders>
              <w:top w:val="single" w:sz="8" w:space="0" w:color="auto"/>
              <w:left w:val="single" w:sz="8" w:space="0" w:color="auto"/>
              <w:bottom w:val="single" w:sz="8" w:space="0" w:color="000000"/>
              <w:right w:val="single" w:sz="8" w:space="0" w:color="auto"/>
            </w:tcBorders>
            <w:vAlign w:val="center"/>
            <w:hideMark/>
          </w:tcPr>
          <w:p w14:paraId="1BC177FF" w14:textId="77777777" w:rsidR="00016F9D" w:rsidRPr="00AA0FAC" w:rsidRDefault="00016F9D" w:rsidP="00016F9D">
            <w:pPr>
              <w:spacing w:after="0" w:line="240" w:lineRule="auto"/>
              <w:rPr>
                <w:rFonts w:ascii="CMU Serif" w:eastAsia="Times New Roman" w:hAnsi="CMU Serif" w:cs="CMU Serif"/>
                <w:color w:val="000000"/>
                <w:sz w:val="16"/>
                <w:szCs w:val="16"/>
                <w:lang w:eastAsia="en-CA"/>
              </w:rPr>
            </w:pPr>
          </w:p>
        </w:tc>
        <w:tc>
          <w:tcPr>
            <w:tcW w:w="550" w:type="dxa"/>
            <w:tcBorders>
              <w:top w:val="nil"/>
              <w:left w:val="nil"/>
              <w:bottom w:val="single" w:sz="8" w:space="0" w:color="auto"/>
              <w:right w:val="single" w:sz="8" w:space="0" w:color="auto"/>
            </w:tcBorders>
            <w:shd w:val="clear" w:color="auto" w:fill="auto"/>
            <w:vAlign w:val="center"/>
            <w:hideMark/>
          </w:tcPr>
          <w:p w14:paraId="6825384B"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 </w:t>
            </w:r>
          </w:p>
        </w:tc>
        <w:tc>
          <w:tcPr>
            <w:tcW w:w="664" w:type="dxa"/>
            <w:tcBorders>
              <w:top w:val="nil"/>
              <w:left w:val="nil"/>
              <w:bottom w:val="single" w:sz="8" w:space="0" w:color="auto"/>
              <w:right w:val="single" w:sz="8" w:space="0" w:color="auto"/>
            </w:tcBorders>
            <w:shd w:val="clear" w:color="auto" w:fill="auto"/>
            <w:vAlign w:val="center"/>
            <w:hideMark/>
          </w:tcPr>
          <w:p w14:paraId="76ED7A19"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North</w:t>
            </w:r>
          </w:p>
        </w:tc>
        <w:tc>
          <w:tcPr>
            <w:tcW w:w="1001" w:type="dxa"/>
            <w:tcBorders>
              <w:top w:val="nil"/>
              <w:left w:val="nil"/>
              <w:bottom w:val="single" w:sz="8" w:space="0" w:color="auto"/>
              <w:right w:val="single" w:sz="8" w:space="0" w:color="auto"/>
            </w:tcBorders>
            <w:shd w:val="clear" w:color="auto" w:fill="auto"/>
            <w:vAlign w:val="center"/>
            <w:hideMark/>
          </w:tcPr>
          <w:p w14:paraId="0F71FDA8"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23" w:type="dxa"/>
            <w:tcBorders>
              <w:top w:val="nil"/>
              <w:left w:val="nil"/>
              <w:bottom w:val="single" w:sz="8" w:space="0" w:color="auto"/>
              <w:right w:val="single" w:sz="8" w:space="0" w:color="auto"/>
            </w:tcBorders>
            <w:shd w:val="clear" w:color="auto" w:fill="auto"/>
            <w:vAlign w:val="center"/>
            <w:hideMark/>
          </w:tcPr>
          <w:p w14:paraId="231CD127"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single" w:sz="8" w:space="0" w:color="auto"/>
              <w:right w:val="single" w:sz="8" w:space="0" w:color="auto"/>
            </w:tcBorders>
            <w:shd w:val="clear" w:color="auto" w:fill="auto"/>
            <w:vAlign w:val="center"/>
            <w:hideMark/>
          </w:tcPr>
          <w:p w14:paraId="239084B6"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99" w:type="dxa"/>
            <w:tcBorders>
              <w:top w:val="nil"/>
              <w:left w:val="nil"/>
              <w:bottom w:val="single" w:sz="8" w:space="0" w:color="auto"/>
              <w:right w:val="single" w:sz="8" w:space="0" w:color="auto"/>
            </w:tcBorders>
            <w:shd w:val="clear" w:color="auto" w:fill="auto"/>
            <w:vAlign w:val="center"/>
            <w:hideMark/>
          </w:tcPr>
          <w:p w14:paraId="7A3FEECA"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single" w:sz="8" w:space="0" w:color="auto"/>
              <w:right w:val="single" w:sz="8" w:space="0" w:color="auto"/>
            </w:tcBorders>
            <w:shd w:val="clear" w:color="auto" w:fill="auto"/>
            <w:vAlign w:val="center"/>
            <w:hideMark/>
          </w:tcPr>
          <w:p w14:paraId="01B8AFD3"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200" w:type="dxa"/>
            <w:tcBorders>
              <w:top w:val="nil"/>
              <w:left w:val="nil"/>
              <w:bottom w:val="single" w:sz="8" w:space="0" w:color="auto"/>
              <w:right w:val="single" w:sz="8" w:space="0" w:color="auto"/>
            </w:tcBorders>
            <w:shd w:val="clear" w:color="auto" w:fill="auto"/>
            <w:vAlign w:val="center"/>
            <w:hideMark/>
          </w:tcPr>
          <w:p w14:paraId="253DEF9F"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single" w:sz="8" w:space="0" w:color="auto"/>
              <w:right w:val="single" w:sz="8" w:space="0" w:color="auto"/>
            </w:tcBorders>
            <w:shd w:val="clear" w:color="auto" w:fill="auto"/>
            <w:vAlign w:val="center"/>
            <w:hideMark/>
          </w:tcPr>
          <w:p w14:paraId="541E628E"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36" w:type="dxa"/>
            <w:tcBorders>
              <w:top w:val="nil"/>
              <w:left w:val="nil"/>
              <w:bottom w:val="single" w:sz="8" w:space="0" w:color="auto"/>
              <w:right w:val="single" w:sz="8" w:space="0" w:color="auto"/>
            </w:tcBorders>
            <w:shd w:val="clear" w:color="auto" w:fill="auto"/>
            <w:vAlign w:val="center"/>
            <w:hideMark/>
          </w:tcPr>
          <w:p w14:paraId="2CB7D07B"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r>
      <w:tr w:rsidR="00016F9D" w:rsidRPr="00AA0FAC" w14:paraId="50BDC56F" w14:textId="77777777" w:rsidTr="00766058">
        <w:trPr>
          <w:cantSplit/>
          <w:trHeight w:val="20"/>
        </w:trPr>
        <w:tc>
          <w:tcPr>
            <w:tcW w:w="284" w:type="dxa"/>
            <w:vMerge/>
            <w:tcBorders>
              <w:top w:val="single" w:sz="8" w:space="0" w:color="auto"/>
              <w:left w:val="single" w:sz="8" w:space="0" w:color="auto"/>
              <w:bottom w:val="single" w:sz="8" w:space="0" w:color="000000"/>
              <w:right w:val="single" w:sz="8" w:space="0" w:color="auto"/>
            </w:tcBorders>
            <w:vAlign w:val="center"/>
            <w:hideMark/>
          </w:tcPr>
          <w:p w14:paraId="1A1369BC" w14:textId="77777777" w:rsidR="00016F9D" w:rsidRPr="00AA0FAC" w:rsidRDefault="00016F9D" w:rsidP="00016F9D">
            <w:pPr>
              <w:spacing w:after="0" w:line="240" w:lineRule="auto"/>
              <w:rPr>
                <w:rFonts w:ascii="CMU Serif" w:eastAsia="Times New Roman" w:hAnsi="CMU Serif" w:cs="CMU Serif"/>
                <w:color w:val="000000"/>
                <w:sz w:val="16"/>
                <w:szCs w:val="16"/>
                <w:lang w:eastAsia="en-CA"/>
              </w:rPr>
            </w:pPr>
          </w:p>
        </w:tc>
        <w:tc>
          <w:tcPr>
            <w:tcW w:w="550" w:type="dxa"/>
            <w:tcBorders>
              <w:top w:val="nil"/>
              <w:left w:val="nil"/>
              <w:bottom w:val="nil"/>
              <w:right w:val="single" w:sz="8" w:space="0" w:color="auto"/>
            </w:tcBorders>
            <w:shd w:val="clear" w:color="auto" w:fill="auto"/>
            <w:vAlign w:val="center"/>
            <w:hideMark/>
          </w:tcPr>
          <w:p w14:paraId="75CC15B4"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Jun</w:t>
            </w:r>
          </w:p>
        </w:tc>
        <w:tc>
          <w:tcPr>
            <w:tcW w:w="664" w:type="dxa"/>
            <w:tcBorders>
              <w:top w:val="nil"/>
              <w:left w:val="nil"/>
              <w:bottom w:val="nil"/>
              <w:right w:val="single" w:sz="8" w:space="0" w:color="auto"/>
            </w:tcBorders>
            <w:shd w:val="clear" w:color="auto" w:fill="auto"/>
            <w:vAlign w:val="center"/>
            <w:hideMark/>
          </w:tcPr>
          <w:p w14:paraId="31699460"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Central</w:t>
            </w:r>
          </w:p>
        </w:tc>
        <w:tc>
          <w:tcPr>
            <w:tcW w:w="1001" w:type="dxa"/>
            <w:tcBorders>
              <w:top w:val="nil"/>
              <w:left w:val="nil"/>
              <w:bottom w:val="nil"/>
              <w:right w:val="single" w:sz="8" w:space="0" w:color="auto"/>
            </w:tcBorders>
            <w:shd w:val="clear" w:color="auto" w:fill="auto"/>
            <w:vAlign w:val="center"/>
            <w:hideMark/>
          </w:tcPr>
          <w:p w14:paraId="3A6DF5A0"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23" w:type="dxa"/>
            <w:tcBorders>
              <w:top w:val="nil"/>
              <w:left w:val="nil"/>
              <w:bottom w:val="nil"/>
              <w:right w:val="single" w:sz="8" w:space="0" w:color="auto"/>
            </w:tcBorders>
            <w:shd w:val="clear" w:color="auto" w:fill="auto"/>
            <w:vAlign w:val="center"/>
            <w:hideMark/>
          </w:tcPr>
          <w:p w14:paraId="2774D14B"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nil"/>
              <w:right w:val="single" w:sz="8" w:space="0" w:color="auto"/>
            </w:tcBorders>
            <w:shd w:val="clear" w:color="auto" w:fill="auto"/>
            <w:vAlign w:val="center"/>
            <w:hideMark/>
          </w:tcPr>
          <w:p w14:paraId="478DFFBD"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0.355</w:t>
            </w:r>
          </w:p>
        </w:tc>
        <w:tc>
          <w:tcPr>
            <w:tcW w:w="1199" w:type="dxa"/>
            <w:tcBorders>
              <w:top w:val="nil"/>
              <w:left w:val="nil"/>
              <w:bottom w:val="nil"/>
              <w:right w:val="single" w:sz="8" w:space="0" w:color="auto"/>
            </w:tcBorders>
            <w:shd w:val="clear" w:color="auto" w:fill="auto"/>
            <w:vAlign w:val="center"/>
            <w:hideMark/>
          </w:tcPr>
          <w:p w14:paraId="2D98D92B"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N (0.733, 0.137)</w:t>
            </w:r>
          </w:p>
        </w:tc>
        <w:tc>
          <w:tcPr>
            <w:tcW w:w="973" w:type="dxa"/>
            <w:tcBorders>
              <w:top w:val="nil"/>
              <w:left w:val="nil"/>
              <w:bottom w:val="nil"/>
              <w:right w:val="single" w:sz="8" w:space="0" w:color="auto"/>
            </w:tcBorders>
            <w:shd w:val="clear" w:color="auto" w:fill="auto"/>
            <w:vAlign w:val="center"/>
            <w:hideMark/>
          </w:tcPr>
          <w:p w14:paraId="5BD0027D"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200" w:type="dxa"/>
            <w:tcBorders>
              <w:top w:val="nil"/>
              <w:left w:val="nil"/>
              <w:bottom w:val="nil"/>
              <w:right w:val="single" w:sz="8" w:space="0" w:color="auto"/>
            </w:tcBorders>
            <w:shd w:val="clear" w:color="auto" w:fill="auto"/>
            <w:vAlign w:val="center"/>
            <w:hideMark/>
          </w:tcPr>
          <w:p w14:paraId="55FC5445"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nil"/>
              <w:right w:val="single" w:sz="8" w:space="0" w:color="auto"/>
            </w:tcBorders>
            <w:shd w:val="clear" w:color="auto" w:fill="auto"/>
            <w:vAlign w:val="center"/>
            <w:hideMark/>
          </w:tcPr>
          <w:p w14:paraId="4C39B342"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36" w:type="dxa"/>
            <w:tcBorders>
              <w:top w:val="nil"/>
              <w:left w:val="nil"/>
              <w:bottom w:val="nil"/>
              <w:right w:val="single" w:sz="8" w:space="0" w:color="auto"/>
            </w:tcBorders>
            <w:shd w:val="clear" w:color="auto" w:fill="auto"/>
            <w:vAlign w:val="center"/>
            <w:hideMark/>
          </w:tcPr>
          <w:p w14:paraId="5C9EBCCC"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r>
      <w:tr w:rsidR="00016F9D" w:rsidRPr="00AA0FAC" w14:paraId="244ED1F3" w14:textId="77777777" w:rsidTr="00766058">
        <w:trPr>
          <w:cantSplit/>
          <w:trHeight w:val="20"/>
        </w:trPr>
        <w:tc>
          <w:tcPr>
            <w:tcW w:w="284" w:type="dxa"/>
            <w:vMerge/>
            <w:tcBorders>
              <w:top w:val="single" w:sz="8" w:space="0" w:color="auto"/>
              <w:left w:val="single" w:sz="8" w:space="0" w:color="auto"/>
              <w:bottom w:val="single" w:sz="8" w:space="0" w:color="000000"/>
              <w:right w:val="single" w:sz="8" w:space="0" w:color="auto"/>
            </w:tcBorders>
            <w:vAlign w:val="center"/>
            <w:hideMark/>
          </w:tcPr>
          <w:p w14:paraId="1B4C1FAC" w14:textId="77777777" w:rsidR="00016F9D" w:rsidRPr="00AA0FAC" w:rsidRDefault="00016F9D" w:rsidP="00016F9D">
            <w:pPr>
              <w:spacing w:after="0" w:line="240" w:lineRule="auto"/>
              <w:rPr>
                <w:rFonts w:ascii="CMU Serif" w:eastAsia="Times New Roman" w:hAnsi="CMU Serif" w:cs="CMU Serif"/>
                <w:color w:val="000000"/>
                <w:sz w:val="16"/>
                <w:szCs w:val="16"/>
                <w:lang w:eastAsia="en-CA"/>
              </w:rPr>
            </w:pPr>
          </w:p>
        </w:tc>
        <w:tc>
          <w:tcPr>
            <w:tcW w:w="550" w:type="dxa"/>
            <w:tcBorders>
              <w:top w:val="nil"/>
              <w:left w:val="nil"/>
              <w:bottom w:val="single" w:sz="8" w:space="0" w:color="auto"/>
              <w:right w:val="single" w:sz="8" w:space="0" w:color="auto"/>
            </w:tcBorders>
            <w:shd w:val="clear" w:color="auto" w:fill="auto"/>
            <w:vAlign w:val="center"/>
            <w:hideMark/>
          </w:tcPr>
          <w:p w14:paraId="5267D5FC"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 </w:t>
            </w:r>
          </w:p>
        </w:tc>
        <w:tc>
          <w:tcPr>
            <w:tcW w:w="664" w:type="dxa"/>
            <w:tcBorders>
              <w:top w:val="nil"/>
              <w:left w:val="nil"/>
              <w:bottom w:val="single" w:sz="8" w:space="0" w:color="auto"/>
              <w:right w:val="single" w:sz="8" w:space="0" w:color="auto"/>
            </w:tcBorders>
            <w:shd w:val="clear" w:color="auto" w:fill="auto"/>
            <w:vAlign w:val="center"/>
            <w:hideMark/>
          </w:tcPr>
          <w:p w14:paraId="74890FD7"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North</w:t>
            </w:r>
          </w:p>
        </w:tc>
        <w:tc>
          <w:tcPr>
            <w:tcW w:w="1001" w:type="dxa"/>
            <w:tcBorders>
              <w:top w:val="nil"/>
              <w:left w:val="nil"/>
              <w:bottom w:val="single" w:sz="8" w:space="0" w:color="auto"/>
              <w:right w:val="single" w:sz="8" w:space="0" w:color="auto"/>
            </w:tcBorders>
            <w:shd w:val="clear" w:color="auto" w:fill="auto"/>
            <w:vAlign w:val="center"/>
            <w:hideMark/>
          </w:tcPr>
          <w:p w14:paraId="4931AF81"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23" w:type="dxa"/>
            <w:tcBorders>
              <w:top w:val="nil"/>
              <w:left w:val="nil"/>
              <w:bottom w:val="single" w:sz="8" w:space="0" w:color="auto"/>
              <w:right w:val="single" w:sz="8" w:space="0" w:color="auto"/>
            </w:tcBorders>
            <w:shd w:val="clear" w:color="auto" w:fill="auto"/>
            <w:vAlign w:val="center"/>
            <w:hideMark/>
          </w:tcPr>
          <w:p w14:paraId="1226C035"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single" w:sz="8" w:space="0" w:color="auto"/>
              <w:right w:val="single" w:sz="8" w:space="0" w:color="auto"/>
            </w:tcBorders>
            <w:shd w:val="clear" w:color="auto" w:fill="auto"/>
            <w:vAlign w:val="center"/>
            <w:hideMark/>
          </w:tcPr>
          <w:p w14:paraId="73A86AA5"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0.333</w:t>
            </w:r>
          </w:p>
        </w:tc>
        <w:tc>
          <w:tcPr>
            <w:tcW w:w="1199" w:type="dxa"/>
            <w:tcBorders>
              <w:top w:val="nil"/>
              <w:left w:val="nil"/>
              <w:bottom w:val="single" w:sz="8" w:space="0" w:color="auto"/>
              <w:right w:val="single" w:sz="8" w:space="0" w:color="auto"/>
            </w:tcBorders>
            <w:shd w:val="clear" w:color="auto" w:fill="auto"/>
            <w:vAlign w:val="center"/>
            <w:hideMark/>
          </w:tcPr>
          <w:p w14:paraId="1F104164"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N (0.544, 0.183)</w:t>
            </w:r>
          </w:p>
        </w:tc>
        <w:tc>
          <w:tcPr>
            <w:tcW w:w="973" w:type="dxa"/>
            <w:tcBorders>
              <w:top w:val="nil"/>
              <w:left w:val="nil"/>
              <w:bottom w:val="single" w:sz="8" w:space="0" w:color="auto"/>
              <w:right w:val="single" w:sz="8" w:space="0" w:color="auto"/>
            </w:tcBorders>
            <w:shd w:val="clear" w:color="auto" w:fill="auto"/>
            <w:vAlign w:val="center"/>
            <w:hideMark/>
          </w:tcPr>
          <w:p w14:paraId="4DA96023"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0.667</w:t>
            </w:r>
          </w:p>
        </w:tc>
        <w:tc>
          <w:tcPr>
            <w:tcW w:w="1200" w:type="dxa"/>
            <w:tcBorders>
              <w:top w:val="nil"/>
              <w:left w:val="nil"/>
              <w:bottom w:val="single" w:sz="8" w:space="0" w:color="auto"/>
              <w:right w:val="single" w:sz="8" w:space="0" w:color="auto"/>
            </w:tcBorders>
            <w:shd w:val="clear" w:color="auto" w:fill="auto"/>
            <w:vAlign w:val="center"/>
            <w:hideMark/>
          </w:tcPr>
          <w:p w14:paraId="75D9EB24"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proofErr w:type="gramStart"/>
            <w:r w:rsidRPr="00AA0FAC">
              <w:rPr>
                <w:rFonts w:ascii="CMU Serif" w:eastAsia="Times New Roman" w:hAnsi="CMU Serif" w:cs="CMU Serif"/>
                <w:color w:val="000000"/>
                <w:sz w:val="16"/>
                <w:szCs w:val="16"/>
                <w:lang w:eastAsia="en-CA"/>
              </w:rPr>
              <w:t>N(</w:t>
            </w:r>
            <w:proofErr w:type="gramEnd"/>
            <w:r w:rsidRPr="00AA0FAC">
              <w:rPr>
                <w:rFonts w:ascii="CMU Serif" w:eastAsia="Times New Roman" w:hAnsi="CMU Serif" w:cs="CMU Serif"/>
                <w:color w:val="000000"/>
                <w:sz w:val="16"/>
                <w:szCs w:val="16"/>
                <w:lang w:eastAsia="en-CA"/>
              </w:rPr>
              <w:t>0.742, 0.140)</w:t>
            </w:r>
          </w:p>
        </w:tc>
        <w:tc>
          <w:tcPr>
            <w:tcW w:w="973" w:type="dxa"/>
            <w:tcBorders>
              <w:top w:val="nil"/>
              <w:left w:val="nil"/>
              <w:bottom w:val="single" w:sz="8" w:space="0" w:color="auto"/>
              <w:right w:val="single" w:sz="8" w:space="0" w:color="auto"/>
            </w:tcBorders>
            <w:shd w:val="clear" w:color="auto" w:fill="auto"/>
            <w:vAlign w:val="center"/>
            <w:hideMark/>
          </w:tcPr>
          <w:p w14:paraId="441EA868"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36" w:type="dxa"/>
            <w:tcBorders>
              <w:top w:val="nil"/>
              <w:left w:val="nil"/>
              <w:bottom w:val="single" w:sz="8" w:space="0" w:color="auto"/>
              <w:right w:val="single" w:sz="8" w:space="0" w:color="auto"/>
            </w:tcBorders>
            <w:shd w:val="clear" w:color="auto" w:fill="auto"/>
            <w:vAlign w:val="center"/>
            <w:hideMark/>
          </w:tcPr>
          <w:p w14:paraId="672F8003"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r>
      <w:tr w:rsidR="00016F9D" w:rsidRPr="00AA0FAC" w14:paraId="0D24DDC2" w14:textId="77777777" w:rsidTr="00766058">
        <w:trPr>
          <w:cantSplit/>
          <w:trHeight w:val="20"/>
        </w:trPr>
        <w:tc>
          <w:tcPr>
            <w:tcW w:w="284" w:type="dxa"/>
            <w:vMerge/>
            <w:tcBorders>
              <w:top w:val="single" w:sz="8" w:space="0" w:color="auto"/>
              <w:left w:val="single" w:sz="8" w:space="0" w:color="auto"/>
              <w:bottom w:val="single" w:sz="8" w:space="0" w:color="000000"/>
              <w:right w:val="single" w:sz="8" w:space="0" w:color="auto"/>
            </w:tcBorders>
            <w:vAlign w:val="center"/>
            <w:hideMark/>
          </w:tcPr>
          <w:p w14:paraId="7ED92F77" w14:textId="77777777" w:rsidR="00016F9D" w:rsidRPr="00AA0FAC" w:rsidRDefault="00016F9D" w:rsidP="00016F9D">
            <w:pPr>
              <w:spacing w:after="0" w:line="240" w:lineRule="auto"/>
              <w:rPr>
                <w:rFonts w:ascii="CMU Serif" w:eastAsia="Times New Roman" w:hAnsi="CMU Serif" w:cs="CMU Serif"/>
                <w:color w:val="000000"/>
                <w:sz w:val="16"/>
                <w:szCs w:val="16"/>
                <w:lang w:eastAsia="en-CA"/>
              </w:rPr>
            </w:pPr>
          </w:p>
        </w:tc>
        <w:tc>
          <w:tcPr>
            <w:tcW w:w="550" w:type="dxa"/>
            <w:tcBorders>
              <w:top w:val="nil"/>
              <w:left w:val="nil"/>
              <w:bottom w:val="nil"/>
              <w:right w:val="single" w:sz="8" w:space="0" w:color="auto"/>
            </w:tcBorders>
            <w:shd w:val="clear" w:color="auto" w:fill="auto"/>
            <w:vAlign w:val="center"/>
            <w:hideMark/>
          </w:tcPr>
          <w:p w14:paraId="6CFEE06A"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Jul</w:t>
            </w:r>
          </w:p>
        </w:tc>
        <w:tc>
          <w:tcPr>
            <w:tcW w:w="664" w:type="dxa"/>
            <w:tcBorders>
              <w:top w:val="nil"/>
              <w:left w:val="nil"/>
              <w:bottom w:val="nil"/>
              <w:right w:val="single" w:sz="8" w:space="0" w:color="auto"/>
            </w:tcBorders>
            <w:shd w:val="clear" w:color="auto" w:fill="auto"/>
            <w:vAlign w:val="center"/>
            <w:hideMark/>
          </w:tcPr>
          <w:p w14:paraId="08F429D6"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Central</w:t>
            </w:r>
          </w:p>
        </w:tc>
        <w:tc>
          <w:tcPr>
            <w:tcW w:w="1001" w:type="dxa"/>
            <w:tcBorders>
              <w:top w:val="nil"/>
              <w:left w:val="nil"/>
              <w:bottom w:val="nil"/>
              <w:right w:val="single" w:sz="8" w:space="0" w:color="auto"/>
            </w:tcBorders>
            <w:shd w:val="clear" w:color="auto" w:fill="auto"/>
            <w:vAlign w:val="center"/>
            <w:hideMark/>
          </w:tcPr>
          <w:p w14:paraId="19F5BCCE"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23" w:type="dxa"/>
            <w:tcBorders>
              <w:top w:val="nil"/>
              <w:left w:val="nil"/>
              <w:bottom w:val="nil"/>
              <w:right w:val="single" w:sz="8" w:space="0" w:color="auto"/>
            </w:tcBorders>
            <w:shd w:val="clear" w:color="auto" w:fill="auto"/>
            <w:vAlign w:val="center"/>
            <w:hideMark/>
          </w:tcPr>
          <w:p w14:paraId="0358D7F2"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nil"/>
              <w:right w:val="single" w:sz="8" w:space="0" w:color="auto"/>
            </w:tcBorders>
            <w:shd w:val="clear" w:color="auto" w:fill="auto"/>
            <w:vAlign w:val="center"/>
            <w:hideMark/>
          </w:tcPr>
          <w:p w14:paraId="02611FBB"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0.183</w:t>
            </w:r>
          </w:p>
        </w:tc>
        <w:tc>
          <w:tcPr>
            <w:tcW w:w="1199" w:type="dxa"/>
            <w:tcBorders>
              <w:top w:val="nil"/>
              <w:left w:val="nil"/>
              <w:bottom w:val="nil"/>
              <w:right w:val="single" w:sz="8" w:space="0" w:color="auto"/>
            </w:tcBorders>
            <w:shd w:val="clear" w:color="auto" w:fill="auto"/>
            <w:vAlign w:val="center"/>
            <w:hideMark/>
          </w:tcPr>
          <w:p w14:paraId="630B00FA"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N (0.733, 0.137)</w:t>
            </w:r>
          </w:p>
        </w:tc>
        <w:tc>
          <w:tcPr>
            <w:tcW w:w="973" w:type="dxa"/>
            <w:tcBorders>
              <w:top w:val="nil"/>
              <w:left w:val="nil"/>
              <w:bottom w:val="nil"/>
              <w:right w:val="single" w:sz="8" w:space="0" w:color="auto"/>
            </w:tcBorders>
            <w:shd w:val="clear" w:color="auto" w:fill="auto"/>
            <w:vAlign w:val="center"/>
            <w:hideMark/>
          </w:tcPr>
          <w:p w14:paraId="383171EE"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200" w:type="dxa"/>
            <w:tcBorders>
              <w:top w:val="nil"/>
              <w:left w:val="nil"/>
              <w:bottom w:val="nil"/>
              <w:right w:val="single" w:sz="8" w:space="0" w:color="auto"/>
            </w:tcBorders>
            <w:shd w:val="clear" w:color="auto" w:fill="auto"/>
            <w:vAlign w:val="center"/>
            <w:hideMark/>
          </w:tcPr>
          <w:p w14:paraId="5BEC92A6"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nil"/>
              <w:right w:val="single" w:sz="8" w:space="0" w:color="auto"/>
            </w:tcBorders>
            <w:shd w:val="clear" w:color="auto" w:fill="auto"/>
            <w:vAlign w:val="center"/>
            <w:hideMark/>
          </w:tcPr>
          <w:p w14:paraId="1DC2C652"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0.017</w:t>
            </w:r>
          </w:p>
        </w:tc>
        <w:tc>
          <w:tcPr>
            <w:tcW w:w="1136" w:type="dxa"/>
            <w:tcBorders>
              <w:top w:val="nil"/>
              <w:left w:val="nil"/>
              <w:bottom w:val="nil"/>
              <w:right w:val="single" w:sz="8" w:space="0" w:color="auto"/>
            </w:tcBorders>
            <w:shd w:val="clear" w:color="auto" w:fill="auto"/>
            <w:vAlign w:val="center"/>
            <w:hideMark/>
          </w:tcPr>
          <w:p w14:paraId="543EED5D"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proofErr w:type="gramStart"/>
            <w:r w:rsidRPr="00AA0FAC">
              <w:rPr>
                <w:rFonts w:ascii="CMU Serif" w:eastAsia="Times New Roman" w:hAnsi="CMU Serif" w:cs="CMU Serif"/>
                <w:color w:val="000000"/>
                <w:sz w:val="16"/>
                <w:szCs w:val="16"/>
                <w:lang w:eastAsia="en-CA"/>
              </w:rPr>
              <w:t>N(</w:t>
            </w:r>
            <w:proofErr w:type="gramEnd"/>
            <w:r w:rsidRPr="00AA0FAC">
              <w:rPr>
                <w:rFonts w:ascii="CMU Serif" w:eastAsia="Times New Roman" w:hAnsi="CMU Serif" w:cs="CMU Serif"/>
                <w:color w:val="000000"/>
                <w:sz w:val="16"/>
                <w:szCs w:val="16"/>
                <w:lang w:eastAsia="en-CA"/>
              </w:rPr>
              <w:t>0.5, 0.191)</w:t>
            </w:r>
          </w:p>
        </w:tc>
      </w:tr>
      <w:tr w:rsidR="00016F9D" w:rsidRPr="00AA0FAC" w14:paraId="1FF62B72" w14:textId="77777777" w:rsidTr="00766058">
        <w:trPr>
          <w:cantSplit/>
          <w:trHeight w:val="20"/>
        </w:trPr>
        <w:tc>
          <w:tcPr>
            <w:tcW w:w="284" w:type="dxa"/>
            <w:vMerge/>
            <w:tcBorders>
              <w:top w:val="single" w:sz="8" w:space="0" w:color="auto"/>
              <w:left w:val="single" w:sz="8" w:space="0" w:color="auto"/>
              <w:bottom w:val="single" w:sz="8" w:space="0" w:color="000000"/>
              <w:right w:val="single" w:sz="8" w:space="0" w:color="auto"/>
            </w:tcBorders>
            <w:vAlign w:val="center"/>
            <w:hideMark/>
          </w:tcPr>
          <w:p w14:paraId="5A5C0E34" w14:textId="77777777" w:rsidR="00016F9D" w:rsidRPr="00AA0FAC" w:rsidRDefault="00016F9D" w:rsidP="00016F9D">
            <w:pPr>
              <w:spacing w:after="0" w:line="240" w:lineRule="auto"/>
              <w:rPr>
                <w:rFonts w:ascii="CMU Serif" w:eastAsia="Times New Roman" w:hAnsi="CMU Serif" w:cs="CMU Serif"/>
                <w:color w:val="000000"/>
                <w:sz w:val="16"/>
                <w:szCs w:val="16"/>
                <w:lang w:eastAsia="en-CA"/>
              </w:rPr>
            </w:pPr>
          </w:p>
        </w:tc>
        <w:tc>
          <w:tcPr>
            <w:tcW w:w="550" w:type="dxa"/>
            <w:tcBorders>
              <w:top w:val="nil"/>
              <w:left w:val="nil"/>
              <w:bottom w:val="single" w:sz="8" w:space="0" w:color="auto"/>
              <w:right w:val="single" w:sz="8" w:space="0" w:color="auto"/>
            </w:tcBorders>
            <w:shd w:val="clear" w:color="auto" w:fill="auto"/>
            <w:vAlign w:val="center"/>
            <w:hideMark/>
          </w:tcPr>
          <w:p w14:paraId="1899B99C"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 </w:t>
            </w:r>
          </w:p>
        </w:tc>
        <w:tc>
          <w:tcPr>
            <w:tcW w:w="664" w:type="dxa"/>
            <w:tcBorders>
              <w:top w:val="nil"/>
              <w:left w:val="nil"/>
              <w:bottom w:val="single" w:sz="8" w:space="0" w:color="auto"/>
              <w:right w:val="single" w:sz="8" w:space="0" w:color="auto"/>
            </w:tcBorders>
            <w:shd w:val="clear" w:color="auto" w:fill="auto"/>
            <w:vAlign w:val="center"/>
            <w:hideMark/>
          </w:tcPr>
          <w:p w14:paraId="5C724B8B"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North</w:t>
            </w:r>
          </w:p>
        </w:tc>
        <w:tc>
          <w:tcPr>
            <w:tcW w:w="1001" w:type="dxa"/>
            <w:tcBorders>
              <w:top w:val="nil"/>
              <w:left w:val="nil"/>
              <w:bottom w:val="single" w:sz="8" w:space="0" w:color="auto"/>
              <w:right w:val="single" w:sz="8" w:space="0" w:color="auto"/>
            </w:tcBorders>
            <w:shd w:val="clear" w:color="auto" w:fill="auto"/>
            <w:vAlign w:val="center"/>
            <w:hideMark/>
          </w:tcPr>
          <w:p w14:paraId="27C90457"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23" w:type="dxa"/>
            <w:tcBorders>
              <w:top w:val="nil"/>
              <w:left w:val="nil"/>
              <w:bottom w:val="single" w:sz="8" w:space="0" w:color="auto"/>
              <w:right w:val="single" w:sz="8" w:space="0" w:color="auto"/>
            </w:tcBorders>
            <w:shd w:val="clear" w:color="auto" w:fill="auto"/>
            <w:vAlign w:val="center"/>
            <w:hideMark/>
          </w:tcPr>
          <w:p w14:paraId="65B84636"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single" w:sz="8" w:space="0" w:color="auto"/>
              <w:right w:val="single" w:sz="8" w:space="0" w:color="auto"/>
            </w:tcBorders>
            <w:shd w:val="clear" w:color="auto" w:fill="auto"/>
            <w:vAlign w:val="center"/>
            <w:hideMark/>
          </w:tcPr>
          <w:p w14:paraId="696A5FD4"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0.169</w:t>
            </w:r>
          </w:p>
        </w:tc>
        <w:tc>
          <w:tcPr>
            <w:tcW w:w="1199" w:type="dxa"/>
            <w:tcBorders>
              <w:top w:val="nil"/>
              <w:left w:val="nil"/>
              <w:bottom w:val="single" w:sz="8" w:space="0" w:color="auto"/>
              <w:right w:val="single" w:sz="8" w:space="0" w:color="auto"/>
            </w:tcBorders>
            <w:shd w:val="clear" w:color="auto" w:fill="auto"/>
            <w:vAlign w:val="center"/>
            <w:hideMark/>
          </w:tcPr>
          <w:p w14:paraId="30EB3C88"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N (0.544, 0.183)</w:t>
            </w:r>
          </w:p>
        </w:tc>
        <w:tc>
          <w:tcPr>
            <w:tcW w:w="973" w:type="dxa"/>
            <w:tcBorders>
              <w:top w:val="nil"/>
              <w:left w:val="nil"/>
              <w:bottom w:val="single" w:sz="8" w:space="0" w:color="auto"/>
              <w:right w:val="single" w:sz="8" w:space="0" w:color="auto"/>
            </w:tcBorders>
            <w:shd w:val="clear" w:color="auto" w:fill="auto"/>
            <w:vAlign w:val="center"/>
            <w:hideMark/>
          </w:tcPr>
          <w:p w14:paraId="4B7DF231"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0.738</w:t>
            </w:r>
          </w:p>
        </w:tc>
        <w:tc>
          <w:tcPr>
            <w:tcW w:w="1200" w:type="dxa"/>
            <w:tcBorders>
              <w:top w:val="nil"/>
              <w:left w:val="nil"/>
              <w:bottom w:val="single" w:sz="8" w:space="0" w:color="auto"/>
              <w:right w:val="single" w:sz="8" w:space="0" w:color="auto"/>
            </w:tcBorders>
            <w:shd w:val="clear" w:color="auto" w:fill="auto"/>
            <w:vAlign w:val="center"/>
            <w:hideMark/>
          </w:tcPr>
          <w:p w14:paraId="39C111E6"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proofErr w:type="gramStart"/>
            <w:r w:rsidRPr="00AA0FAC">
              <w:rPr>
                <w:rFonts w:ascii="CMU Serif" w:eastAsia="Times New Roman" w:hAnsi="CMU Serif" w:cs="CMU Serif"/>
                <w:color w:val="000000"/>
                <w:sz w:val="16"/>
                <w:szCs w:val="16"/>
                <w:lang w:eastAsia="en-CA"/>
              </w:rPr>
              <w:t>N(</w:t>
            </w:r>
            <w:proofErr w:type="gramEnd"/>
            <w:r w:rsidRPr="00AA0FAC">
              <w:rPr>
                <w:rFonts w:ascii="CMU Serif" w:eastAsia="Times New Roman" w:hAnsi="CMU Serif" w:cs="CMU Serif"/>
                <w:color w:val="000000"/>
                <w:sz w:val="16"/>
                <w:szCs w:val="16"/>
                <w:lang w:eastAsia="en-CA"/>
              </w:rPr>
              <w:t>0.742, 0.140)</w:t>
            </w:r>
          </w:p>
        </w:tc>
        <w:tc>
          <w:tcPr>
            <w:tcW w:w="973" w:type="dxa"/>
            <w:tcBorders>
              <w:top w:val="nil"/>
              <w:left w:val="nil"/>
              <w:bottom w:val="single" w:sz="8" w:space="0" w:color="auto"/>
              <w:right w:val="single" w:sz="8" w:space="0" w:color="auto"/>
            </w:tcBorders>
            <w:shd w:val="clear" w:color="auto" w:fill="auto"/>
            <w:vAlign w:val="center"/>
            <w:hideMark/>
          </w:tcPr>
          <w:p w14:paraId="3ED88510"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36" w:type="dxa"/>
            <w:tcBorders>
              <w:top w:val="nil"/>
              <w:left w:val="nil"/>
              <w:bottom w:val="single" w:sz="8" w:space="0" w:color="auto"/>
              <w:right w:val="single" w:sz="8" w:space="0" w:color="auto"/>
            </w:tcBorders>
            <w:shd w:val="clear" w:color="auto" w:fill="auto"/>
            <w:vAlign w:val="center"/>
            <w:hideMark/>
          </w:tcPr>
          <w:p w14:paraId="13758EDB"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r>
      <w:tr w:rsidR="00016F9D" w:rsidRPr="00AA0FAC" w14:paraId="19FB3DA3" w14:textId="77777777" w:rsidTr="00766058">
        <w:trPr>
          <w:cantSplit/>
          <w:trHeight w:val="20"/>
        </w:trPr>
        <w:tc>
          <w:tcPr>
            <w:tcW w:w="284" w:type="dxa"/>
            <w:vMerge/>
            <w:tcBorders>
              <w:top w:val="single" w:sz="8" w:space="0" w:color="auto"/>
              <w:left w:val="single" w:sz="8" w:space="0" w:color="auto"/>
              <w:bottom w:val="single" w:sz="8" w:space="0" w:color="000000"/>
              <w:right w:val="single" w:sz="8" w:space="0" w:color="auto"/>
            </w:tcBorders>
            <w:vAlign w:val="center"/>
            <w:hideMark/>
          </w:tcPr>
          <w:p w14:paraId="41ED7D9F" w14:textId="77777777" w:rsidR="00016F9D" w:rsidRPr="00AA0FAC" w:rsidRDefault="00016F9D" w:rsidP="00016F9D">
            <w:pPr>
              <w:spacing w:after="0" w:line="240" w:lineRule="auto"/>
              <w:rPr>
                <w:rFonts w:ascii="CMU Serif" w:eastAsia="Times New Roman" w:hAnsi="CMU Serif" w:cs="CMU Serif"/>
                <w:color w:val="000000"/>
                <w:sz w:val="16"/>
                <w:szCs w:val="16"/>
                <w:lang w:eastAsia="en-CA"/>
              </w:rPr>
            </w:pPr>
          </w:p>
        </w:tc>
        <w:tc>
          <w:tcPr>
            <w:tcW w:w="550" w:type="dxa"/>
            <w:tcBorders>
              <w:top w:val="nil"/>
              <w:left w:val="nil"/>
              <w:bottom w:val="nil"/>
              <w:right w:val="single" w:sz="8" w:space="0" w:color="auto"/>
            </w:tcBorders>
            <w:shd w:val="clear" w:color="auto" w:fill="auto"/>
            <w:vAlign w:val="center"/>
            <w:hideMark/>
          </w:tcPr>
          <w:p w14:paraId="4EF901FF"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Aug</w:t>
            </w:r>
          </w:p>
        </w:tc>
        <w:tc>
          <w:tcPr>
            <w:tcW w:w="664" w:type="dxa"/>
            <w:tcBorders>
              <w:top w:val="nil"/>
              <w:left w:val="nil"/>
              <w:bottom w:val="nil"/>
              <w:right w:val="single" w:sz="8" w:space="0" w:color="auto"/>
            </w:tcBorders>
            <w:shd w:val="clear" w:color="auto" w:fill="auto"/>
            <w:vAlign w:val="center"/>
            <w:hideMark/>
          </w:tcPr>
          <w:p w14:paraId="41CE672F"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Central</w:t>
            </w:r>
          </w:p>
        </w:tc>
        <w:tc>
          <w:tcPr>
            <w:tcW w:w="1001" w:type="dxa"/>
            <w:tcBorders>
              <w:top w:val="nil"/>
              <w:left w:val="nil"/>
              <w:bottom w:val="nil"/>
              <w:right w:val="single" w:sz="8" w:space="0" w:color="auto"/>
            </w:tcBorders>
            <w:shd w:val="clear" w:color="auto" w:fill="auto"/>
            <w:vAlign w:val="center"/>
            <w:hideMark/>
          </w:tcPr>
          <w:p w14:paraId="26593DDB"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23" w:type="dxa"/>
            <w:tcBorders>
              <w:top w:val="nil"/>
              <w:left w:val="nil"/>
              <w:bottom w:val="nil"/>
              <w:right w:val="single" w:sz="8" w:space="0" w:color="auto"/>
            </w:tcBorders>
            <w:shd w:val="clear" w:color="auto" w:fill="auto"/>
            <w:vAlign w:val="center"/>
            <w:hideMark/>
          </w:tcPr>
          <w:p w14:paraId="48A6D4D9"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nil"/>
              <w:right w:val="single" w:sz="8" w:space="0" w:color="auto"/>
            </w:tcBorders>
            <w:shd w:val="clear" w:color="auto" w:fill="auto"/>
            <w:vAlign w:val="center"/>
            <w:hideMark/>
          </w:tcPr>
          <w:p w14:paraId="43405DF3"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0.180</w:t>
            </w:r>
          </w:p>
        </w:tc>
        <w:tc>
          <w:tcPr>
            <w:tcW w:w="1199" w:type="dxa"/>
            <w:tcBorders>
              <w:top w:val="nil"/>
              <w:left w:val="nil"/>
              <w:bottom w:val="nil"/>
              <w:right w:val="single" w:sz="8" w:space="0" w:color="auto"/>
            </w:tcBorders>
            <w:shd w:val="clear" w:color="auto" w:fill="auto"/>
            <w:vAlign w:val="center"/>
            <w:hideMark/>
          </w:tcPr>
          <w:p w14:paraId="17611A4E"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N (0.733, 0.137)</w:t>
            </w:r>
          </w:p>
        </w:tc>
        <w:tc>
          <w:tcPr>
            <w:tcW w:w="973" w:type="dxa"/>
            <w:tcBorders>
              <w:top w:val="nil"/>
              <w:left w:val="nil"/>
              <w:bottom w:val="nil"/>
              <w:right w:val="single" w:sz="8" w:space="0" w:color="auto"/>
            </w:tcBorders>
            <w:shd w:val="clear" w:color="auto" w:fill="auto"/>
            <w:vAlign w:val="center"/>
            <w:hideMark/>
          </w:tcPr>
          <w:p w14:paraId="033AF2D0"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200" w:type="dxa"/>
            <w:tcBorders>
              <w:top w:val="nil"/>
              <w:left w:val="nil"/>
              <w:bottom w:val="nil"/>
              <w:right w:val="single" w:sz="8" w:space="0" w:color="auto"/>
            </w:tcBorders>
            <w:shd w:val="clear" w:color="auto" w:fill="auto"/>
            <w:vAlign w:val="center"/>
            <w:hideMark/>
          </w:tcPr>
          <w:p w14:paraId="0781CC30"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nil"/>
              <w:right w:val="single" w:sz="8" w:space="0" w:color="auto"/>
            </w:tcBorders>
            <w:shd w:val="clear" w:color="auto" w:fill="auto"/>
            <w:vAlign w:val="center"/>
            <w:hideMark/>
          </w:tcPr>
          <w:p w14:paraId="198310E1"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0.084</w:t>
            </w:r>
          </w:p>
        </w:tc>
        <w:tc>
          <w:tcPr>
            <w:tcW w:w="1136" w:type="dxa"/>
            <w:tcBorders>
              <w:top w:val="nil"/>
              <w:left w:val="nil"/>
              <w:bottom w:val="nil"/>
              <w:right w:val="single" w:sz="8" w:space="0" w:color="auto"/>
            </w:tcBorders>
            <w:shd w:val="clear" w:color="auto" w:fill="auto"/>
            <w:vAlign w:val="center"/>
            <w:hideMark/>
          </w:tcPr>
          <w:p w14:paraId="542B3E20"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proofErr w:type="gramStart"/>
            <w:r w:rsidRPr="00AA0FAC">
              <w:rPr>
                <w:rFonts w:ascii="CMU Serif" w:eastAsia="Times New Roman" w:hAnsi="CMU Serif" w:cs="CMU Serif"/>
                <w:color w:val="000000"/>
                <w:sz w:val="16"/>
                <w:szCs w:val="16"/>
                <w:lang w:eastAsia="en-CA"/>
              </w:rPr>
              <w:t>N(</w:t>
            </w:r>
            <w:proofErr w:type="gramEnd"/>
            <w:r w:rsidRPr="00AA0FAC">
              <w:rPr>
                <w:rFonts w:ascii="CMU Serif" w:eastAsia="Times New Roman" w:hAnsi="CMU Serif" w:cs="CMU Serif"/>
                <w:color w:val="000000"/>
                <w:sz w:val="16"/>
                <w:szCs w:val="16"/>
                <w:lang w:eastAsia="en-CA"/>
              </w:rPr>
              <w:t>0.5, 0.191)</w:t>
            </w:r>
          </w:p>
        </w:tc>
      </w:tr>
      <w:tr w:rsidR="00016F9D" w:rsidRPr="00AA0FAC" w14:paraId="32CC9E30" w14:textId="77777777" w:rsidTr="00766058">
        <w:trPr>
          <w:cantSplit/>
          <w:trHeight w:val="20"/>
        </w:trPr>
        <w:tc>
          <w:tcPr>
            <w:tcW w:w="284" w:type="dxa"/>
            <w:vMerge/>
            <w:tcBorders>
              <w:top w:val="single" w:sz="8" w:space="0" w:color="auto"/>
              <w:left w:val="single" w:sz="8" w:space="0" w:color="auto"/>
              <w:bottom w:val="single" w:sz="8" w:space="0" w:color="000000"/>
              <w:right w:val="single" w:sz="8" w:space="0" w:color="auto"/>
            </w:tcBorders>
            <w:vAlign w:val="center"/>
            <w:hideMark/>
          </w:tcPr>
          <w:p w14:paraId="56785681" w14:textId="77777777" w:rsidR="00016F9D" w:rsidRPr="00AA0FAC" w:rsidRDefault="00016F9D" w:rsidP="00016F9D">
            <w:pPr>
              <w:spacing w:after="0" w:line="240" w:lineRule="auto"/>
              <w:rPr>
                <w:rFonts w:ascii="CMU Serif" w:eastAsia="Times New Roman" w:hAnsi="CMU Serif" w:cs="CMU Serif"/>
                <w:color w:val="000000"/>
                <w:sz w:val="16"/>
                <w:szCs w:val="16"/>
                <w:lang w:eastAsia="en-CA"/>
              </w:rPr>
            </w:pPr>
          </w:p>
        </w:tc>
        <w:tc>
          <w:tcPr>
            <w:tcW w:w="550" w:type="dxa"/>
            <w:tcBorders>
              <w:top w:val="nil"/>
              <w:left w:val="nil"/>
              <w:bottom w:val="single" w:sz="8" w:space="0" w:color="auto"/>
              <w:right w:val="single" w:sz="8" w:space="0" w:color="auto"/>
            </w:tcBorders>
            <w:shd w:val="clear" w:color="auto" w:fill="auto"/>
            <w:vAlign w:val="center"/>
            <w:hideMark/>
          </w:tcPr>
          <w:p w14:paraId="619B66DB"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 </w:t>
            </w:r>
          </w:p>
        </w:tc>
        <w:tc>
          <w:tcPr>
            <w:tcW w:w="664" w:type="dxa"/>
            <w:tcBorders>
              <w:top w:val="nil"/>
              <w:left w:val="nil"/>
              <w:bottom w:val="single" w:sz="8" w:space="0" w:color="auto"/>
              <w:right w:val="single" w:sz="8" w:space="0" w:color="auto"/>
            </w:tcBorders>
            <w:shd w:val="clear" w:color="auto" w:fill="auto"/>
            <w:vAlign w:val="center"/>
            <w:hideMark/>
          </w:tcPr>
          <w:p w14:paraId="21C5D127"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North</w:t>
            </w:r>
          </w:p>
        </w:tc>
        <w:tc>
          <w:tcPr>
            <w:tcW w:w="1001" w:type="dxa"/>
            <w:tcBorders>
              <w:top w:val="nil"/>
              <w:left w:val="nil"/>
              <w:bottom w:val="single" w:sz="8" w:space="0" w:color="auto"/>
              <w:right w:val="single" w:sz="8" w:space="0" w:color="auto"/>
            </w:tcBorders>
            <w:shd w:val="clear" w:color="auto" w:fill="auto"/>
            <w:vAlign w:val="center"/>
            <w:hideMark/>
          </w:tcPr>
          <w:p w14:paraId="3CF586BB"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23" w:type="dxa"/>
            <w:tcBorders>
              <w:top w:val="nil"/>
              <w:left w:val="nil"/>
              <w:bottom w:val="single" w:sz="8" w:space="0" w:color="auto"/>
              <w:right w:val="single" w:sz="8" w:space="0" w:color="auto"/>
            </w:tcBorders>
            <w:shd w:val="clear" w:color="auto" w:fill="auto"/>
            <w:vAlign w:val="center"/>
            <w:hideMark/>
          </w:tcPr>
          <w:p w14:paraId="323E8B4D"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single" w:sz="8" w:space="0" w:color="auto"/>
              <w:right w:val="single" w:sz="8" w:space="0" w:color="auto"/>
            </w:tcBorders>
            <w:shd w:val="clear" w:color="auto" w:fill="auto"/>
            <w:vAlign w:val="center"/>
            <w:hideMark/>
          </w:tcPr>
          <w:p w14:paraId="2472DADF"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0.016</w:t>
            </w:r>
          </w:p>
        </w:tc>
        <w:tc>
          <w:tcPr>
            <w:tcW w:w="1199" w:type="dxa"/>
            <w:tcBorders>
              <w:top w:val="nil"/>
              <w:left w:val="nil"/>
              <w:bottom w:val="single" w:sz="8" w:space="0" w:color="auto"/>
              <w:right w:val="single" w:sz="8" w:space="0" w:color="auto"/>
            </w:tcBorders>
            <w:shd w:val="clear" w:color="auto" w:fill="auto"/>
            <w:vAlign w:val="center"/>
            <w:hideMark/>
          </w:tcPr>
          <w:p w14:paraId="654364F1"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N (0.544, 0.183)</w:t>
            </w:r>
          </w:p>
        </w:tc>
        <w:tc>
          <w:tcPr>
            <w:tcW w:w="973" w:type="dxa"/>
            <w:tcBorders>
              <w:top w:val="nil"/>
              <w:left w:val="nil"/>
              <w:bottom w:val="single" w:sz="8" w:space="0" w:color="auto"/>
              <w:right w:val="single" w:sz="8" w:space="0" w:color="auto"/>
            </w:tcBorders>
            <w:shd w:val="clear" w:color="auto" w:fill="auto"/>
            <w:vAlign w:val="center"/>
            <w:hideMark/>
          </w:tcPr>
          <w:p w14:paraId="658459C6"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0.438</w:t>
            </w:r>
          </w:p>
        </w:tc>
        <w:tc>
          <w:tcPr>
            <w:tcW w:w="1200" w:type="dxa"/>
            <w:tcBorders>
              <w:top w:val="nil"/>
              <w:left w:val="nil"/>
              <w:bottom w:val="single" w:sz="8" w:space="0" w:color="auto"/>
              <w:right w:val="single" w:sz="8" w:space="0" w:color="auto"/>
            </w:tcBorders>
            <w:shd w:val="clear" w:color="auto" w:fill="auto"/>
            <w:vAlign w:val="center"/>
            <w:hideMark/>
          </w:tcPr>
          <w:p w14:paraId="2174F42C"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proofErr w:type="gramStart"/>
            <w:r w:rsidRPr="00AA0FAC">
              <w:rPr>
                <w:rFonts w:ascii="CMU Serif" w:eastAsia="Times New Roman" w:hAnsi="CMU Serif" w:cs="CMU Serif"/>
                <w:color w:val="000000"/>
                <w:sz w:val="16"/>
                <w:szCs w:val="16"/>
                <w:lang w:eastAsia="en-CA"/>
              </w:rPr>
              <w:t>N(</w:t>
            </w:r>
            <w:proofErr w:type="gramEnd"/>
            <w:r w:rsidRPr="00AA0FAC">
              <w:rPr>
                <w:rFonts w:ascii="CMU Serif" w:eastAsia="Times New Roman" w:hAnsi="CMU Serif" w:cs="CMU Serif"/>
                <w:color w:val="000000"/>
                <w:sz w:val="16"/>
                <w:szCs w:val="16"/>
                <w:lang w:eastAsia="en-CA"/>
              </w:rPr>
              <w:t>0.742, 0.140)</w:t>
            </w:r>
          </w:p>
        </w:tc>
        <w:tc>
          <w:tcPr>
            <w:tcW w:w="973" w:type="dxa"/>
            <w:tcBorders>
              <w:top w:val="nil"/>
              <w:left w:val="nil"/>
              <w:bottom w:val="single" w:sz="8" w:space="0" w:color="auto"/>
              <w:right w:val="single" w:sz="8" w:space="0" w:color="auto"/>
            </w:tcBorders>
            <w:shd w:val="clear" w:color="auto" w:fill="auto"/>
            <w:vAlign w:val="center"/>
            <w:hideMark/>
          </w:tcPr>
          <w:p w14:paraId="1EC7FD66"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36" w:type="dxa"/>
            <w:tcBorders>
              <w:top w:val="nil"/>
              <w:left w:val="nil"/>
              <w:bottom w:val="single" w:sz="8" w:space="0" w:color="auto"/>
              <w:right w:val="single" w:sz="8" w:space="0" w:color="auto"/>
            </w:tcBorders>
            <w:shd w:val="clear" w:color="auto" w:fill="auto"/>
            <w:vAlign w:val="center"/>
            <w:hideMark/>
          </w:tcPr>
          <w:p w14:paraId="7950FB7B"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r>
      <w:tr w:rsidR="00016F9D" w:rsidRPr="00AA0FAC" w14:paraId="7BB168DD" w14:textId="77777777" w:rsidTr="00766058">
        <w:trPr>
          <w:cantSplit/>
          <w:trHeight w:val="20"/>
        </w:trPr>
        <w:tc>
          <w:tcPr>
            <w:tcW w:w="284" w:type="dxa"/>
            <w:vMerge/>
            <w:tcBorders>
              <w:top w:val="single" w:sz="8" w:space="0" w:color="auto"/>
              <w:left w:val="single" w:sz="8" w:space="0" w:color="auto"/>
              <w:bottom w:val="single" w:sz="8" w:space="0" w:color="000000"/>
              <w:right w:val="single" w:sz="8" w:space="0" w:color="auto"/>
            </w:tcBorders>
            <w:vAlign w:val="center"/>
            <w:hideMark/>
          </w:tcPr>
          <w:p w14:paraId="6EDD5EB1" w14:textId="77777777" w:rsidR="00016F9D" w:rsidRPr="00AA0FAC" w:rsidRDefault="00016F9D" w:rsidP="00016F9D">
            <w:pPr>
              <w:spacing w:after="0" w:line="240" w:lineRule="auto"/>
              <w:rPr>
                <w:rFonts w:ascii="CMU Serif" w:eastAsia="Times New Roman" w:hAnsi="CMU Serif" w:cs="CMU Serif"/>
                <w:color w:val="000000"/>
                <w:sz w:val="16"/>
                <w:szCs w:val="16"/>
                <w:lang w:eastAsia="en-CA"/>
              </w:rPr>
            </w:pPr>
          </w:p>
        </w:tc>
        <w:tc>
          <w:tcPr>
            <w:tcW w:w="550" w:type="dxa"/>
            <w:tcBorders>
              <w:top w:val="nil"/>
              <w:left w:val="nil"/>
              <w:bottom w:val="nil"/>
              <w:right w:val="single" w:sz="8" w:space="0" w:color="auto"/>
            </w:tcBorders>
            <w:shd w:val="clear" w:color="auto" w:fill="auto"/>
            <w:vAlign w:val="center"/>
            <w:hideMark/>
          </w:tcPr>
          <w:p w14:paraId="3D86A28A"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p>
        </w:tc>
        <w:tc>
          <w:tcPr>
            <w:tcW w:w="664" w:type="dxa"/>
            <w:tcBorders>
              <w:top w:val="nil"/>
              <w:left w:val="nil"/>
              <w:bottom w:val="nil"/>
              <w:right w:val="single" w:sz="8" w:space="0" w:color="auto"/>
            </w:tcBorders>
            <w:shd w:val="clear" w:color="auto" w:fill="auto"/>
            <w:vAlign w:val="center"/>
            <w:hideMark/>
          </w:tcPr>
          <w:p w14:paraId="711653E2"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Mexico</w:t>
            </w:r>
          </w:p>
        </w:tc>
        <w:tc>
          <w:tcPr>
            <w:tcW w:w="1001" w:type="dxa"/>
            <w:tcBorders>
              <w:top w:val="nil"/>
              <w:left w:val="nil"/>
              <w:bottom w:val="nil"/>
              <w:right w:val="single" w:sz="8" w:space="0" w:color="auto"/>
            </w:tcBorders>
            <w:shd w:val="clear" w:color="auto" w:fill="auto"/>
            <w:vAlign w:val="center"/>
            <w:hideMark/>
          </w:tcPr>
          <w:p w14:paraId="009CF772"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23" w:type="dxa"/>
            <w:tcBorders>
              <w:top w:val="nil"/>
              <w:left w:val="nil"/>
              <w:bottom w:val="nil"/>
              <w:right w:val="single" w:sz="8" w:space="0" w:color="auto"/>
            </w:tcBorders>
            <w:shd w:val="clear" w:color="auto" w:fill="auto"/>
            <w:vAlign w:val="center"/>
            <w:hideMark/>
          </w:tcPr>
          <w:p w14:paraId="20CD8B16"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nil"/>
              <w:right w:val="single" w:sz="8" w:space="0" w:color="auto"/>
            </w:tcBorders>
            <w:shd w:val="clear" w:color="auto" w:fill="auto"/>
            <w:vAlign w:val="center"/>
            <w:hideMark/>
          </w:tcPr>
          <w:p w14:paraId="085D8717"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1</w:t>
            </w:r>
          </w:p>
        </w:tc>
        <w:tc>
          <w:tcPr>
            <w:tcW w:w="1199" w:type="dxa"/>
            <w:tcBorders>
              <w:top w:val="nil"/>
              <w:left w:val="nil"/>
              <w:bottom w:val="nil"/>
              <w:right w:val="single" w:sz="8" w:space="0" w:color="auto"/>
            </w:tcBorders>
            <w:shd w:val="clear" w:color="auto" w:fill="auto"/>
            <w:vAlign w:val="center"/>
            <w:hideMark/>
          </w:tcPr>
          <w:p w14:paraId="07142FE6"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N (0.31, 0.160)</w:t>
            </w:r>
          </w:p>
        </w:tc>
        <w:tc>
          <w:tcPr>
            <w:tcW w:w="973" w:type="dxa"/>
            <w:tcBorders>
              <w:top w:val="nil"/>
              <w:left w:val="nil"/>
              <w:bottom w:val="nil"/>
              <w:right w:val="single" w:sz="8" w:space="0" w:color="auto"/>
            </w:tcBorders>
            <w:shd w:val="clear" w:color="auto" w:fill="auto"/>
            <w:vAlign w:val="center"/>
            <w:hideMark/>
          </w:tcPr>
          <w:p w14:paraId="2C7E3EAB"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200" w:type="dxa"/>
            <w:tcBorders>
              <w:top w:val="nil"/>
              <w:left w:val="nil"/>
              <w:bottom w:val="nil"/>
              <w:right w:val="single" w:sz="8" w:space="0" w:color="auto"/>
            </w:tcBorders>
            <w:shd w:val="clear" w:color="auto" w:fill="auto"/>
            <w:vAlign w:val="center"/>
            <w:hideMark/>
          </w:tcPr>
          <w:p w14:paraId="0236F97C"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nil"/>
              <w:right w:val="single" w:sz="8" w:space="0" w:color="auto"/>
            </w:tcBorders>
            <w:shd w:val="clear" w:color="auto" w:fill="auto"/>
            <w:vAlign w:val="center"/>
            <w:hideMark/>
          </w:tcPr>
          <w:p w14:paraId="120DAD3B"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36" w:type="dxa"/>
            <w:tcBorders>
              <w:top w:val="nil"/>
              <w:left w:val="nil"/>
              <w:bottom w:val="nil"/>
              <w:right w:val="single" w:sz="8" w:space="0" w:color="auto"/>
            </w:tcBorders>
            <w:shd w:val="clear" w:color="auto" w:fill="auto"/>
            <w:vAlign w:val="center"/>
            <w:hideMark/>
          </w:tcPr>
          <w:p w14:paraId="31BB5B7C"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p>
        </w:tc>
      </w:tr>
      <w:tr w:rsidR="00016F9D" w:rsidRPr="00AA0FAC" w14:paraId="52941F60" w14:textId="77777777" w:rsidTr="00766058">
        <w:trPr>
          <w:cantSplit/>
          <w:trHeight w:val="20"/>
        </w:trPr>
        <w:tc>
          <w:tcPr>
            <w:tcW w:w="284" w:type="dxa"/>
            <w:vMerge/>
            <w:tcBorders>
              <w:top w:val="single" w:sz="8" w:space="0" w:color="auto"/>
              <w:left w:val="single" w:sz="8" w:space="0" w:color="auto"/>
              <w:bottom w:val="single" w:sz="8" w:space="0" w:color="000000"/>
              <w:right w:val="single" w:sz="8" w:space="0" w:color="auto"/>
            </w:tcBorders>
            <w:vAlign w:val="center"/>
            <w:hideMark/>
          </w:tcPr>
          <w:p w14:paraId="6010F369" w14:textId="77777777" w:rsidR="00016F9D" w:rsidRPr="00AA0FAC" w:rsidRDefault="00016F9D" w:rsidP="00016F9D">
            <w:pPr>
              <w:spacing w:after="0" w:line="240" w:lineRule="auto"/>
              <w:rPr>
                <w:rFonts w:ascii="CMU Serif" w:eastAsia="Times New Roman" w:hAnsi="CMU Serif" w:cs="CMU Serif"/>
                <w:color w:val="000000"/>
                <w:sz w:val="16"/>
                <w:szCs w:val="16"/>
                <w:lang w:eastAsia="en-CA"/>
              </w:rPr>
            </w:pPr>
          </w:p>
        </w:tc>
        <w:tc>
          <w:tcPr>
            <w:tcW w:w="550" w:type="dxa"/>
            <w:tcBorders>
              <w:top w:val="nil"/>
              <w:left w:val="nil"/>
              <w:bottom w:val="nil"/>
              <w:right w:val="single" w:sz="8" w:space="0" w:color="auto"/>
            </w:tcBorders>
            <w:shd w:val="clear" w:color="auto" w:fill="auto"/>
            <w:vAlign w:val="center"/>
            <w:hideMark/>
          </w:tcPr>
          <w:p w14:paraId="0556F4D1"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 Sep</w:t>
            </w:r>
          </w:p>
        </w:tc>
        <w:tc>
          <w:tcPr>
            <w:tcW w:w="664" w:type="dxa"/>
            <w:tcBorders>
              <w:top w:val="nil"/>
              <w:left w:val="nil"/>
              <w:bottom w:val="nil"/>
              <w:right w:val="single" w:sz="8" w:space="0" w:color="auto"/>
            </w:tcBorders>
            <w:shd w:val="clear" w:color="auto" w:fill="auto"/>
            <w:vAlign w:val="center"/>
            <w:hideMark/>
          </w:tcPr>
          <w:p w14:paraId="73FA9817"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South</w:t>
            </w:r>
          </w:p>
        </w:tc>
        <w:tc>
          <w:tcPr>
            <w:tcW w:w="1001" w:type="dxa"/>
            <w:tcBorders>
              <w:top w:val="nil"/>
              <w:left w:val="nil"/>
              <w:bottom w:val="nil"/>
              <w:right w:val="single" w:sz="8" w:space="0" w:color="auto"/>
            </w:tcBorders>
            <w:shd w:val="clear" w:color="auto" w:fill="auto"/>
            <w:vAlign w:val="center"/>
            <w:hideMark/>
          </w:tcPr>
          <w:p w14:paraId="6FA9A3F6"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23" w:type="dxa"/>
            <w:tcBorders>
              <w:top w:val="nil"/>
              <w:left w:val="nil"/>
              <w:bottom w:val="nil"/>
              <w:right w:val="single" w:sz="8" w:space="0" w:color="auto"/>
            </w:tcBorders>
            <w:shd w:val="clear" w:color="auto" w:fill="auto"/>
            <w:vAlign w:val="center"/>
            <w:hideMark/>
          </w:tcPr>
          <w:p w14:paraId="5A040D13"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nil"/>
              <w:right w:val="single" w:sz="8" w:space="0" w:color="auto"/>
            </w:tcBorders>
            <w:shd w:val="clear" w:color="auto" w:fill="auto"/>
            <w:vAlign w:val="center"/>
            <w:hideMark/>
          </w:tcPr>
          <w:p w14:paraId="687683B7"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99" w:type="dxa"/>
            <w:tcBorders>
              <w:top w:val="nil"/>
              <w:left w:val="nil"/>
              <w:bottom w:val="nil"/>
              <w:right w:val="single" w:sz="8" w:space="0" w:color="auto"/>
            </w:tcBorders>
            <w:shd w:val="clear" w:color="auto" w:fill="auto"/>
            <w:vAlign w:val="center"/>
            <w:hideMark/>
          </w:tcPr>
          <w:p w14:paraId="25A80050"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nil"/>
              <w:right w:val="single" w:sz="8" w:space="0" w:color="auto"/>
            </w:tcBorders>
            <w:shd w:val="clear" w:color="auto" w:fill="auto"/>
            <w:vAlign w:val="center"/>
            <w:hideMark/>
          </w:tcPr>
          <w:p w14:paraId="3920C811"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0.563</w:t>
            </w:r>
          </w:p>
        </w:tc>
        <w:tc>
          <w:tcPr>
            <w:tcW w:w="1200" w:type="dxa"/>
            <w:tcBorders>
              <w:top w:val="nil"/>
              <w:left w:val="nil"/>
              <w:bottom w:val="nil"/>
              <w:right w:val="single" w:sz="8" w:space="0" w:color="auto"/>
            </w:tcBorders>
            <w:shd w:val="clear" w:color="auto" w:fill="auto"/>
            <w:vAlign w:val="center"/>
            <w:hideMark/>
          </w:tcPr>
          <w:p w14:paraId="39A80732"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proofErr w:type="gramStart"/>
            <w:r w:rsidRPr="00AA0FAC">
              <w:rPr>
                <w:rFonts w:ascii="CMU Serif" w:eastAsia="Times New Roman" w:hAnsi="CMU Serif" w:cs="CMU Serif"/>
                <w:color w:val="000000"/>
                <w:sz w:val="16"/>
                <w:szCs w:val="16"/>
                <w:lang w:eastAsia="en-CA"/>
              </w:rPr>
              <w:t>N(</w:t>
            </w:r>
            <w:proofErr w:type="gramEnd"/>
            <w:r w:rsidRPr="00AA0FAC">
              <w:rPr>
                <w:rFonts w:ascii="CMU Serif" w:eastAsia="Times New Roman" w:hAnsi="CMU Serif" w:cs="CMU Serif"/>
                <w:color w:val="000000"/>
                <w:sz w:val="16"/>
                <w:szCs w:val="16"/>
                <w:lang w:eastAsia="en-CA"/>
              </w:rPr>
              <w:t>0.31, 0.128)</w:t>
            </w:r>
          </w:p>
        </w:tc>
        <w:tc>
          <w:tcPr>
            <w:tcW w:w="973" w:type="dxa"/>
            <w:tcBorders>
              <w:top w:val="nil"/>
              <w:left w:val="nil"/>
              <w:bottom w:val="nil"/>
              <w:right w:val="single" w:sz="8" w:space="0" w:color="auto"/>
            </w:tcBorders>
            <w:shd w:val="clear" w:color="auto" w:fill="auto"/>
            <w:vAlign w:val="center"/>
            <w:hideMark/>
          </w:tcPr>
          <w:p w14:paraId="7E28ECE4"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0.125</w:t>
            </w:r>
          </w:p>
        </w:tc>
        <w:tc>
          <w:tcPr>
            <w:tcW w:w="1136" w:type="dxa"/>
            <w:tcBorders>
              <w:top w:val="nil"/>
              <w:left w:val="nil"/>
              <w:bottom w:val="nil"/>
              <w:right w:val="single" w:sz="8" w:space="0" w:color="auto"/>
            </w:tcBorders>
            <w:shd w:val="clear" w:color="auto" w:fill="auto"/>
            <w:vAlign w:val="center"/>
            <w:hideMark/>
          </w:tcPr>
          <w:p w14:paraId="0314DDF8"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proofErr w:type="gramStart"/>
            <w:r w:rsidRPr="00AA0FAC">
              <w:rPr>
                <w:rFonts w:ascii="CMU Serif" w:eastAsia="Times New Roman" w:hAnsi="CMU Serif" w:cs="CMU Serif"/>
                <w:color w:val="000000"/>
                <w:sz w:val="16"/>
                <w:szCs w:val="16"/>
                <w:lang w:eastAsia="en-CA"/>
              </w:rPr>
              <w:t>N(</w:t>
            </w:r>
            <w:proofErr w:type="gramEnd"/>
            <w:r w:rsidRPr="00AA0FAC">
              <w:rPr>
                <w:rFonts w:ascii="CMU Serif" w:eastAsia="Times New Roman" w:hAnsi="CMU Serif" w:cs="CMU Serif"/>
                <w:color w:val="000000"/>
                <w:sz w:val="16"/>
                <w:szCs w:val="16"/>
                <w:lang w:eastAsia="en-CA"/>
              </w:rPr>
              <w:t>0.310, 0.128)</w:t>
            </w:r>
          </w:p>
        </w:tc>
      </w:tr>
      <w:tr w:rsidR="00016F9D" w:rsidRPr="00AA0FAC" w14:paraId="0A25305F" w14:textId="77777777" w:rsidTr="00766058">
        <w:trPr>
          <w:cantSplit/>
          <w:trHeight w:val="20"/>
        </w:trPr>
        <w:tc>
          <w:tcPr>
            <w:tcW w:w="284" w:type="dxa"/>
            <w:vMerge/>
            <w:tcBorders>
              <w:top w:val="single" w:sz="8" w:space="0" w:color="auto"/>
              <w:left w:val="single" w:sz="8" w:space="0" w:color="auto"/>
              <w:bottom w:val="single" w:sz="8" w:space="0" w:color="000000"/>
              <w:right w:val="single" w:sz="8" w:space="0" w:color="auto"/>
            </w:tcBorders>
            <w:vAlign w:val="center"/>
            <w:hideMark/>
          </w:tcPr>
          <w:p w14:paraId="17848D22" w14:textId="77777777" w:rsidR="00016F9D" w:rsidRPr="00AA0FAC" w:rsidRDefault="00016F9D" w:rsidP="00016F9D">
            <w:pPr>
              <w:spacing w:after="0" w:line="240" w:lineRule="auto"/>
              <w:rPr>
                <w:rFonts w:ascii="CMU Serif" w:eastAsia="Times New Roman" w:hAnsi="CMU Serif" w:cs="CMU Serif"/>
                <w:color w:val="000000"/>
                <w:sz w:val="16"/>
                <w:szCs w:val="16"/>
                <w:lang w:eastAsia="en-CA"/>
              </w:rPr>
            </w:pPr>
          </w:p>
        </w:tc>
        <w:tc>
          <w:tcPr>
            <w:tcW w:w="550" w:type="dxa"/>
            <w:tcBorders>
              <w:top w:val="nil"/>
              <w:left w:val="nil"/>
              <w:bottom w:val="single" w:sz="8" w:space="0" w:color="auto"/>
              <w:right w:val="single" w:sz="8" w:space="0" w:color="auto"/>
            </w:tcBorders>
            <w:shd w:val="clear" w:color="auto" w:fill="auto"/>
            <w:vAlign w:val="center"/>
            <w:hideMark/>
          </w:tcPr>
          <w:p w14:paraId="53270101"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 </w:t>
            </w:r>
          </w:p>
        </w:tc>
        <w:tc>
          <w:tcPr>
            <w:tcW w:w="664" w:type="dxa"/>
            <w:tcBorders>
              <w:top w:val="nil"/>
              <w:left w:val="nil"/>
              <w:bottom w:val="single" w:sz="8" w:space="0" w:color="auto"/>
              <w:right w:val="single" w:sz="8" w:space="0" w:color="auto"/>
            </w:tcBorders>
            <w:shd w:val="clear" w:color="auto" w:fill="auto"/>
            <w:vAlign w:val="center"/>
            <w:hideMark/>
          </w:tcPr>
          <w:p w14:paraId="1A5E7149" w14:textId="77777777" w:rsidR="00016F9D" w:rsidRPr="00AA0FAC" w:rsidRDefault="00016F9D" w:rsidP="00016F9D">
            <w:pPr>
              <w:spacing w:after="0" w:line="240" w:lineRule="auto"/>
              <w:rPr>
                <w:rFonts w:ascii="CMU Serif" w:eastAsia="Times New Roman" w:hAnsi="CMU Serif" w:cs="CMU Serif"/>
                <w:b/>
                <w:color w:val="000000"/>
                <w:sz w:val="16"/>
                <w:szCs w:val="16"/>
                <w:lang w:eastAsia="en-CA"/>
              </w:rPr>
            </w:pPr>
            <w:r w:rsidRPr="00AA0FAC">
              <w:rPr>
                <w:rFonts w:ascii="CMU Serif" w:eastAsia="Times New Roman" w:hAnsi="CMU Serif" w:cs="CMU Serif"/>
                <w:b/>
                <w:color w:val="000000"/>
                <w:sz w:val="16"/>
                <w:szCs w:val="16"/>
                <w:lang w:eastAsia="en-CA"/>
              </w:rPr>
              <w:t>Central</w:t>
            </w:r>
          </w:p>
        </w:tc>
        <w:tc>
          <w:tcPr>
            <w:tcW w:w="1001" w:type="dxa"/>
            <w:tcBorders>
              <w:top w:val="nil"/>
              <w:left w:val="nil"/>
              <w:bottom w:val="single" w:sz="8" w:space="0" w:color="auto"/>
              <w:right w:val="single" w:sz="8" w:space="0" w:color="auto"/>
            </w:tcBorders>
            <w:shd w:val="clear" w:color="auto" w:fill="auto"/>
            <w:vAlign w:val="center"/>
            <w:hideMark/>
          </w:tcPr>
          <w:p w14:paraId="342CC2E7"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23" w:type="dxa"/>
            <w:tcBorders>
              <w:top w:val="nil"/>
              <w:left w:val="nil"/>
              <w:bottom w:val="single" w:sz="8" w:space="0" w:color="auto"/>
              <w:right w:val="single" w:sz="8" w:space="0" w:color="auto"/>
            </w:tcBorders>
            <w:shd w:val="clear" w:color="auto" w:fill="auto"/>
            <w:vAlign w:val="center"/>
            <w:hideMark/>
          </w:tcPr>
          <w:p w14:paraId="343DF967"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single" w:sz="8" w:space="0" w:color="auto"/>
              <w:right w:val="single" w:sz="8" w:space="0" w:color="auto"/>
            </w:tcBorders>
            <w:shd w:val="clear" w:color="auto" w:fill="auto"/>
            <w:vAlign w:val="center"/>
            <w:hideMark/>
          </w:tcPr>
          <w:p w14:paraId="4895A3F5"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199" w:type="dxa"/>
            <w:tcBorders>
              <w:top w:val="nil"/>
              <w:left w:val="nil"/>
              <w:bottom w:val="single" w:sz="8" w:space="0" w:color="auto"/>
              <w:right w:val="single" w:sz="8" w:space="0" w:color="auto"/>
            </w:tcBorders>
            <w:shd w:val="clear" w:color="auto" w:fill="auto"/>
            <w:vAlign w:val="center"/>
            <w:hideMark/>
          </w:tcPr>
          <w:p w14:paraId="2FBFC90B"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single" w:sz="8" w:space="0" w:color="auto"/>
              <w:right w:val="single" w:sz="8" w:space="0" w:color="auto"/>
            </w:tcBorders>
            <w:shd w:val="clear" w:color="auto" w:fill="auto"/>
            <w:vAlign w:val="center"/>
            <w:hideMark/>
          </w:tcPr>
          <w:p w14:paraId="6B907912"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1200" w:type="dxa"/>
            <w:tcBorders>
              <w:top w:val="nil"/>
              <w:left w:val="nil"/>
              <w:bottom w:val="single" w:sz="8" w:space="0" w:color="auto"/>
              <w:right w:val="single" w:sz="8" w:space="0" w:color="auto"/>
            </w:tcBorders>
            <w:shd w:val="clear" w:color="auto" w:fill="auto"/>
            <w:vAlign w:val="center"/>
            <w:hideMark/>
          </w:tcPr>
          <w:p w14:paraId="20818BB8"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 </w:t>
            </w:r>
          </w:p>
        </w:tc>
        <w:tc>
          <w:tcPr>
            <w:tcW w:w="973" w:type="dxa"/>
            <w:tcBorders>
              <w:top w:val="nil"/>
              <w:left w:val="nil"/>
              <w:bottom w:val="single" w:sz="8" w:space="0" w:color="auto"/>
              <w:right w:val="single" w:sz="8" w:space="0" w:color="auto"/>
            </w:tcBorders>
            <w:shd w:val="clear" w:color="auto" w:fill="auto"/>
            <w:vAlign w:val="center"/>
            <w:hideMark/>
          </w:tcPr>
          <w:p w14:paraId="24D9E624"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r w:rsidRPr="00AA0FAC">
              <w:rPr>
                <w:rFonts w:ascii="CMU Serif" w:eastAsia="Times New Roman" w:hAnsi="CMU Serif" w:cs="CMU Serif"/>
                <w:color w:val="000000"/>
                <w:sz w:val="16"/>
                <w:szCs w:val="16"/>
                <w:lang w:eastAsia="en-CA"/>
              </w:rPr>
              <w:t>0.167</w:t>
            </w:r>
          </w:p>
        </w:tc>
        <w:tc>
          <w:tcPr>
            <w:tcW w:w="1136" w:type="dxa"/>
            <w:tcBorders>
              <w:top w:val="nil"/>
              <w:left w:val="nil"/>
              <w:bottom w:val="single" w:sz="8" w:space="0" w:color="auto"/>
              <w:right w:val="single" w:sz="8" w:space="0" w:color="auto"/>
            </w:tcBorders>
            <w:shd w:val="clear" w:color="auto" w:fill="auto"/>
            <w:vAlign w:val="center"/>
            <w:hideMark/>
          </w:tcPr>
          <w:p w14:paraId="565EB3D1" w14:textId="77777777" w:rsidR="00016F9D" w:rsidRPr="00AA0FAC" w:rsidRDefault="00016F9D" w:rsidP="00016F9D">
            <w:pPr>
              <w:spacing w:after="0" w:line="240" w:lineRule="auto"/>
              <w:jc w:val="right"/>
              <w:rPr>
                <w:rFonts w:ascii="CMU Serif" w:eastAsia="Times New Roman" w:hAnsi="CMU Serif" w:cs="CMU Serif"/>
                <w:color w:val="000000"/>
                <w:sz w:val="16"/>
                <w:szCs w:val="16"/>
                <w:lang w:eastAsia="en-CA"/>
              </w:rPr>
            </w:pPr>
            <w:proofErr w:type="gramStart"/>
            <w:r w:rsidRPr="00AA0FAC">
              <w:rPr>
                <w:rFonts w:ascii="CMU Serif" w:eastAsia="Times New Roman" w:hAnsi="CMU Serif" w:cs="CMU Serif"/>
                <w:color w:val="000000"/>
                <w:sz w:val="16"/>
                <w:szCs w:val="16"/>
                <w:lang w:eastAsia="en-CA"/>
              </w:rPr>
              <w:t>N(</w:t>
            </w:r>
            <w:proofErr w:type="gramEnd"/>
            <w:r w:rsidRPr="00AA0FAC">
              <w:rPr>
                <w:rFonts w:ascii="CMU Serif" w:eastAsia="Times New Roman" w:hAnsi="CMU Serif" w:cs="CMU Serif"/>
                <w:color w:val="000000"/>
                <w:sz w:val="16"/>
                <w:szCs w:val="16"/>
                <w:lang w:eastAsia="en-CA"/>
              </w:rPr>
              <w:t>0.433, 0.191)</w:t>
            </w:r>
          </w:p>
        </w:tc>
      </w:tr>
      <w:bookmarkEnd w:id="79"/>
    </w:tbl>
    <w:p w14:paraId="4FBD5F03" w14:textId="77777777" w:rsidR="00613E61" w:rsidRPr="00AA0FAC" w:rsidRDefault="00613E61" w:rsidP="00287DAC">
      <w:pPr>
        <w:rPr>
          <w:rFonts w:ascii="CMU Serif" w:hAnsi="CMU Serif" w:cs="CMU Serif"/>
        </w:rPr>
      </w:pPr>
    </w:p>
    <w:p w14:paraId="2EF2E044" w14:textId="77777777" w:rsidR="00287DAC" w:rsidRPr="00AA0FAC" w:rsidRDefault="00287DAC" w:rsidP="00201104">
      <w:pPr>
        <w:pStyle w:val="Heading2"/>
        <w:numPr>
          <w:ilvl w:val="2"/>
          <w:numId w:val="1"/>
        </w:numPr>
        <w:rPr>
          <w:rFonts w:ascii="CMU Serif" w:hAnsi="CMU Serif" w:cs="CMU Serif"/>
          <w:sz w:val="28"/>
        </w:rPr>
      </w:pPr>
      <w:bookmarkStart w:id="80" w:name="_Ref23239449"/>
      <w:bookmarkStart w:id="81" w:name="_Toc23967567"/>
      <w:r w:rsidRPr="00AA0FAC">
        <w:rPr>
          <w:rFonts w:ascii="CMU Serif" w:hAnsi="CMU Serif" w:cs="CMU Serif"/>
          <w:sz w:val="28"/>
        </w:rPr>
        <w:t>Demographic Parameters</w:t>
      </w:r>
      <w:bookmarkEnd w:id="80"/>
      <w:bookmarkEnd w:id="81"/>
    </w:p>
    <w:p w14:paraId="1E79E7B7" w14:textId="544989DC" w:rsidR="00201104" w:rsidRDefault="007F30AB" w:rsidP="00E41FD2">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 xml:space="preserve">The demographic parameters shape the </w:t>
      </w:r>
      <w:r w:rsidR="00D73B7E">
        <w:rPr>
          <w:rFonts w:ascii="CMU Serif" w:eastAsia="Yu Mincho" w:hAnsi="CMU Serif" w:cs="CMU Serif"/>
          <w:color w:val="000000"/>
          <w:sz w:val="24"/>
          <w:lang w:eastAsia="en-CA"/>
        </w:rPr>
        <w:t>Monarch's life history</w:t>
      </w:r>
      <w:r w:rsidRPr="00AA0FAC">
        <w:rPr>
          <w:rFonts w:ascii="CMU Serif" w:eastAsia="Yu Mincho" w:hAnsi="CMU Serif" w:cs="CMU Serif"/>
          <w:color w:val="000000"/>
          <w:sz w:val="24"/>
          <w:lang w:eastAsia="en-CA"/>
        </w:rPr>
        <w:t xml:space="preserve"> within the model </w:t>
      </w:r>
      <w:r w:rsidR="00375F2D" w:rsidRPr="00AA0FAC">
        <w:rPr>
          <w:rFonts w:ascii="CMU Serif" w:eastAsia="Yu Mincho" w:hAnsi="CMU Serif" w:cs="CMU Serif"/>
          <w:color w:val="000000"/>
          <w:sz w:val="24"/>
          <w:lang w:eastAsia="en-CA"/>
        </w:rPr>
        <w:t>and determine</w:t>
      </w:r>
      <w:r w:rsidRPr="00AA0FAC">
        <w:rPr>
          <w:rFonts w:ascii="CMU Serif" w:eastAsia="Yu Mincho" w:hAnsi="CMU Serif" w:cs="CMU Serif"/>
          <w:color w:val="000000"/>
          <w:sz w:val="24"/>
          <w:lang w:eastAsia="en-CA"/>
        </w:rPr>
        <w:t xml:space="preserve"> mortality, productivity, and development time </w:t>
      </w:r>
      <w:r w:rsidR="00285C97" w:rsidRPr="00AA0FAC">
        <w:rPr>
          <w:rFonts w:ascii="CMU Serif" w:eastAsia="Yu Mincho" w:hAnsi="CMU Serif" w:cs="CMU Serif"/>
          <w:color w:val="000000"/>
          <w:sz w:val="24"/>
          <w:lang w:eastAsia="en-CA"/>
        </w:rPr>
        <w:t>(</w:t>
      </w:r>
      <w:r w:rsidR="00285C97" w:rsidRPr="00AA0FAC">
        <w:rPr>
          <w:rFonts w:ascii="CMU Serif" w:eastAsia="Yu Mincho" w:hAnsi="CMU Serif" w:cs="CMU Serif"/>
          <w:color w:val="000000"/>
          <w:sz w:val="24"/>
          <w:lang w:eastAsia="en-CA"/>
        </w:rPr>
        <w:fldChar w:fldCharType="begin"/>
      </w:r>
      <w:r w:rsidR="00285C97" w:rsidRPr="00AA0FAC">
        <w:rPr>
          <w:rFonts w:ascii="CMU Serif" w:eastAsia="Yu Mincho" w:hAnsi="CMU Serif" w:cs="CMU Serif"/>
          <w:color w:val="000000"/>
          <w:sz w:val="24"/>
          <w:lang w:eastAsia="en-CA"/>
        </w:rPr>
        <w:instrText xml:space="preserve"> REF _Ref11164931 \h </w:instrText>
      </w:r>
      <w:r w:rsidR="00004DD7" w:rsidRPr="00AA0FAC">
        <w:rPr>
          <w:rFonts w:ascii="CMU Serif" w:eastAsia="Yu Mincho" w:hAnsi="CMU Serif" w:cs="CMU Serif"/>
          <w:color w:val="000000"/>
          <w:sz w:val="24"/>
          <w:lang w:eastAsia="en-CA"/>
        </w:rPr>
        <w:instrText xml:space="preserve"> \* MERGEFORMAT </w:instrText>
      </w:r>
      <w:r w:rsidR="00285C97" w:rsidRPr="00AA0FAC">
        <w:rPr>
          <w:rFonts w:ascii="CMU Serif" w:eastAsia="Yu Mincho" w:hAnsi="CMU Serif" w:cs="CMU Serif"/>
          <w:color w:val="000000"/>
          <w:sz w:val="24"/>
          <w:lang w:eastAsia="en-CA"/>
        </w:rPr>
      </w:r>
      <w:r w:rsidR="00285C97" w:rsidRPr="00AA0FAC">
        <w:rPr>
          <w:rFonts w:ascii="CMU Serif" w:eastAsia="Yu Mincho" w:hAnsi="CMU Serif" w:cs="CMU Serif"/>
          <w:color w:val="000000"/>
          <w:sz w:val="24"/>
          <w:lang w:eastAsia="en-CA"/>
        </w:rPr>
        <w:fldChar w:fldCharType="separate"/>
      </w:r>
      <w:r w:rsidR="00201104" w:rsidRPr="00201104">
        <w:rPr>
          <w:rFonts w:ascii="CMU Serif" w:eastAsia="Yu Mincho" w:hAnsi="CMU Serif" w:cs="CMU Serif"/>
          <w:color w:val="000000"/>
          <w:sz w:val="24"/>
          <w:lang w:eastAsia="en-CA"/>
        </w:rPr>
        <w:t>Table 3</w:t>
      </w:r>
      <w:r w:rsidR="00285C97" w:rsidRPr="00AA0FAC">
        <w:rPr>
          <w:rFonts w:ascii="CMU Serif" w:eastAsia="Yu Mincho" w:hAnsi="CMU Serif" w:cs="CMU Serif"/>
          <w:color w:val="000000"/>
          <w:sz w:val="24"/>
          <w:lang w:eastAsia="en-CA"/>
        </w:rPr>
        <w:fldChar w:fldCharType="end"/>
      </w:r>
      <w:r w:rsidR="00285C97" w:rsidRPr="00AA0FAC">
        <w:rPr>
          <w:rFonts w:ascii="CMU Serif" w:eastAsia="Yu Mincho" w:hAnsi="CMU Serif" w:cs="CMU Serif"/>
          <w:color w:val="000000"/>
          <w:sz w:val="24"/>
          <w:lang w:eastAsia="en-CA"/>
        </w:rPr>
        <w:t>)</w:t>
      </w:r>
      <w:r w:rsidRPr="00AA0FAC">
        <w:rPr>
          <w:rFonts w:ascii="CMU Serif" w:eastAsia="Yu Mincho" w:hAnsi="CMU Serif" w:cs="CMU Serif"/>
          <w:color w:val="000000"/>
          <w:sz w:val="24"/>
          <w:lang w:eastAsia="en-CA"/>
        </w:rPr>
        <w:t xml:space="preserve">. The number of eggs per female per day, the total </w:t>
      </w:r>
      <w:r w:rsidR="00157C78" w:rsidRPr="00AA0FAC">
        <w:rPr>
          <w:rFonts w:ascii="CMU Serif" w:eastAsia="Yu Mincho" w:hAnsi="CMU Serif" w:cs="CMU Serif"/>
          <w:color w:val="000000"/>
          <w:sz w:val="24"/>
          <w:lang w:eastAsia="en-CA"/>
        </w:rPr>
        <w:t xml:space="preserve">number </w:t>
      </w:r>
      <w:r w:rsidRPr="00AA0FAC">
        <w:rPr>
          <w:rFonts w:ascii="CMU Serif" w:eastAsia="Yu Mincho" w:hAnsi="CMU Serif" w:cs="CMU Serif"/>
          <w:color w:val="000000"/>
          <w:sz w:val="24"/>
          <w:lang w:eastAsia="en-CA"/>
        </w:rPr>
        <w:t xml:space="preserve">of adults in a region at a specific time step, and the sex ratio of those adults </w:t>
      </w:r>
      <w:r w:rsidR="001B0527" w:rsidRPr="00AA0FAC">
        <w:rPr>
          <w:rFonts w:ascii="CMU Serif" w:eastAsia="Yu Mincho" w:hAnsi="CMU Serif" w:cs="CMU Serif"/>
          <w:color w:val="000000"/>
          <w:sz w:val="24"/>
          <w:lang w:eastAsia="en-CA"/>
        </w:rPr>
        <w:t xml:space="preserve">contribute to </w:t>
      </w:r>
      <w:r w:rsidRPr="00AA0FAC">
        <w:rPr>
          <w:rFonts w:ascii="CMU Serif" w:eastAsia="Yu Mincho" w:hAnsi="CMU Serif" w:cs="CMU Serif"/>
          <w:color w:val="000000"/>
          <w:sz w:val="24"/>
          <w:lang w:eastAsia="en-CA"/>
        </w:rPr>
        <w:t>th</w:t>
      </w:r>
      <w:r w:rsidR="00D73B7E">
        <w:rPr>
          <w:rFonts w:ascii="CMU Serif" w:eastAsia="Yu Mincho" w:hAnsi="CMU Serif" w:cs="CMU Serif"/>
          <w:color w:val="000000"/>
          <w:sz w:val="24"/>
          <w:lang w:eastAsia="en-CA"/>
        </w:rPr>
        <w:t>at region's daily productivity</w:t>
      </w:r>
      <w:r w:rsidRPr="00AA0FAC">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.wWw..wWw.QIQQA_CLUSTER.oOo.41d1488d14894af4b46d44c71ec171a6.oOo.grant2018predicting.oOo.A2295BEF-3DC3-467D-A291-2685721E6EC1.xXx.SEPARATE_AUTHOR_DATE.xXx.TRUE.oOo.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Grant, Parry, Zalucki, &amp; Bradbury (2018)</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xml:space="preserve"> measured the number of eggs that a female lays per day according to its age as an adult. To generate that age-dependent egg-laying behaviour, the model uses a linear decay function that takes the average age of the individuals </w:t>
      </w:r>
      <w:r w:rsidR="001B0527" w:rsidRPr="00AA0FAC">
        <w:rPr>
          <w:rFonts w:ascii="CMU Serif" w:eastAsia="Yu Mincho" w:hAnsi="CMU Serif" w:cs="CMU Serif"/>
          <w:color w:val="000000"/>
          <w:sz w:val="24"/>
          <w:lang w:eastAsia="en-CA"/>
        </w:rPr>
        <w:t>i</w:t>
      </w:r>
      <w:r w:rsidRPr="00AA0FAC">
        <w:rPr>
          <w:rFonts w:ascii="CMU Serif" w:eastAsia="Yu Mincho" w:hAnsi="CMU Serif" w:cs="CMU Serif"/>
          <w:color w:val="000000"/>
          <w:sz w:val="24"/>
          <w:lang w:eastAsia="en-CA"/>
        </w:rPr>
        <w:t xml:space="preserve">n a specific region </w:t>
      </w:r>
      <w:r w:rsidR="001B0527" w:rsidRPr="00AA0FAC">
        <w:rPr>
          <w:rFonts w:ascii="CMU Serif" w:eastAsia="Yu Mincho" w:hAnsi="CMU Serif" w:cs="CMU Serif"/>
          <w:color w:val="000000"/>
          <w:sz w:val="24"/>
          <w:lang w:eastAsia="en-CA"/>
        </w:rPr>
        <w:t xml:space="preserve">at each </w:t>
      </w:r>
      <w:r w:rsidR="007126F8">
        <w:rPr>
          <w:rFonts w:ascii="CMU Serif" w:eastAsia="Yu Mincho" w:hAnsi="CMU Serif" w:cs="CMU Serif"/>
          <w:color w:val="000000"/>
          <w:sz w:val="24"/>
          <w:lang w:eastAsia="en-CA"/>
        </w:rPr>
        <w:t>time step</w:t>
      </w:r>
      <w:r w:rsidR="001B0527" w:rsidRPr="00AA0FAC">
        <w:rPr>
          <w:rFonts w:ascii="CMU Serif" w:eastAsia="Yu Mincho" w:hAnsi="CMU Serif" w:cs="CMU Serif"/>
          <w:color w:val="000000"/>
          <w:sz w:val="24"/>
          <w:lang w:eastAsia="en-CA"/>
        </w:rPr>
        <w:t>, bounded by zero (to avoid negative egg output over the winter months)</w:t>
      </w:r>
      <w:r w:rsidRPr="00AA0FAC">
        <w:rPr>
          <w:rFonts w:ascii="CMU Serif" w:eastAsia="Yu Mincho" w:hAnsi="CMU Serif" w:cs="CMU Serif"/>
          <w:color w:val="000000"/>
          <w:sz w:val="24"/>
          <w:lang w:eastAsia="en-CA"/>
        </w:rPr>
        <w:t xml:space="preserve">. </w:t>
      </w:r>
    </w:p>
    <w:p w14:paraId="6137CAFE" w14:textId="77777777" w:rsidR="00201104" w:rsidRDefault="00201104" w:rsidP="00201104">
      <w:pPr>
        <w:keepNext/>
      </w:pPr>
      <w:r>
        <w:rPr>
          <w:rFonts w:ascii="CMU Serif" w:eastAsia="Yu Mincho" w:hAnsi="CMU Serif" w:cs="CMU Serif"/>
          <w:noProof/>
          <w:color w:val="000000"/>
          <w:sz w:val="24"/>
          <w:lang w:eastAsia="en-CA"/>
        </w:rPr>
        <w:lastRenderedPageBreak/>
        <w:drawing>
          <wp:inline distT="0" distB="0" distL="0" distR="0" wp14:anchorId="50F1CB56" wp14:editId="6712861F">
            <wp:extent cx="5938945" cy="3498850"/>
            <wp:effectExtent l="0" t="0" r="508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tretch>
                      <a:fillRect/>
                    </a:stretch>
                  </pic:blipFill>
                  <pic:spPr bwMode="auto">
                    <a:xfrm>
                      <a:off x="0" y="0"/>
                      <a:ext cx="5938945" cy="3498850"/>
                    </a:xfrm>
                    <a:prstGeom prst="rect">
                      <a:avLst/>
                    </a:prstGeom>
                    <a:noFill/>
                    <a:ln>
                      <a:noFill/>
                    </a:ln>
                  </pic:spPr>
                </pic:pic>
              </a:graphicData>
            </a:graphic>
          </wp:inline>
        </w:drawing>
      </w:r>
    </w:p>
    <w:p w14:paraId="369252F1" w14:textId="1457EF1E" w:rsidR="00E41FD2" w:rsidRPr="00AA0FAC" w:rsidRDefault="00201104" w:rsidP="00201104">
      <w:pPr>
        <w:pStyle w:val="Caption"/>
        <w:rPr>
          <w:rFonts w:ascii="CMU Serif" w:eastAsia="Yu Mincho" w:hAnsi="CMU Serif" w:cs="CMU Serif"/>
          <w:color w:val="000000"/>
          <w:sz w:val="24"/>
          <w:lang w:eastAsia="en-CA"/>
        </w:rPr>
      </w:pPr>
      <w:r>
        <w:t xml:space="preserve">Figure </w:t>
      </w:r>
      <w:r>
        <w:fldChar w:fldCharType="begin"/>
      </w:r>
      <w:r>
        <w:instrText xml:space="preserve"> SEQ Figure \* ARABIC </w:instrText>
      </w:r>
      <w:r>
        <w:fldChar w:fldCharType="separate"/>
      </w:r>
      <w:r w:rsidR="008E0AFE">
        <w:rPr>
          <w:noProof/>
        </w:rPr>
        <w:t>13</w:t>
      </w:r>
      <w:r>
        <w:fldChar w:fldCharType="end"/>
      </w:r>
      <w:r>
        <w:t xml:space="preserve"> Relation between female age and egg daily egg output.</w:t>
      </w:r>
    </w:p>
    <w:p w14:paraId="11B2C000" w14:textId="77777777" w:rsidR="00201104" w:rsidRDefault="00201104" w:rsidP="00E41FD2">
      <w:pPr>
        <w:rPr>
          <w:rFonts w:ascii="CMU Serif" w:eastAsia="Yu Mincho" w:hAnsi="CMU Serif" w:cs="CMU Serif"/>
          <w:color w:val="000000"/>
          <w:sz w:val="24"/>
          <w:lang w:eastAsia="en-CA"/>
        </w:rPr>
      </w:pPr>
    </w:p>
    <w:p w14:paraId="2684B0E8" w14:textId="76E5E08C" w:rsidR="007F30AB" w:rsidRDefault="00004DD7" w:rsidP="00E41FD2">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 xml:space="preserve">The demographic unit of the model is the individual. </w:t>
      </w:r>
      <w:r w:rsidR="007F30AB" w:rsidRPr="00AA0FAC">
        <w:rPr>
          <w:rFonts w:ascii="CMU Serif" w:eastAsia="Yu Mincho" w:hAnsi="CMU Serif" w:cs="CMU Serif"/>
          <w:color w:val="000000"/>
          <w:sz w:val="24"/>
          <w:lang w:eastAsia="en-CA"/>
        </w:rPr>
        <w:t xml:space="preserve">However, </w:t>
      </w:r>
      <w:r w:rsidRPr="00AA0FAC">
        <w:rPr>
          <w:rFonts w:ascii="CMU Serif" w:eastAsia="Yu Mincho" w:hAnsi="CMU Serif" w:cs="CMU Serif"/>
          <w:color w:val="000000"/>
          <w:sz w:val="24"/>
          <w:lang w:eastAsia="en-CA"/>
        </w:rPr>
        <w:t xml:space="preserve">the total number of individuals </w:t>
      </w:r>
      <w:r w:rsidR="007F30AB" w:rsidRPr="00AA0FAC">
        <w:rPr>
          <w:rFonts w:ascii="CMU Serif" w:eastAsia="Yu Mincho" w:hAnsi="CMU Serif" w:cs="CMU Serif"/>
          <w:color w:val="000000"/>
          <w:sz w:val="24"/>
          <w:lang w:eastAsia="en-CA"/>
        </w:rPr>
        <w:t xml:space="preserve">able to produce offspring depends on the sex ratio at a specific time. </w:t>
      </w:r>
      <w:r w:rsidR="007F30AB"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.wWw..wWw.QIQQA_CLUSTER.oOo.12e6e93061964822b25b156c1909a03e.oOo.davis2010female.oOo.A2295BEF-3DC3-467D-A291-2685721E6EC1.xXx.SEPARATE_AUTHOR_DATE.xXx.TRUE.oOo. \* MERGEFORMAT</w:instrText>
      </w:r>
      <w:r w:rsidR="007F30AB"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Davis &amp; Rendón-Salinas (2010)</w:t>
      </w:r>
      <w:r w:rsidR="007F30AB" w:rsidRPr="00AA0FAC">
        <w:rPr>
          <w:rFonts w:ascii="CMU Serif" w:eastAsia="Yu Mincho" w:hAnsi="CMU Serif" w:cs="CMU Serif"/>
          <w:color w:val="000000"/>
          <w:sz w:val="24"/>
          <w:lang w:eastAsia="en-CA"/>
        </w:rPr>
        <w:fldChar w:fldCharType="end"/>
      </w:r>
      <w:r w:rsidR="007F30AB" w:rsidRPr="00AA0FAC">
        <w:rPr>
          <w:rFonts w:ascii="CMU Serif" w:eastAsia="Yu Mincho" w:hAnsi="CMU Serif" w:cs="CMU Serif"/>
          <w:color w:val="000000"/>
          <w:sz w:val="24"/>
          <w:lang w:eastAsia="en-CA"/>
        </w:rPr>
        <w:t xml:space="preserve"> describe a shift in the sex ratio from approximately 56% of females in 1975 to 43% in 2010</w:t>
      </w:r>
      <w:r w:rsidR="00AA0FAC">
        <w:rPr>
          <w:rFonts w:ascii="CMU Serif" w:eastAsia="Yu Mincho" w:hAnsi="CMU Serif" w:cs="CMU Serif"/>
          <w:color w:val="000000"/>
          <w:sz w:val="24"/>
          <w:lang w:eastAsia="en-CA"/>
        </w:rPr>
        <w:t xml:space="preserve"> resulting from an apparent preference of </w:t>
      </w:r>
      <w:proofErr w:type="spellStart"/>
      <w:r w:rsidR="00AA0FAC">
        <w:rPr>
          <w:rFonts w:ascii="CMU Serif" w:eastAsia="Yu Mincho" w:hAnsi="CMU Serif" w:cs="CMU Serif"/>
          <w:color w:val="000000"/>
          <w:sz w:val="24"/>
          <w:lang w:eastAsia="en-CA"/>
        </w:rPr>
        <w:t>O</w:t>
      </w:r>
      <w:r w:rsidR="00AA0FAC" w:rsidRPr="00AA0FAC">
        <w:rPr>
          <w:rFonts w:ascii="CMU Serif" w:eastAsia="Yu Mincho" w:hAnsi="CMU Serif" w:cs="CMU Serif"/>
          <w:i/>
          <w:color w:val="000000"/>
          <w:sz w:val="24"/>
          <w:lang w:eastAsia="en-CA"/>
        </w:rPr>
        <w:t>phryocystis</w:t>
      </w:r>
      <w:proofErr w:type="spellEnd"/>
      <w:r w:rsidR="00AA0FAC" w:rsidRPr="00AA0FAC">
        <w:rPr>
          <w:rFonts w:ascii="CMU Serif" w:eastAsia="Yu Mincho" w:hAnsi="CMU Serif" w:cs="CMU Serif"/>
          <w:i/>
          <w:color w:val="000000"/>
          <w:sz w:val="24"/>
          <w:lang w:eastAsia="en-CA"/>
        </w:rPr>
        <w:t xml:space="preserve"> </w:t>
      </w:r>
      <w:proofErr w:type="spellStart"/>
      <w:r w:rsidR="00AA0FAC" w:rsidRPr="00AA0FAC">
        <w:rPr>
          <w:rFonts w:ascii="CMU Serif" w:eastAsia="Yu Mincho" w:hAnsi="CMU Serif" w:cs="CMU Serif"/>
          <w:i/>
          <w:color w:val="000000"/>
          <w:sz w:val="24"/>
          <w:lang w:eastAsia="en-CA"/>
        </w:rPr>
        <w:t>elektroscirrha</w:t>
      </w:r>
      <w:proofErr w:type="spellEnd"/>
      <w:r w:rsidR="00AA0FAC" w:rsidRPr="00AA0FAC">
        <w:rPr>
          <w:rFonts w:ascii="CMU Serif" w:eastAsia="Yu Mincho" w:hAnsi="CMU Serif" w:cs="CMU Serif"/>
          <w:i/>
          <w:color w:val="000000"/>
          <w:sz w:val="24"/>
          <w:lang w:eastAsia="en-CA"/>
        </w:rPr>
        <w:t xml:space="preserve"> </w:t>
      </w:r>
      <w:r w:rsidR="00AA0FAC">
        <w:rPr>
          <w:rFonts w:ascii="CMU Serif" w:eastAsia="Yu Mincho" w:hAnsi="CMU Serif" w:cs="CMU Serif"/>
          <w:color w:val="000000"/>
          <w:sz w:val="24"/>
          <w:lang w:eastAsia="en-CA"/>
        </w:rPr>
        <w:t>to infest more females than males</w:t>
      </w:r>
      <w:r w:rsidR="007F30AB" w:rsidRPr="00AA0FAC">
        <w:rPr>
          <w:rFonts w:ascii="CMU Serif" w:eastAsia="Yu Mincho" w:hAnsi="CMU Serif" w:cs="CMU Serif"/>
          <w:color w:val="000000"/>
          <w:sz w:val="24"/>
          <w:lang w:eastAsia="en-CA"/>
        </w:rPr>
        <w:t xml:space="preserve">. </w:t>
      </w:r>
      <w:r w:rsidR="00AA0FAC">
        <w:rPr>
          <w:rFonts w:ascii="CMU Serif" w:eastAsia="Yu Mincho" w:hAnsi="CMU Serif" w:cs="CMU Serif"/>
          <w:color w:val="000000"/>
          <w:sz w:val="24"/>
          <w:lang w:eastAsia="en-CA"/>
        </w:rPr>
        <w:t xml:space="preserve">Recent research has shown that this protozoan is more prevalent in </w:t>
      </w:r>
      <w:r w:rsidR="004E2877">
        <w:rPr>
          <w:rFonts w:ascii="CMU Serif" w:eastAsia="Yu Mincho" w:hAnsi="CMU Serif" w:cs="CMU Serif"/>
          <w:color w:val="000000"/>
          <w:sz w:val="24"/>
          <w:lang w:eastAsia="en-CA"/>
        </w:rPr>
        <w:t>Monarch</w:t>
      </w:r>
      <w:r w:rsidR="00AA0FAC">
        <w:rPr>
          <w:rFonts w:ascii="CMU Serif" w:eastAsia="Yu Mincho" w:hAnsi="CMU Serif" w:cs="CMU Serif"/>
          <w:color w:val="000000"/>
          <w:sz w:val="24"/>
          <w:lang w:eastAsia="en-CA"/>
        </w:rPr>
        <w:t>s bred in Tropical Milkweed (</w:t>
      </w:r>
      <w:r w:rsidR="00AA0FAC" w:rsidRPr="00AA0FAC">
        <w:rPr>
          <w:rFonts w:ascii="CMU Serif" w:eastAsia="Yu Mincho" w:hAnsi="CMU Serif" w:cs="CMU Serif"/>
          <w:i/>
          <w:color w:val="000000"/>
          <w:sz w:val="24"/>
          <w:lang w:eastAsia="en-CA"/>
        </w:rPr>
        <w:t xml:space="preserve">Asclepias </w:t>
      </w:r>
      <w:proofErr w:type="spellStart"/>
      <w:r w:rsidR="00AA0FAC" w:rsidRPr="00AA0FAC">
        <w:rPr>
          <w:rFonts w:ascii="CMU Serif" w:eastAsia="Yu Mincho" w:hAnsi="CMU Serif" w:cs="CMU Serif"/>
          <w:i/>
          <w:color w:val="000000"/>
          <w:sz w:val="24"/>
          <w:lang w:eastAsia="en-CA"/>
        </w:rPr>
        <w:t>curassavica</w:t>
      </w:r>
      <w:proofErr w:type="spellEnd"/>
      <w:r w:rsidR="00AA0FAC">
        <w:rPr>
          <w:rFonts w:ascii="CMU Serif" w:eastAsia="Yu Mincho" w:hAnsi="CMU Serif" w:cs="CMU Serif"/>
          <w:color w:val="000000"/>
          <w:sz w:val="24"/>
          <w:lang w:eastAsia="en-CA"/>
        </w:rPr>
        <w:t xml:space="preserve">) and that it could be a factor furthering the decline of the </w:t>
      </w:r>
      <w:r w:rsidR="004E2877">
        <w:rPr>
          <w:rFonts w:ascii="CMU Serif" w:eastAsia="Yu Mincho" w:hAnsi="CMU Serif" w:cs="CMU Serif"/>
          <w:color w:val="000000"/>
          <w:sz w:val="24"/>
          <w:lang w:eastAsia="en-CA"/>
        </w:rPr>
        <w:t>Monarch</w:t>
      </w:r>
      <w:r w:rsidR="00AA0FAC">
        <w:rPr>
          <w:rFonts w:ascii="CMU Serif" w:eastAsia="Yu Mincho" w:hAnsi="CMU Serif" w:cs="CMU Serif"/>
          <w:color w:val="000000"/>
          <w:sz w:val="24"/>
          <w:lang w:eastAsia="en-CA"/>
        </w:rPr>
        <w:t xml:space="preserve"> </w:t>
      </w:r>
      <w:r w:rsid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.wWw..wWw.QIQQA_CLUSTER.oOo.2945c75963074bbd97f7c9e5e76ab7f4.oOo.satterfield2015loss.oOo.A2295BEF-3DC3-467D-A291-2685721E6EC1.xXx.SEPARATE_AUTHOR_DATE.xXx..oOo. \* MERGEFORMAT</w:instrText>
      </w:r>
      <w:r w:rsid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(Satterfield, Maerz, &amp; Altizer, 2015)</w:t>
      </w:r>
      <w:r w:rsidR="00AA0FAC">
        <w:rPr>
          <w:rFonts w:ascii="CMU Serif" w:eastAsia="Yu Mincho" w:hAnsi="CMU Serif" w:cs="CMU Serif"/>
          <w:color w:val="000000"/>
          <w:sz w:val="24"/>
          <w:lang w:eastAsia="en-CA"/>
        </w:rPr>
        <w:fldChar w:fldCharType="end"/>
      </w:r>
      <w:r w:rsidR="00AA0FAC">
        <w:rPr>
          <w:rFonts w:ascii="CMU Serif" w:eastAsia="Yu Mincho" w:hAnsi="CMU Serif" w:cs="CMU Serif"/>
          <w:color w:val="000000"/>
          <w:sz w:val="24"/>
          <w:lang w:eastAsia="en-CA"/>
        </w:rPr>
        <w:t xml:space="preserve">. </w:t>
      </w:r>
      <w:r w:rsidR="007F30AB" w:rsidRPr="00AA0FAC">
        <w:rPr>
          <w:rFonts w:ascii="CMU Serif" w:eastAsia="Yu Mincho" w:hAnsi="CMU Serif" w:cs="CMU Serif"/>
          <w:color w:val="000000"/>
          <w:sz w:val="24"/>
          <w:lang w:eastAsia="en-CA"/>
        </w:rPr>
        <w:t xml:space="preserve">Even though there </w:t>
      </w:r>
      <w:r w:rsidR="00157C78" w:rsidRPr="00AA0FAC">
        <w:rPr>
          <w:rFonts w:ascii="CMU Serif" w:eastAsia="Yu Mincho" w:hAnsi="CMU Serif" w:cs="CMU Serif"/>
          <w:color w:val="000000"/>
          <w:sz w:val="24"/>
          <w:lang w:eastAsia="en-CA"/>
        </w:rPr>
        <w:t xml:space="preserve">are </w:t>
      </w:r>
      <w:r w:rsidR="007F30AB" w:rsidRPr="00AA0FAC">
        <w:rPr>
          <w:rFonts w:ascii="CMU Serif" w:eastAsia="Yu Mincho" w:hAnsi="CMU Serif" w:cs="CMU Serif"/>
          <w:color w:val="000000"/>
          <w:sz w:val="24"/>
          <w:lang w:eastAsia="en-CA"/>
        </w:rPr>
        <w:t xml:space="preserve">no </w:t>
      </w:r>
      <w:r w:rsidR="001B0527" w:rsidRPr="00AA0FAC">
        <w:rPr>
          <w:rFonts w:ascii="CMU Serif" w:eastAsia="Yu Mincho" w:hAnsi="CMU Serif" w:cs="CMU Serif"/>
          <w:color w:val="000000"/>
          <w:sz w:val="24"/>
          <w:lang w:eastAsia="en-CA"/>
        </w:rPr>
        <w:t>data</w:t>
      </w:r>
      <w:r w:rsidR="00BC29D8" w:rsidRPr="00AA0FAC">
        <w:rPr>
          <w:rFonts w:ascii="CMU Serif" w:eastAsia="Yu Mincho" w:hAnsi="CMU Serif" w:cs="CMU Serif"/>
          <w:color w:val="000000"/>
          <w:sz w:val="24"/>
          <w:lang w:eastAsia="en-CA"/>
        </w:rPr>
        <w:t xml:space="preserve"> </w:t>
      </w:r>
      <w:r w:rsidR="001B0527" w:rsidRPr="00AA0FAC">
        <w:rPr>
          <w:rFonts w:ascii="CMU Serif" w:eastAsia="Yu Mincho" w:hAnsi="CMU Serif" w:cs="CMU Serif"/>
          <w:color w:val="000000"/>
          <w:sz w:val="24"/>
          <w:lang w:eastAsia="en-CA"/>
        </w:rPr>
        <w:t>on this</w:t>
      </w:r>
      <w:r w:rsidR="007F30AB" w:rsidRPr="00AA0FAC">
        <w:rPr>
          <w:rFonts w:ascii="CMU Serif" w:eastAsia="Yu Mincho" w:hAnsi="CMU Serif" w:cs="CMU Serif"/>
          <w:color w:val="000000"/>
          <w:sz w:val="24"/>
          <w:lang w:eastAsia="en-CA"/>
        </w:rPr>
        <w:t xml:space="preserve"> trend </w:t>
      </w:r>
      <w:r w:rsidR="00AA0FAC">
        <w:rPr>
          <w:rFonts w:ascii="CMU Serif" w:eastAsia="Yu Mincho" w:hAnsi="CMU Serif" w:cs="CMU Serif"/>
          <w:color w:val="000000"/>
          <w:sz w:val="24"/>
          <w:lang w:eastAsia="en-CA"/>
        </w:rPr>
        <w:t xml:space="preserve">after </w:t>
      </w:r>
      <w:r w:rsidR="00AA0FAC"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.wWw..wWw.QIQQA_CLUSTER.oOo.89a8e6f0048b4666aa2d85f1ede61c0a.oOo.davis2010female.oOo.A2295BEF-3DC3-467D-A291-2685721E6EC1.xXx.SEPARATE_AUTHOR_DATE.xXx.TRUE.oOo. \* MERGEFORMAT</w:instrText>
      </w:r>
      <w:r w:rsidR="00AA0FAC"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Davis &amp; Rendón-Salinas (2010)</w:t>
      </w:r>
      <w:r w:rsidR="00AA0FAC" w:rsidRPr="00AA0FAC">
        <w:rPr>
          <w:rFonts w:ascii="CMU Serif" w:eastAsia="Yu Mincho" w:hAnsi="CMU Serif" w:cs="CMU Serif"/>
          <w:color w:val="000000"/>
          <w:sz w:val="24"/>
          <w:lang w:eastAsia="en-CA"/>
        </w:rPr>
        <w:fldChar w:fldCharType="end"/>
      </w:r>
      <w:r w:rsidR="007F30AB" w:rsidRPr="00AA0FAC">
        <w:rPr>
          <w:rFonts w:ascii="CMU Serif" w:eastAsia="Yu Mincho" w:hAnsi="CMU Serif" w:cs="CMU Serif"/>
          <w:color w:val="000000"/>
          <w:sz w:val="24"/>
          <w:lang w:eastAsia="en-CA"/>
        </w:rPr>
        <w:t>, the model conservatively assumes the downward trend continues</w:t>
      </w:r>
      <w:r w:rsidR="001B0527" w:rsidRPr="00AA0FAC">
        <w:rPr>
          <w:rFonts w:ascii="CMU Serif" w:eastAsia="Yu Mincho" w:hAnsi="CMU Serif" w:cs="CMU Serif"/>
          <w:color w:val="000000"/>
          <w:sz w:val="24"/>
          <w:lang w:eastAsia="en-CA"/>
        </w:rPr>
        <w:t>, though</w:t>
      </w:r>
      <w:r w:rsidR="007F30AB" w:rsidRPr="00AA0FAC">
        <w:rPr>
          <w:rFonts w:ascii="CMU Serif" w:eastAsia="Yu Mincho" w:hAnsi="CMU Serif" w:cs="CMU Serif"/>
          <w:color w:val="000000"/>
          <w:sz w:val="24"/>
          <w:lang w:eastAsia="en-CA"/>
        </w:rPr>
        <w:t xml:space="preserve"> at </w:t>
      </w:r>
      <w:r w:rsidR="001B0527" w:rsidRPr="00AA0FAC">
        <w:rPr>
          <w:rFonts w:ascii="CMU Serif" w:eastAsia="Yu Mincho" w:hAnsi="CMU Serif" w:cs="CMU Serif"/>
          <w:color w:val="000000"/>
          <w:sz w:val="24"/>
          <w:lang w:eastAsia="en-CA"/>
        </w:rPr>
        <w:t xml:space="preserve">only </w:t>
      </w:r>
      <w:r w:rsidR="007F30AB" w:rsidRPr="00AA0FAC">
        <w:rPr>
          <w:rFonts w:ascii="CMU Serif" w:eastAsia="Yu Mincho" w:hAnsi="CMU Serif" w:cs="CMU Serif"/>
          <w:color w:val="000000"/>
          <w:sz w:val="24"/>
          <w:lang w:eastAsia="en-CA"/>
        </w:rPr>
        <w:t xml:space="preserve">10% </w:t>
      </w:r>
      <w:r w:rsidR="001B0527" w:rsidRPr="00AA0FAC">
        <w:rPr>
          <w:rFonts w:ascii="CMU Serif" w:eastAsia="Yu Mincho" w:hAnsi="CMU Serif" w:cs="CMU Serif"/>
          <w:color w:val="000000"/>
          <w:sz w:val="24"/>
          <w:lang w:eastAsia="en-CA"/>
        </w:rPr>
        <w:t>the rate from</w:t>
      </w:r>
      <w:r w:rsidR="007F30AB" w:rsidRPr="00AA0FAC">
        <w:rPr>
          <w:rFonts w:ascii="CMU Serif" w:eastAsia="Yu Mincho" w:hAnsi="CMU Serif" w:cs="CMU Serif"/>
          <w:color w:val="000000"/>
          <w:sz w:val="24"/>
          <w:lang w:eastAsia="en-CA"/>
        </w:rPr>
        <w:t xml:space="preserve"> </w:t>
      </w:r>
      <w:r w:rsidR="001B0527" w:rsidRPr="00AA0FAC">
        <w:rPr>
          <w:rFonts w:ascii="CMU Serif" w:eastAsia="Yu Mincho" w:hAnsi="CMU Serif" w:cs="CMU Serif"/>
          <w:color w:val="000000"/>
          <w:sz w:val="24"/>
          <w:lang w:eastAsia="en-CA"/>
        </w:rPr>
        <w:t>1975-2010</w:t>
      </w:r>
      <w:r w:rsidR="00201104">
        <w:rPr>
          <w:rFonts w:ascii="CMU Serif" w:eastAsia="Yu Mincho" w:hAnsi="CMU Serif" w:cs="CMU Serif"/>
          <w:color w:val="000000"/>
          <w:sz w:val="24"/>
          <w:lang w:eastAsia="en-CA"/>
        </w:rPr>
        <w:t xml:space="preserve"> (</w:t>
      </w:r>
      <w:r w:rsidR="00201104">
        <w:rPr>
          <w:rFonts w:ascii="CMU Serif" w:eastAsia="Yu Mincho" w:hAnsi="CMU Serif" w:cs="CMU Serif"/>
          <w:color w:val="000000"/>
          <w:sz w:val="24"/>
          <w:lang w:eastAsia="en-CA"/>
        </w:rPr>
        <w:fldChar w:fldCharType="begin"/>
      </w:r>
      <w:r w:rsidR="00201104">
        <w:rPr>
          <w:rFonts w:ascii="CMU Serif" w:eastAsia="Yu Mincho" w:hAnsi="CMU Serif" w:cs="CMU Serif"/>
          <w:color w:val="000000"/>
          <w:sz w:val="24"/>
          <w:lang w:eastAsia="en-CA"/>
        </w:rPr>
        <w:instrText xml:space="preserve"> REF _Ref51168794 \h  \* MERGEFORMAT </w:instrText>
      </w:r>
      <w:r w:rsidR="00201104">
        <w:rPr>
          <w:rFonts w:ascii="CMU Serif" w:eastAsia="Yu Mincho" w:hAnsi="CMU Serif" w:cs="CMU Serif"/>
          <w:color w:val="000000"/>
          <w:sz w:val="24"/>
          <w:lang w:eastAsia="en-CA"/>
        </w:rPr>
      </w:r>
      <w:r w:rsidR="00201104">
        <w:rPr>
          <w:rFonts w:ascii="CMU Serif" w:eastAsia="Yu Mincho" w:hAnsi="CMU Serif" w:cs="CMU Serif"/>
          <w:color w:val="000000"/>
          <w:sz w:val="24"/>
          <w:lang w:eastAsia="en-CA"/>
        </w:rPr>
        <w:fldChar w:fldCharType="separate"/>
      </w:r>
      <w:r w:rsidR="00201104" w:rsidRPr="00201104">
        <w:rPr>
          <w:rFonts w:ascii="CMU Serif" w:eastAsia="Yu Mincho" w:hAnsi="CMU Serif" w:cs="CMU Serif"/>
          <w:color w:val="000000"/>
          <w:sz w:val="24"/>
          <w:lang w:eastAsia="en-CA"/>
        </w:rPr>
        <w:t>Figure 14</w:t>
      </w:r>
      <w:r w:rsidR="00201104">
        <w:rPr>
          <w:rFonts w:ascii="CMU Serif" w:eastAsia="Yu Mincho" w:hAnsi="CMU Serif" w:cs="CMU Serif"/>
          <w:color w:val="000000"/>
          <w:sz w:val="24"/>
          <w:lang w:eastAsia="en-CA"/>
        </w:rPr>
        <w:fldChar w:fldCharType="end"/>
      </w:r>
      <w:r w:rsidR="00201104">
        <w:rPr>
          <w:rFonts w:ascii="CMU Serif" w:eastAsia="Yu Mincho" w:hAnsi="CMU Serif" w:cs="CMU Serif"/>
          <w:color w:val="000000"/>
          <w:sz w:val="24"/>
          <w:lang w:eastAsia="en-CA"/>
        </w:rPr>
        <w:t>)</w:t>
      </w:r>
      <w:r w:rsidR="007F30AB" w:rsidRPr="00AA0FAC">
        <w:rPr>
          <w:rFonts w:ascii="CMU Serif" w:eastAsia="Yu Mincho" w:hAnsi="CMU Serif" w:cs="CMU Serif"/>
          <w:color w:val="000000"/>
          <w:sz w:val="24"/>
          <w:lang w:eastAsia="en-CA"/>
        </w:rPr>
        <w:t>.</w:t>
      </w:r>
    </w:p>
    <w:p w14:paraId="3E4EE473" w14:textId="77777777" w:rsidR="00201104" w:rsidRDefault="00201104" w:rsidP="00201104">
      <w:pPr>
        <w:keepNext/>
      </w:pPr>
      <w:r>
        <w:rPr>
          <w:rFonts w:ascii="CMU Serif" w:eastAsia="Yu Mincho" w:hAnsi="CMU Serif" w:cs="CMU Serif"/>
          <w:noProof/>
          <w:color w:val="000000"/>
          <w:sz w:val="24"/>
          <w:lang w:eastAsia="en-CA"/>
        </w:rPr>
        <w:lastRenderedPageBreak/>
        <w:drawing>
          <wp:inline distT="0" distB="0" distL="0" distR="0" wp14:anchorId="62678AC4" wp14:editId="02DD4F58">
            <wp:extent cx="5941060" cy="3498850"/>
            <wp:effectExtent l="0" t="0" r="2540" b="6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3498850"/>
                    </a:xfrm>
                    <a:prstGeom prst="rect">
                      <a:avLst/>
                    </a:prstGeom>
                    <a:noFill/>
                    <a:ln>
                      <a:noFill/>
                    </a:ln>
                  </pic:spPr>
                </pic:pic>
              </a:graphicData>
            </a:graphic>
          </wp:inline>
        </w:drawing>
      </w:r>
    </w:p>
    <w:p w14:paraId="290F1071" w14:textId="72280A58" w:rsidR="00201104" w:rsidRPr="00AA0FAC" w:rsidRDefault="00201104" w:rsidP="00201104">
      <w:pPr>
        <w:pStyle w:val="Caption"/>
        <w:rPr>
          <w:rFonts w:ascii="CMU Serif" w:eastAsia="Yu Mincho" w:hAnsi="CMU Serif" w:cs="CMU Serif"/>
          <w:color w:val="000000"/>
          <w:sz w:val="24"/>
          <w:lang w:eastAsia="en-CA"/>
        </w:rPr>
      </w:pPr>
      <w:bookmarkStart w:id="82" w:name="_Ref51168794"/>
      <w:r>
        <w:t xml:space="preserve">Figure </w:t>
      </w:r>
      <w:r>
        <w:fldChar w:fldCharType="begin"/>
      </w:r>
      <w:r>
        <w:instrText xml:space="preserve"> SEQ Figure \* ARABIC </w:instrText>
      </w:r>
      <w:r>
        <w:fldChar w:fldCharType="separate"/>
      </w:r>
      <w:r w:rsidR="008E0AFE">
        <w:rPr>
          <w:noProof/>
        </w:rPr>
        <w:t>14</w:t>
      </w:r>
      <w:r>
        <w:fldChar w:fldCharType="end"/>
      </w:r>
      <w:bookmarkEnd w:id="82"/>
      <w:r>
        <w:t xml:space="preserve"> Shift of sex ration assumed in the model</w:t>
      </w:r>
    </w:p>
    <w:p w14:paraId="4B838774" w14:textId="39C7264F" w:rsidR="007F30AB" w:rsidRPr="00AA0FAC" w:rsidRDefault="007F30AB" w:rsidP="00E41FD2">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 xml:space="preserve">Several papers document the survival of immature </w:t>
      </w:r>
      <w:r w:rsidR="004E2877">
        <w:rPr>
          <w:rFonts w:ascii="CMU Serif" w:eastAsia="Yu Mincho" w:hAnsi="CMU Serif" w:cs="CMU Serif"/>
          <w:color w:val="000000"/>
          <w:sz w:val="24"/>
          <w:lang w:eastAsia="en-CA"/>
        </w:rPr>
        <w:t>Monarch</w:t>
      </w:r>
      <w:r w:rsidRPr="00AA0FAC">
        <w:rPr>
          <w:rFonts w:ascii="CMU Serif" w:eastAsia="Yu Mincho" w:hAnsi="CMU Serif" w:cs="CMU Serif"/>
          <w:color w:val="000000"/>
          <w:sz w:val="24"/>
          <w:lang w:eastAsia="en-CA"/>
        </w:rPr>
        <w:t xml:space="preserve"> as a function of </w:t>
      </w:r>
      <w:r w:rsidR="00B744C5" w:rsidRPr="00AA0FAC">
        <w:rPr>
          <w:rFonts w:ascii="CMU Serif" w:eastAsia="Yu Mincho" w:hAnsi="CMU Serif" w:cs="CMU Serif"/>
          <w:color w:val="000000"/>
          <w:sz w:val="24"/>
          <w:lang w:eastAsia="en-CA"/>
        </w:rPr>
        <w:t xml:space="preserve">either </w:t>
      </w:r>
      <w:r w:rsidRPr="00AA0FAC">
        <w:rPr>
          <w:rFonts w:ascii="CMU Serif" w:eastAsia="Yu Mincho" w:hAnsi="CMU Serif" w:cs="CMU Serif"/>
          <w:color w:val="000000"/>
          <w:sz w:val="24"/>
          <w:lang w:eastAsia="en-CA"/>
        </w:rPr>
        <w:t xml:space="preserve">specific stressors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.wWw..wWw.QIQQA_CLUSTER.oOo.46490fc9e10a4df5abb836c8191ef102.oOo.prysby2004natural.oOo.A2295BEF-3DC3-467D-A291-2685721E6EC1.xXx.SEPARATE_AUTHOR_DATE.xXx..oOo.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(Prysby, 2004)</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xml:space="preserve"> or specific stages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.wWw..wWw.QIQQA_CLUSTER.oOo.e733eefa54b9470d8cba16134cdf4a57.oOo.zalucki2001detrimental.oOo.A2295BEF-3DC3-467D-A291-2685721E6EC1.xXx.SEPARATE_AUTHOR_DATE.xXx..oOo.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(M. P. Zalucki, Brower, &amp; Alonso-M, 2001)</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w:t>
      </w:r>
      <w:r w:rsidR="007F75D1">
        <w:rPr>
          <w:rFonts w:ascii="CMU Serif" w:eastAsia="Yu Mincho" w:hAnsi="CMU Serif" w:cs="CMU Serif"/>
          <w:color w:val="000000"/>
          <w:sz w:val="24"/>
          <w:lang w:eastAsia="en-CA"/>
        </w:rPr>
        <w:t xml:space="preserve"> </w:t>
      </w:r>
      <w:r w:rsidR="00AA0FAC">
        <w:rPr>
          <w:rFonts w:ascii="CMU Serif" w:eastAsia="Yu Mincho" w:hAnsi="CMU Serif" w:cs="CMU Serif"/>
          <w:color w:val="000000"/>
          <w:sz w:val="24"/>
          <w:lang w:eastAsia="en-CA"/>
        </w:rPr>
        <w:t xml:space="preserve">To keep the model on a manageable size, it </w:t>
      </w:r>
      <w:r w:rsidRPr="00AA0FAC">
        <w:rPr>
          <w:rFonts w:ascii="CMU Serif" w:eastAsia="Yu Mincho" w:hAnsi="CMU Serif" w:cs="CMU Serif"/>
          <w:color w:val="000000"/>
          <w:sz w:val="24"/>
          <w:lang w:eastAsia="en-CA"/>
        </w:rPr>
        <w:t xml:space="preserve">concentrates all the immature life stages </w:t>
      </w:r>
      <w:r w:rsidR="009A4B4C" w:rsidRPr="00AA0FAC">
        <w:rPr>
          <w:rFonts w:ascii="CMU Serif" w:eastAsia="Yu Mincho" w:hAnsi="CMU Serif" w:cs="CMU Serif"/>
          <w:color w:val="000000"/>
          <w:sz w:val="24"/>
          <w:lang w:eastAsia="en-CA"/>
        </w:rPr>
        <w:t xml:space="preserve">in one single class </w:t>
      </w:r>
      <w:r w:rsidRPr="00AA0FAC">
        <w:rPr>
          <w:rFonts w:ascii="CMU Serif" w:eastAsia="Yu Mincho" w:hAnsi="CMU Serif" w:cs="CMU Serif"/>
          <w:color w:val="000000"/>
          <w:sz w:val="24"/>
          <w:lang w:eastAsia="en-CA"/>
        </w:rPr>
        <w:t>(eggs, pupae, and all five larval instars)</w:t>
      </w:r>
      <w:r w:rsidR="007F75D1">
        <w:rPr>
          <w:rFonts w:ascii="CMU Serif" w:eastAsia="Yu Mincho" w:hAnsi="CMU Serif" w:cs="CMU Serif"/>
          <w:color w:val="000000"/>
          <w:sz w:val="24"/>
          <w:lang w:eastAsia="en-CA"/>
        </w:rPr>
        <w:t>. S</w:t>
      </w:r>
      <w:r w:rsidR="00AA0FAC">
        <w:rPr>
          <w:rFonts w:ascii="CMU Serif" w:eastAsia="Yu Mincho" w:hAnsi="CMU Serif" w:cs="CMU Serif"/>
          <w:color w:val="000000"/>
          <w:sz w:val="24"/>
          <w:lang w:eastAsia="en-CA"/>
        </w:rPr>
        <w:t xml:space="preserve">ince </w:t>
      </w:r>
      <w:r w:rsidR="00AA0FAC"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.wWw..wWw.QIQQA_CLUSTER.oOo.fd1bd68860cc42aeb3060c6513291d3e.oOo.oberhauser2017trans.oOo.A2295BEF-3DC3-467D-A291-2685721E6EC1.xXx.SEPARATE_AUTHOR_DATE.xXx.TRUE.oOo. \* MERGEFORMAT</w:instrText>
      </w:r>
      <w:r w:rsidR="00AA0FAC"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Oberhauser et al. (2017)</w:t>
      </w:r>
      <w:r w:rsidR="00AA0FAC" w:rsidRPr="00AA0FAC">
        <w:rPr>
          <w:rFonts w:ascii="CMU Serif" w:eastAsia="Yu Mincho" w:hAnsi="CMU Serif" w:cs="CMU Serif"/>
          <w:color w:val="000000"/>
          <w:sz w:val="24"/>
          <w:lang w:eastAsia="en-CA"/>
        </w:rPr>
        <w:fldChar w:fldCharType="end"/>
      </w:r>
      <w:r w:rsidR="00AA0FAC">
        <w:rPr>
          <w:rFonts w:ascii="CMU Serif" w:eastAsia="Yu Mincho" w:hAnsi="CMU Serif" w:cs="CMU Serif"/>
          <w:color w:val="000000"/>
          <w:sz w:val="24"/>
          <w:lang w:eastAsia="en-CA"/>
        </w:rPr>
        <w:t xml:space="preserve"> uses a similar </w:t>
      </w:r>
      <w:r w:rsidR="00E676A3">
        <w:rPr>
          <w:rFonts w:ascii="CMU Serif" w:eastAsia="Yu Mincho" w:hAnsi="CMU Serif" w:cs="CMU Serif"/>
          <w:color w:val="000000"/>
          <w:sz w:val="24"/>
          <w:lang w:eastAsia="en-CA"/>
        </w:rPr>
        <w:t>analysis scale</w:t>
      </w:r>
      <w:r w:rsidR="00AA0FAC">
        <w:rPr>
          <w:rFonts w:ascii="CMU Serif" w:eastAsia="Yu Mincho" w:hAnsi="CMU Serif" w:cs="CMU Serif"/>
          <w:color w:val="000000"/>
          <w:sz w:val="24"/>
          <w:lang w:eastAsia="en-CA"/>
        </w:rPr>
        <w:t xml:space="preserve">, we used that reference as the </w:t>
      </w:r>
      <w:r w:rsidRPr="00AA0FAC">
        <w:rPr>
          <w:rFonts w:ascii="CMU Serif" w:eastAsia="Yu Mincho" w:hAnsi="CMU Serif" w:cs="CMU Serif"/>
          <w:color w:val="000000"/>
          <w:sz w:val="24"/>
          <w:lang w:eastAsia="en-CA"/>
        </w:rPr>
        <w:t>source for this parameter. However, since the model uses a dynamic development time</w:t>
      </w:r>
      <w:r w:rsidR="009A4B4C" w:rsidRPr="00AA0FAC">
        <w:rPr>
          <w:rFonts w:ascii="CMU Serif" w:eastAsia="Yu Mincho" w:hAnsi="CMU Serif" w:cs="CMU Serif"/>
          <w:color w:val="000000"/>
          <w:sz w:val="24"/>
          <w:lang w:eastAsia="en-CA"/>
        </w:rPr>
        <w:t xml:space="preserve">, </w:t>
      </w:r>
      <w:r w:rsidR="00004DD7" w:rsidRPr="00AA0FAC">
        <w:rPr>
          <w:rFonts w:ascii="CMU Serif" w:eastAsia="Yu Mincho" w:hAnsi="CMU Serif" w:cs="CMU Serif"/>
          <w:color w:val="000000"/>
          <w:sz w:val="24"/>
          <w:lang w:eastAsia="en-CA"/>
        </w:rPr>
        <w:t>unlike the source reference</w:t>
      </w:r>
      <w:r w:rsidRPr="00AA0FAC">
        <w:rPr>
          <w:rFonts w:ascii="CMU Serif" w:eastAsia="Yu Mincho" w:hAnsi="CMU Serif" w:cs="CMU Serif"/>
          <w:color w:val="000000"/>
          <w:sz w:val="24"/>
          <w:lang w:eastAsia="en-CA"/>
        </w:rPr>
        <w:t xml:space="preserve">, it divides </w:t>
      </w:r>
      <w:r w:rsidR="009A4B4C" w:rsidRPr="00AA0FAC">
        <w:rPr>
          <w:rFonts w:ascii="CMU Serif" w:eastAsia="Yu Mincho" w:hAnsi="CMU Serif" w:cs="CMU Serif"/>
          <w:color w:val="000000"/>
          <w:sz w:val="24"/>
          <w:lang w:eastAsia="en-CA"/>
        </w:rPr>
        <w:t xml:space="preserve">the reference </w:t>
      </w:r>
      <w:r w:rsidRPr="00AA0FAC">
        <w:rPr>
          <w:rFonts w:ascii="CMU Serif" w:eastAsia="Yu Mincho" w:hAnsi="CMU Serif" w:cs="CMU Serif"/>
          <w:color w:val="000000"/>
          <w:sz w:val="24"/>
          <w:lang w:eastAsia="en-CA"/>
        </w:rPr>
        <w:t>parameter by the current development time at every</w:t>
      </w:r>
      <w:r w:rsidR="00285C97" w:rsidRPr="00AA0FAC">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t xml:space="preserve">time step to </w:t>
      </w:r>
      <w:r w:rsidR="000B31C3" w:rsidRPr="00AA0FAC">
        <w:rPr>
          <w:rFonts w:ascii="CMU Serif" w:eastAsia="Yu Mincho" w:hAnsi="CMU Serif" w:cs="CMU Serif"/>
          <w:color w:val="000000"/>
          <w:sz w:val="24"/>
          <w:lang w:eastAsia="en-CA"/>
        </w:rPr>
        <w:t xml:space="preserve">obtain </w:t>
      </w:r>
      <w:r w:rsidRPr="00AA0FAC">
        <w:rPr>
          <w:rFonts w:ascii="CMU Serif" w:eastAsia="Yu Mincho" w:hAnsi="CMU Serif" w:cs="CMU Serif"/>
          <w:color w:val="000000"/>
          <w:sz w:val="24"/>
          <w:lang w:eastAsia="en-CA"/>
        </w:rPr>
        <w:t xml:space="preserve">the specific survival for every time step. Moreover,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.wWw..wWw.QIQQA_CLUSTER.oOo.f3b1e3464af1488aa4c007e1a5abad2d.oOo.oberhauser2017trans.oOo.A2295BEF-3DC3-467D-A291-2685721E6EC1.xXx.SEPARATE_AUTHOR_DATE.xXx.TRUE.oOo.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Oberhauser et al. (2017)</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xml:space="preserve"> provide different survival rates for the early and late breeding season</w:t>
      </w:r>
      <w:r w:rsidR="009C229B" w:rsidRPr="00AA0FAC">
        <w:rPr>
          <w:rFonts w:ascii="CMU Serif" w:eastAsia="Yu Mincho" w:hAnsi="CMU Serif" w:cs="CMU Serif"/>
          <w:color w:val="000000"/>
          <w:sz w:val="24"/>
          <w:lang w:eastAsia="en-CA"/>
        </w:rPr>
        <w:t>;</w:t>
      </w:r>
      <w:r w:rsidRPr="00AA0FAC">
        <w:rPr>
          <w:rFonts w:ascii="CMU Serif" w:eastAsia="Yu Mincho" w:hAnsi="CMU Serif" w:cs="CMU Serif"/>
          <w:color w:val="000000"/>
          <w:sz w:val="24"/>
          <w:lang w:eastAsia="en-CA"/>
        </w:rPr>
        <w:t xml:space="preserve"> here, the model captures such variation with a lookup </w:t>
      </w:r>
      <w:r w:rsidR="00004DD7" w:rsidRPr="00AA0FAC">
        <w:rPr>
          <w:rFonts w:ascii="CMU Serif" w:eastAsia="Yu Mincho" w:hAnsi="CMU Serif" w:cs="CMU Serif"/>
          <w:color w:val="000000"/>
          <w:sz w:val="24"/>
          <w:lang w:eastAsia="en-CA"/>
        </w:rPr>
        <w:t xml:space="preserve">table </w:t>
      </w:r>
      <w:r w:rsidRPr="00AA0FAC">
        <w:rPr>
          <w:rFonts w:ascii="CMU Serif" w:eastAsia="Yu Mincho" w:hAnsi="CMU Serif" w:cs="CMU Serif"/>
          <w:color w:val="000000"/>
          <w:sz w:val="24"/>
          <w:lang w:eastAsia="en-CA"/>
        </w:rPr>
        <w:t xml:space="preserve">that sets a </w:t>
      </w:r>
      <w:r w:rsidR="00AA0FAC">
        <w:rPr>
          <w:rFonts w:ascii="CMU Serif" w:eastAsia="Yu Mincho" w:hAnsi="CMU Serif" w:cs="CMU Serif"/>
          <w:color w:val="000000"/>
          <w:sz w:val="24"/>
          <w:lang w:eastAsia="en-CA"/>
        </w:rPr>
        <w:t>gradual increase</w:t>
      </w:r>
      <w:r w:rsidRPr="00AA0FAC">
        <w:rPr>
          <w:rFonts w:ascii="CMU Serif" w:eastAsia="Yu Mincho" w:hAnsi="CMU Serif" w:cs="CMU Serif"/>
          <w:color w:val="000000"/>
          <w:sz w:val="24"/>
          <w:lang w:eastAsia="en-CA"/>
        </w:rPr>
        <w:t xml:space="preserve"> between the last day of the early season (31</w:t>
      </w:r>
      <w:r w:rsidRPr="00AA0FAC">
        <w:rPr>
          <w:rFonts w:ascii="CMU Serif" w:eastAsia="Yu Mincho" w:hAnsi="CMU Serif" w:cs="CMU Serif"/>
          <w:color w:val="000000"/>
          <w:sz w:val="24"/>
          <w:vertAlign w:val="superscript"/>
          <w:lang w:eastAsia="en-CA"/>
        </w:rPr>
        <w:t>st</w:t>
      </w:r>
      <w:r w:rsidRPr="00AA0FAC">
        <w:rPr>
          <w:rFonts w:ascii="CMU Serif" w:eastAsia="Yu Mincho" w:hAnsi="CMU Serif" w:cs="CMU Serif"/>
          <w:color w:val="000000"/>
          <w:sz w:val="24"/>
          <w:lang w:eastAsia="en-CA"/>
        </w:rPr>
        <w:t xml:space="preserve"> day of May) and the first day of the late season (1</w:t>
      </w:r>
      <w:r w:rsidRPr="00AA0FAC">
        <w:rPr>
          <w:rFonts w:ascii="CMU Serif" w:eastAsia="Yu Mincho" w:hAnsi="CMU Serif" w:cs="CMU Serif"/>
          <w:color w:val="000000"/>
          <w:sz w:val="24"/>
          <w:vertAlign w:val="superscript"/>
          <w:lang w:eastAsia="en-CA"/>
        </w:rPr>
        <w:t>st</w:t>
      </w:r>
      <w:r w:rsidR="00285C97" w:rsidRPr="00AA0FAC">
        <w:rPr>
          <w:rFonts w:ascii="CMU Serif" w:eastAsia="Yu Mincho" w:hAnsi="CMU Serif" w:cs="CMU Serif"/>
          <w:color w:val="000000"/>
          <w:sz w:val="24"/>
          <w:vertAlign w:val="superscript"/>
          <w:lang w:eastAsia="en-CA"/>
        </w:rPr>
        <w:t xml:space="preserve"> </w:t>
      </w:r>
      <w:r w:rsidRPr="00AA0FAC">
        <w:rPr>
          <w:rFonts w:ascii="CMU Serif" w:eastAsia="Yu Mincho" w:hAnsi="CMU Serif" w:cs="CMU Serif"/>
          <w:color w:val="000000"/>
          <w:sz w:val="24"/>
          <w:lang w:eastAsia="en-CA"/>
        </w:rPr>
        <w:t xml:space="preserve">day of September). </w:t>
      </w:r>
    </w:p>
    <w:p w14:paraId="0FF03872" w14:textId="69B387F2" w:rsidR="00285C97" w:rsidRPr="00AA0FAC" w:rsidRDefault="00285C97" w:rsidP="00E41FD2">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 xml:space="preserve">The density of </w:t>
      </w:r>
      <w:r w:rsidR="004E2877">
        <w:rPr>
          <w:rFonts w:ascii="CMU Serif" w:eastAsia="Yu Mincho" w:hAnsi="CMU Serif" w:cs="CMU Serif"/>
          <w:color w:val="000000"/>
          <w:sz w:val="24"/>
          <w:lang w:eastAsia="en-CA"/>
        </w:rPr>
        <w:t>Monarch</w:t>
      </w:r>
      <w:r w:rsidRPr="00AA0FAC">
        <w:rPr>
          <w:rFonts w:ascii="CMU Serif" w:eastAsia="Yu Mincho" w:hAnsi="CMU Serif" w:cs="CMU Serif"/>
          <w:color w:val="000000"/>
          <w:sz w:val="24"/>
          <w:lang w:eastAsia="en-CA"/>
        </w:rPr>
        <w:t xml:space="preserve">s while overwintering is one of the </w:t>
      </w:r>
      <w:r w:rsidR="009C229B" w:rsidRPr="00AA0FAC">
        <w:rPr>
          <w:rFonts w:ascii="CMU Serif" w:eastAsia="Yu Mincho" w:hAnsi="CMU Serif" w:cs="CMU Serif"/>
          <w:color w:val="000000"/>
          <w:sz w:val="24"/>
          <w:lang w:eastAsia="en-CA"/>
        </w:rPr>
        <w:t xml:space="preserve">most </w:t>
      </w:r>
      <w:r w:rsidRPr="00AA0FAC">
        <w:rPr>
          <w:rFonts w:ascii="CMU Serif" w:eastAsia="Yu Mincho" w:hAnsi="CMU Serif" w:cs="CMU Serif"/>
          <w:color w:val="000000"/>
          <w:sz w:val="24"/>
          <w:lang w:eastAsia="en-CA"/>
        </w:rPr>
        <w:t xml:space="preserve">substantial sources of uncertainty within the system. Efforts are underway to </w:t>
      </w:r>
      <w:r w:rsidR="00AA0FAC">
        <w:rPr>
          <w:rFonts w:ascii="CMU Serif" w:eastAsia="Yu Mincho" w:hAnsi="CMU Serif" w:cs="CMU Serif"/>
          <w:color w:val="000000"/>
          <w:sz w:val="24"/>
          <w:lang w:eastAsia="en-CA"/>
        </w:rPr>
        <w:t>estimate it better</w:t>
      </w:r>
      <w:r w:rsidRPr="00AA0FAC">
        <w:rPr>
          <w:rFonts w:ascii="CMU Serif" w:eastAsia="Yu Mincho" w:hAnsi="CMU Serif" w:cs="CMU Serif"/>
          <w:color w:val="000000"/>
          <w:sz w:val="24"/>
          <w:lang w:eastAsia="en-CA"/>
        </w:rPr>
        <w:t xml:space="preserve"> using </w:t>
      </w:r>
      <w:proofErr w:type="spellStart"/>
      <w:r w:rsidRPr="00AA0FAC">
        <w:rPr>
          <w:rFonts w:ascii="CMU Serif" w:eastAsia="Yu Mincho" w:hAnsi="CMU Serif" w:cs="CMU Serif"/>
          <w:color w:val="000000"/>
          <w:sz w:val="24"/>
          <w:lang w:eastAsia="en-CA"/>
        </w:rPr>
        <w:t>LiDar</w:t>
      </w:r>
      <w:proofErr w:type="spellEnd"/>
      <w:r w:rsidRPr="00AA0FAC">
        <w:rPr>
          <w:rFonts w:ascii="CMU Serif" w:eastAsia="Yu Mincho" w:hAnsi="CMU Serif" w:cs="CMU Serif"/>
          <w:color w:val="000000"/>
          <w:sz w:val="24"/>
          <w:lang w:eastAsia="en-CA"/>
        </w:rPr>
        <w:t xml:space="preserve"> and Thermo</w:t>
      </w:r>
      <w:r w:rsidR="00004DD7" w:rsidRPr="00AA0FAC">
        <w:rPr>
          <w:rFonts w:ascii="CMU Serif" w:eastAsia="Yu Mincho" w:hAnsi="CMU Serif" w:cs="CMU Serif"/>
          <w:color w:val="000000"/>
          <w:sz w:val="24"/>
          <w:lang w:eastAsia="en-CA"/>
        </w:rPr>
        <w:t>graph</w:t>
      </w:r>
      <w:r w:rsidRPr="00AA0FAC">
        <w:rPr>
          <w:rFonts w:ascii="CMU Serif" w:eastAsia="Yu Mincho" w:hAnsi="CMU Serif" w:cs="CMU Serif"/>
          <w:color w:val="000000"/>
          <w:sz w:val="24"/>
          <w:lang w:eastAsia="en-CA"/>
        </w:rPr>
        <w:t xml:space="preserve">y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.wWw..wWw.QIQQA_CLUSTER.oOo.d0bd7221613e4f969a8f0ad335bd14b9.oOo.CEC2017.oOo.A2295BEF-3DC3-467D-A291-2685721E6EC1.xXx.SEPARATE_AUTHOR_DATE.xXx..oOo.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(Holt, 2017)</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xml:space="preserve"> technology. However, the density observed is highly variable at a microclimatic level, mainly based on temperature and dewpoint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.wWw..wWw.QIQQA_CLUSTER.oOo.b3dccd4284274a31a8d6928f2d742105.oOo.thogmartin2017density.oOo.A2295BEF-3DC3-467D-A291-2685721E6EC1.xXx.SEPARATE_AUTHOR_DATE.xXx..oOo.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(Thogmartin, Diffendorfer, et al., 2017)</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so</w:t>
      </w:r>
      <w:r w:rsidR="00370267" w:rsidRPr="00AA0FAC">
        <w:rPr>
          <w:rFonts w:ascii="CMU Serif" w:eastAsia="Yu Mincho" w:hAnsi="CMU Serif" w:cs="CMU Serif"/>
          <w:color w:val="000000"/>
          <w:sz w:val="24"/>
          <w:lang w:eastAsia="en-CA"/>
        </w:rPr>
        <w:t xml:space="preserve">, unless </w:t>
      </w:r>
      <w:r w:rsidR="009B34CE" w:rsidRPr="00AA0FAC">
        <w:rPr>
          <w:rFonts w:ascii="CMU Serif" w:eastAsia="Yu Mincho" w:hAnsi="CMU Serif" w:cs="CMU Serif"/>
          <w:color w:val="000000"/>
          <w:sz w:val="24"/>
          <w:lang w:eastAsia="en-CA"/>
        </w:rPr>
        <w:t xml:space="preserve">these </w:t>
      </w:r>
      <w:r w:rsidR="00370267" w:rsidRPr="00AA0FAC">
        <w:rPr>
          <w:rFonts w:ascii="CMU Serif" w:eastAsia="Yu Mincho" w:hAnsi="CMU Serif" w:cs="CMU Serif"/>
          <w:color w:val="000000"/>
          <w:sz w:val="24"/>
          <w:lang w:eastAsia="en-CA"/>
        </w:rPr>
        <w:t xml:space="preserve">variables have been recorded accurately for previous years, </w:t>
      </w:r>
      <w:r w:rsidRPr="00AA0FAC">
        <w:rPr>
          <w:rFonts w:ascii="CMU Serif" w:eastAsia="Yu Mincho" w:hAnsi="CMU Serif" w:cs="CMU Serif"/>
          <w:color w:val="000000"/>
          <w:sz w:val="24"/>
          <w:lang w:eastAsia="en-CA"/>
        </w:rPr>
        <w:t xml:space="preserve">only current and future densities can be estimated. Previous research has proposed densities ranging </w:t>
      </w:r>
      <w:r w:rsidR="009C229B" w:rsidRPr="00AA0FAC">
        <w:rPr>
          <w:rFonts w:ascii="CMU Serif" w:eastAsia="Yu Mincho" w:hAnsi="CMU Serif" w:cs="CMU Serif"/>
          <w:color w:val="000000"/>
          <w:sz w:val="24"/>
          <w:lang w:eastAsia="en-CA"/>
        </w:rPr>
        <w:t>over an order of magnitude, from</w:t>
      </w:r>
      <w:r w:rsidRPr="00AA0FAC">
        <w:rPr>
          <w:rFonts w:ascii="CMU Serif" w:eastAsia="Yu Mincho" w:hAnsi="CMU Serif" w:cs="CMU Serif"/>
          <w:color w:val="000000"/>
          <w:sz w:val="24"/>
          <w:lang w:eastAsia="en-CA"/>
        </w:rPr>
        <w:t xml:space="preserve"> 6.9-</w:t>
      </w:r>
      <w:r w:rsidRPr="00AA0FAC">
        <w:rPr>
          <w:rFonts w:ascii="CMU Serif" w:eastAsia="Yu Mincho" w:hAnsi="CMU Serif" w:cs="CMU Serif"/>
          <w:color w:val="000000"/>
          <w:sz w:val="24"/>
          <w:lang w:eastAsia="en-CA"/>
        </w:rPr>
        <w:lastRenderedPageBreak/>
        <w:t xml:space="preserve">60.9 </w:t>
      </w:r>
      <w:r w:rsidR="009A4B4C" w:rsidRPr="00AA0FAC">
        <w:rPr>
          <w:rFonts w:ascii="CMU Serif" w:hAnsi="CMU Serif" w:cs="CMU Serif"/>
          <w:sz w:val="24"/>
        </w:rPr>
        <w:t>million butterflies ha</w:t>
      </w:r>
      <w:r w:rsidR="009A4B4C" w:rsidRPr="00AA0FAC">
        <w:rPr>
          <w:rFonts w:ascii="CMU Serif" w:hAnsi="CMU Serif" w:cs="CMU Serif"/>
          <w:sz w:val="24"/>
          <w:vertAlign w:val="superscript"/>
        </w:rPr>
        <w:t>-1</w:t>
      </w:r>
      <w:r w:rsidR="009A4B4C" w:rsidRPr="00AA0FAC">
        <w:rPr>
          <w:rFonts w:ascii="CMU Serif" w:hAnsi="CMU Serif" w:cs="CMU Serif"/>
          <w:sz w:val="24"/>
        </w:rPr>
        <w:t xml:space="preserve"> </w:t>
      </w:r>
      <w:r w:rsidRPr="00AA0FAC">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.wWw..wWw.QIQQA_CLUSTER.oOo.b22fe8dd142449e6b0096a1e9f449ff8.oOo.calvert2004two.oOo.A2295BEF-3DC3-467D-A291-2685721E6EC1.xXx.SEPARATE_AUTHOR_DATE.xXx..oOo.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(W. Calvert, 2004)</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xml:space="preserve">. Recently,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.wWw..wWw.QIQQA_CLUSTER.oOo.eccf9b6275a646358ba15522ac2f5113.oOo.thogmartin2017density.oOo.A2295BEF-3DC3-467D-A291-2685721E6EC1.xXx.SEPARATE_AUTHOR_DATE.xXx.TRUE.oOo.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Thogmartin, Diffendorfer, et al. (2017)</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xml:space="preserve"> developed a metanalysis and proposed a density log-normally distributed median of 21.2 </w:t>
      </w:r>
      <w:r w:rsidR="009A4B4C" w:rsidRPr="00AA0FAC">
        <w:rPr>
          <w:rFonts w:ascii="CMU Serif" w:hAnsi="CMU Serif" w:cs="CMU Serif"/>
          <w:sz w:val="24"/>
        </w:rPr>
        <w:t>million butterflies ha</w:t>
      </w:r>
      <w:r w:rsidR="009A4B4C" w:rsidRPr="00AA0FAC">
        <w:rPr>
          <w:rFonts w:ascii="CMU Serif" w:hAnsi="CMU Serif" w:cs="CMU Serif"/>
          <w:sz w:val="24"/>
          <w:vertAlign w:val="superscript"/>
        </w:rPr>
        <w:t>-1</w:t>
      </w:r>
      <w:r w:rsidRPr="00AA0FAC">
        <w:rPr>
          <w:rFonts w:ascii="CMU Serif" w:eastAsia="Yu Mincho" w:hAnsi="CMU Serif" w:cs="CMU Serif"/>
          <w:color w:val="000000"/>
          <w:sz w:val="24"/>
          <w:lang w:eastAsia="en-CA"/>
        </w:rPr>
        <w:t xml:space="preserve">. </w:t>
      </w:r>
      <w:r w:rsidR="009C229B" w:rsidRPr="00AA0FAC">
        <w:rPr>
          <w:rFonts w:ascii="CMU Serif" w:eastAsia="Yu Mincho" w:hAnsi="CMU Serif" w:cs="CMU Serif"/>
          <w:color w:val="000000"/>
          <w:sz w:val="24"/>
          <w:lang w:eastAsia="en-CA"/>
        </w:rPr>
        <w:t>D</w:t>
      </w:r>
      <w:r w:rsidRPr="00AA0FAC">
        <w:rPr>
          <w:rFonts w:ascii="CMU Serif" w:eastAsia="Yu Mincho" w:hAnsi="CMU Serif" w:cs="CMU Serif"/>
          <w:color w:val="000000"/>
          <w:sz w:val="24"/>
          <w:lang w:eastAsia="en-CA"/>
        </w:rPr>
        <w:t>ue to th</w:t>
      </w:r>
      <w:r w:rsidR="00E676A3">
        <w:rPr>
          <w:rFonts w:ascii="CMU Serif" w:eastAsia="Yu Mincho" w:hAnsi="CMU Serif" w:cs="CMU Serif"/>
          <w:color w:val="000000"/>
          <w:sz w:val="24"/>
          <w:lang w:eastAsia="en-CA"/>
        </w:rPr>
        <w:t xml:space="preserve">is </w:t>
      </w:r>
      <w:r w:rsidR="0027381D">
        <w:rPr>
          <w:rFonts w:ascii="CMU Serif" w:eastAsia="Yu Mincho" w:hAnsi="CMU Serif" w:cs="CMU Serif"/>
          <w:color w:val="000000"/>
          <w:sz w:val="24"/>
          <w:lang w:eastAsia="en-CA"/>
        </w:rPr>
        <w:t>high uncertainty parameter</w:t>
      </w:r>
      <w:r w:rsidRPr="00AA0FAC">
        <w:rPr>
          <w:rFonts w:ascii="CMU Serif" w:eastAsia="Yu Mincho" w:hAnsi="CMU Serif" w:cs="CMU Serif"/>
          <w:color w:val="000000"/>
          <w:sz w:val="24"/>
          <w:lang w:eastAsia="en-CA"/>
        </w:rPr>
        <w:t xml:space="preserve">, </w:t>
      </w:r>
      <w:r w:rsidR="00201104">
        <w:rPr>
          <w:rFonts w:ascii="CMU Serif" w:eastAsia="Yu Mincho" w:hAnsi="CMU Serif" w:cs="CMU Serif"/>
          <w:color w:val="000000"/>
          <w:sz w:val="24"/>
          <w:lang w:eastAsia="en-CA"/>
        </w:rPr>
        <w:t xml:space="preserve">we estimated its posterior distribution, using it for further analysis. </w:t>
      </w:r>
    </w:p>
    <w:p w14:paraId="0DB235F3" w14:textId="271DABC9" w:rsidR="007F30AB" w:rsidRPr="00AA0FAC" w:rsidRDefault="007F30AB" w:rsidP="007F30AB">
      <w:pPr>
        <w:pStyle w:val="Caption"/>
        <w:keepNext/>
        <w:rPr>
          <w:rFonts w:ascii="CMU Serif" w:hAnsi="CMU Serif" w:cs="CMU Serif"/>
        </w:rPr>
      </w:pPr>
      <w:bookmarkStart w:id="83" w:name="_Ref11164931"/>
      <w:r w:rsidRPr="00AA0FAC">
        <w:rPr>
          <w:rFonts w:ascii="CMU Serif" w:hAnsi="CMU Serif" w:cs="CMU Serif"/>
        </w:rPr>
        <w:t xml:space="preserve">Table </w:t>
      </w:r>
      <w:r w:rsidR="003767C4" w:rsidRPr="00AA0FAC">
        <w:rPr>
          <w:rFonts w:ascii="CMU Serif" w:hAnsi="CMU Serif" w:cs="CMU Serif"/>
          <w:noProof/>
        </w:rPr>
        <w:fldChar w:fldCharType="begin"/>
      </w:r>
      <w:r w:rsidR="003767C4" w:rsidRPr="00AA0FAC">
        <w:rPr>
          <w:rFonts w:ascii="CMU Serif" w:hAnsi="CMU Serif" w:cs="CMU Serif"/>
          <w:noProof/>
        </w:rPr>
        <w:instrText xml:space="preserve"> SEQ Table \* ARABIC </w:instrText>
      </w:r>
      <w:r w:rsidR="003767C4" w:rsidRPr="00AA0FAC">
        <w:rPr>
          <w:rFonts w:ascii="CMU Serif" w:hAnsi="CMU Serif" w:cs="CMU Serif"/>
          <w:noProof/>
        </w:rPr>
        <w:fldChar w:fldCharType="separate"/>
      </w:r>
      <w:r w:rsidR="00AA0FAC">
        <w:rPr>
          <w:rFonts w:ascii="CMU Serif" w:hAnsi="CMU Serif" w:cs="CMU Serif"/>
          <w:noProof/>
        </w:rPr>
        <w:t>3</w:t>
      </w:r>
      <w:r w:rsidR="003767C4" w:rsidRPr="00AA0FAC">
        <w:rPr>
          <w:rFonts w:ascii="CMU Serif" w:hAnsi="CMU Serif" w:cs="CMU Serif"/>
          <w:noProof/>
        </w:rPr>
        <w:fldChar w:fldCharType="end"/>
      </w:r>
      <w:bookmarkEnd w:id="83"/>
      <w:r w:rsidRPr="00AA0FAC">
        <w:rPr>
          <w:rFonts w:ascii="CMU Serif" w:hAnsi="CMU Serif" w:cs="CMU Serif"/>
        </w:rPr>
        <w:t xml:space="preserve"> Demographic parameters</w:t>
      </w:r>
    </w:p>
    <w:tbl>
      <w:tblP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8"/>
        <w:gridCol w:w="3170"/>
        <w:gridCol w:w="743"/>
        <w:gridCol w:w="3094"/>
      </w:tblGrid>
      <w:tr w:rsidR="00201104" w:rsidRPr="00201104" w14:paraId="2F094B87" w14:textId="77777777" w:rsidTr="00201104">
        <w:trPr>
          <w:trHeight w:val="19"/>
        </w:trPr>
        <w:tc>
          <w:tcPr>
            <w:tcW w:w="0" w:type="auto"/>
            <w:shd w:val="clear" w:color="auto" w:fill="auto"/>
            <w:noWrap/>
            <w:vAlign w:val="center"/>
            <w:hideMark/>
          </w:tcPr>
          <w:p w14:paraId="08CC582A" w14:textId="77777777" w:rsidR="00B12038" w:rsidRPr="00201104" w:rsidRDefault="00B12038" w:rsidP="00063751">
            <w:pPr>
              <w:spacing w:after="0" w:line="240" w:lineRule="auto"/>
              <w:jc w:val="center"/>
              <w:rPr>
                <w:rFonts w:ascii="CMU Serif" w:eastAsia="Times New Roman" w:hAnsi="CMU Serif" w:cs="CMU Serif"/>
                <w:b/>
                <w:color w:val="000000"/>
                <w:sz w:val="14"/>
                <w:szCs w:val="14"/>
                <w:lang w:eastAsia="en-CA"/>
              </w:rPr>
            </w:pPr>
            <w:r w:rsidRPr="00201104">
              <w:rPr>
                <w:rFonts w:ascii="CMU Serif" w:eastAsia="Times New Roman" w:hAnsi="CMU Serif" w:cs="CMU Serif"/>
                <w:b/>
                <w:color w:val="000000"/>
                <w:sz w:val="14"/>
                <w:szCs w:val="14"/>
                <w:lang w:eastAsia="en-CA"/>
              </w:rPr>
              <w:t>Parameter</w:t>
            </w:r>
          </w:p>
        </w:tc>
        <w:tc>
          <w:tcPr>
            <w:tcW w:w="0" w:type="auto"/>
            <w:shd w:val="clear" w:color="auto" w:fill="auto"/>
            <w:noWrap/>
            <w:vAlign w:val="center"/>
            <w:hideMark/>
          </w:tcPr>
          <w:p w14:paraId="225EEF2B" w14:textId="77777777" w:rsidR="00B12038" w:rsidRPr="00201104" w:rsidRDefault="00B12038" w:rsidP="00063751">
            <w:pPr>
              <w:spacing w:after="0" w:line="240" w:lineRule="auto"/>
              <w:jc w:val="center"/>
              <w:rPr>
                <w:rFonts w:ascii="CMU Serif" w:eastAsia="Times New Roman" w:hAnsi="CMU Serif" w:cs="CMU Serif"/>
                <w:b/>
                <w:color w:val="000000"/>
                <w:sz w:val="14"/>
                <w:szCs w:val="14"/>
                <w:lang w:eastAsia="en-CA"/>
              </w:rPr>
            </w:pPr>
            <w:r w:rsidRPr="00201104">
              <w:rPr>
                <w:rFonts w:ascii="CMU Serif" w:eastAsia="Times New Roman" w:hAnsi="CMU Serif" w:cs="CMU Serif"/>
                <w:b/>
                <w:color w:val="000000"/>
                <w:sz w:val="14"/>
                <w:szCs w:val="14"/>
                <w:lang w:eastAsia="en-CA"/>
              </w:rPr>
              <w:t>Value</w:t>
            </w:r>
          </w:p>
        </w:tc>
        <w:tc>
          <w:tcPr>
            <w:tcW w:w="737" w:type="dxa"/>
          </w:tcPr>
          <w:p w14:paraId="429FA358" w14:textId="729BD7BA" w:rsidR="00B12038" w:rsidRPr="00201104" w:rsidRDefault="00B12038" w:rsidP="00063751">
            <w:pPr>
              <w:spacing w:after="0" w:line="240" w:lineRule="auto"/>
              <w:jc w:val="center"/>
              <w:rPr>
                <w:rFonts w:ascii="CMU Serif" w:eastAsia="Times New Roman" w:hAnsi="CMU Serif" w:cs="CMU Serif"/>
                <w:b/>
                <w:color w:val="000000"/>
                <w:sz w:val="14"/>
                <w:szCs w:val="14"/>
                <w:lang w:eastAsia="en-CA"/>
              </w:rPr>
            </w:pPr>
            <w:r w:rsidRPr="00201104">
              <w:rPr>
                <w:rFonts w:ascii="CMU Serif" w:eastAsia="Times New Roman" w:hAnsi="CMU Serif" w:cs="CMU Serif"/>
                <w:b/>
                <w:color w:val="000000"/>
                <w:sz w:val="14"/>
                <w:szCs w:val="14"/>
                <w:lang w:eastAsia="en-CA"/>
              </w:rPr>
              <w:t>Symbol</w:t>
            </w:r>
          </w:p>
        </w:tc>
        <w:tc>
          <w:tcPr>
            <w:tcW w:w="3094" w:type="dxa"/>
            <w:shd w:val="clear" w:color="auto" w:fill="auto"/>
            <w:noWrap/>
            <w:vAlign w:val="center"/>
            <w:hideMark/>
          </w:tcPr>
          <w:p w14:paraId="2F0A0908" w14:textId="4B241753" w:rsidR="00B12038" w:rsidRPr="00201104" w:rsidRDefault="00B12038" w:rsidP="00063751">
            <w:pPr>
              <w:spacing w:after="0" w:line="240" w:lineRule="auto"/>
              <w:jc w:val="center"/>
              <w:rPr>
                <w:rFonts w:ascii="CMU Serif" w:eastAsia="Times New Roman" w:hAnsi="CMU Serif" w:cs="CMU Serif"/>
                <w:b/>
                <w:color w:val="000000"/>
                <w:sz w:val="14"/>
                <w:szCs w:val="14"/>
                <w:lang w:eastAsia="en-CA"/>
              </w:rPr>
            </w:pPr>
            <w:r w:rsidRPr="00201104">
              <w:rPr>
                <w:rFonts w:ascii="CMU Serif" w:eastAsia="Times New Roman" w:hAnsi="CMU Serif" w:cs="CMU Serif"/>
                <w:b/>
                <w:color w:val="000000"/>
                <w:sz w:val="14"/>
                <w:szCs w:val="14"/>
                <w:lang w:eastAsia="en-CA"/>
              </w:rPr>
              <w:t>Reference</w:t>
            </w:r>
          </w:p>
        </w:tc>
      </w:tr>
      <w:tr w:rsidR="00201104" w:rsidRPr="00201104" w14:paraId="200E1102" w14:textId="77777777" w:rsidTr="00201104">
        <w:trPr>
          <w:trHeight w:val="19"/>
        </w:trPr>
        <w:tc>
          <w:tcPr>
            <w:tcW w:w="0" w:type="auto"/>
            <w:shd w:val="clear" w:color="auto" w:fill="auto"/>
            <w:noWrap/>
            <w:vAlign w:val="center"/>
            <w:hideMark/>
          </w:tcPr>
          <w:p w14:paraId="12A348CC" w14:textId="77777777" w:rsidR="00B12038" w:rsidRPr="00201104" w:rsidRDefault="00B12038" w:rsidP="00201104">
            <w:pPr>
              <w:spacing w:after="0" w:line="240" w:lineRule="auto"/>
              <w:rPr>
                <w:rFonts w:ascii="CMU Serif" w:eastAsia="Times New Roman" w:hAnsi="CMU Serif" w:cs="CMU Serif"/>
                <w:bCs/>
                <w:color w:val="000000"/>
                <w:sz w:val="14"/>
                <w:szCs w:val="14"/>
                <w:lang w:val="en-US" w:eastAsia="en-CA"/>
              </w:rPr>
            </w:pPr>
            <w:r w:rsidRPr="00201104">
              <w:rPr>
                <w:rFonts w:ascii="CMU Serif" w:eastAsia="Times New Roman" w:hAnsi="CMU Serif" w:cs="CMU Serif"/>
                <w:bCs/>
                <w:color w:val="000000"/>
                <w:sz w:val="14"/>
                <w:szCs w:val="14"/>
                <w:lang w:val="en-US" w:eastAsia="en-CA"/>
              </w:rPr>
              <w:t>Eggs/female/day</w:t>
            </w:r>
          </w:p>
        </w:tc>
        <w:tc>
          <w:tcPr>
            <w:tcW w:w="0" w:type="auto"/>
            <w:shd w:val="clear" w:color="auto" w:fill="auto"/>
            <w:noWrap/>
            <w:vAlign w:val="center"/>
            <w:hideMark/>
          </w:tcPr>
          <w:p w14:paraId="1D2C69EB" w14:textId="088D1E96" w:rsidR="00B12038" w:rsidRPr="00201104" w:rsidRDefault="00B12038" w:rsidP="00E41FD2">
            <w:pPr>
              <w:spacing w:after="0" w:line="240" w:lineRule="auto"/>
              <w:rPr>
                <w:rFonts w:ascii="CMU Serif" w:eastAsia="Times New Roman" w:hAnsi="CMU Serif" w:cs="CMU Serif"/>
                <w:color w:val="000000"/>
                <w:sz w:val="14"/>
                <w:szCs w:val="14"/>
                <w:lang w:eastAsia="en-CA"/>
              </w:rPr>
            </w:pPr>
            <w:r w:rsidRPr="00201104">
              <w:rPr>
                <w:rFonts w:ascii="CMU Serif" w:eastAsia="Times New Roman" w:hAnsi="CMU Serif" w:cs="CMU Serif"/>
                <w:color w:val="000000"/>
                <w:sz w:val="14"/>
                <w:szCs w:val="14"/>
                <w:lang w:eastAsia="en-CA"/>
              </w:rPr>
              <w:t> </w:t>
            </w:r>
            <m:oMath>
              <m:r>
                <w:rPr>
                  <w:rFonts w:ascii="Cambria Math" w:eastAsia="Times New Roman" w:hAnsi="Cambria Math" w:cs="CMU Serif"/>
                  <w:sz w:val="14"/>
                  <w:szCs w:val="14"/>
                  <w:lang w:eastAsia="en-CA"/>
                </w:rPr>
                <m:t>max</m:t>
              </m:r>
              <m:d>
                <m:dPr>
                  <m:ctrlPr>
                    <w:rPr>
                      <w:rFonts w:ascii="Cambria Math" w:eastAsia="Times New Roman" w:hAnsi="Cambria Math" w:cs="CMU Serif"/>
                      <w:i/>
                      <w:sz w:val="14"/>
                      <w:szCs w:val="14"/>
                      <w:lang w:eastAsia="en-CA"/>
                    </w:rPr>
                  </m:ctrlPr>
                </m:dPr>
                <m:e>
                  <m:r>
                    <w:rPr>
                      <w:rFonts w:ascii="Cambria Math" w:eastAsia="Times New Roman" w:hAnsi="Cambria Math" w:cs="CMU Serif"/>
                      <w:sz w:val="14"/>
                      <w:szCs w:val="14"/>
                      <w:lang w:eastAsia="en-CA"/>
                    </w:rPr>
                    <m:t>0, 52-</m:t>
                  </m:r>
                  <m:d>
                    <m:dPr>
                      <m:ctrlPr>
                        <w:rPr>
                          <w:rFonts w:ascii="Cambria Math" w:eastAsia="Times New Roman" w:hAnsi="Cambria Math" w:cs="CMU Serif"/>
                          <w:i/>
                          <w:sz w:val="14"/>
                          <w:szCs w:val="14"/>
                          <w:lang w:eastAsia="en-CA"/>
                        </w:rPr>
                      </m:ctrlPr>
                    </m:dPr>
                    <m:e>
                      <m:r>
                        <w:rPr>
                          <w:rFonts w:ascii="Cambria Math" w:eastAsia="Times New Roman" w:hAnsi="Cambria Math" w:cs="CMU Serif"/>
                          <w:sz w:val="14"/>
                          <w:szCs w:val="14"/>
                          <w:lang w:eastAsia="en-CA"/>
                        </w:rPr>
                        <m:t>2*female post eclosion age</m:t>
                      </m:r>
                    </m:e>
                  </m:d>
                </m:e>
              </m:d>
            </m:oMath>
          </w:p>
        </w:tc>
        <w:tc>
          <w:tcPr>
            <w:tcW w:w="737" w:type="dxa"/>
          </w:tcPr>
          <w:p w14:paraId="177184B6" w14:textId="3AF20D13" w:rsidR="00B12038" w:rsidRPr="00201104" w:rsidRDefault="00F83C1A" w:rsidP="007A688A">
            <w:pPr>
              <w:spacing w:after="0" w:line="240" w:lineRule="auto"/>
              <w:jc w:val="right"/>
              <w:rPr>
                <w:rFonts w:ascii="CMU Serif" w:eastAsia="Times New Roman" w:hAnsi="CMU Serif" w:cs="CMU Serif"/>
                <w:color w:val="000000"/>
                <w:sz w:val="14"/>
                <w:szCs w:val="14"/>
                <w:lang w:eastAsia="en-CA"/>
              </w:rPr>
            </w:pPr>
            <m:oMathPara>
              <m:oMath>
                <m:sSubSup>
                  <m:sSubSupPr>
                    <m:ctrlPr>
                      <w:rPr>
                        <w:rFonts w:ascii="Cambria Math" w:eastAsia="Times New Roman" w:hAnsi="Cambria Math" w:cs="CMU Serif"/>
                        <w:color w:val="000000"/>
                        <w:sz w:val="14"/>
                        <w:szCs w:val="14"/>
                        <w:lang w:eastAsia="en-CA"/>
                      </w:rPr>
                    </m:ctrlPr>
                  </m:sSubSupPr>
                  <m:e>
                    <m:r>
                      <w:rPr>
                        <w:rFonts w:ascii="Cambria Math" w:eastAsia="Times New Roman" w:hAnsi="Cambria Math" w:cs="CMU Serif"/>
                        <w:color w:val="000000"/>
                        <w:sz w:val="14"/>
                        <w:szCs w:val="14"/>
                        <w:lang w:eastAsia="en-CA"/>
                      </w:rPr>
                      <m:t>Ef</m:t>
                    </m:r>
                  </m:e>
                  <m:sub>
                    <m:r>
                      <w:rPr>
                        <w:rFonts w:ascii="Cambria Math" w:eastAsia="Times New Roman" w:hAnsi="Cambria Math" w:cs="CMU Serif"/>
                        <w:color w:val="000000"/>
                        <w:sz w:val="14"/>
                        <w:szCs w:val="14"/>
                        <w:lang w:eastAsia="en-CA"/>
                      </w:rPr>
                      <m:t>x</m:t>
                    </m:r>
                    <m:r>
                      <m:rPr>
                        <m:sty m:val="p"/>
                      </m:rPr>
                      <w:rPr>
                        <w:rFonts w:ascii="Cambria Math" w:eastAsia="Times New Roman" w:hAnsi="Cambria Math" w:cs="CMU Serif"/>
                        <w:color w:val="000000"/>
                        <w:sz w:val="14"/>
                        <w:szCs w:val="14"/>
                        <w:lang w:eastAsia="en-CA"/>
                      </w:rPr>
                      <m:t>,</m:t>
                    </m:r>
                    <m:r>
                      <w:rPr>
                        <w:rFonts w:ascii="Cambria Math" w:eastAsia="Times New Roman" w:hAnsi="Cambria Math" w:cs="CMU Serif"/>
                        <w:color w:val="000000"/>
                        <w:sz w:val="14"/>
                        <w:szCs w:val="14"/>
                        <w:lang w:eastAsia="en-CA"/>
                      </w:rPr>
                      <m:t>t</m:t>
                    </m:r>
                  </m:sub>
                  <m:sup>
                    <m:r>
                      <m:rPr>
                        <m:sty m:val="p"/>
                      </m:rPr>
                      <w:rPr>
                        <w:rFonts w:ascii="Cambria Math" w:eastAsia="Times New Roman" w:hAnsi="Cambria Math" w:cs="CMU Serif"/>
                        <w:color w:val="000000"/>
                        <w:sz w:val="14"/>
                        <w:szCs w:val="14"/>
                        <w:lang w:eastAsia="en-CA"/>
                      </w:rPr>
                      <m:t xml:space="preserve"> </m:t>
                    </m:r>
                  </m:sup>
                </m:sSubSup>
              </m:oMath>
            </m:oMathPara>
          </w:p>
        </w:tc>
        <w:tc>
          <w:tcPr>
            <w:tcW w:w="3094" w:type="dxa"/>
            <w:shd w:val="clear" w:color="auto" w:fill="auto"/>
            <w:noWrap/>
            <w:vAlign w:val="center"/>
            <w:hideMark/>
          </w:tcPr>
          <w:p w14:paraId="4BE80B80" w14:textId="78CC5139" w:rsidR="00B12038" w:rsidRPr="00201104" w:rsidRDefault="00B12038" w:rsidP="00E41FD2">
            <w:pPr>
              <w:spacing w:after="0" w:line="240" w:lineRule="auto"/>
              <w:rPr>
                <w:rFonts w:ascii="CMU Serif" w:eastAsia="Times New Roman" w:hAnsi="CMU Serif" w:cs="CMU Serif"/>
                <w:color w:val="000000"/>
                <w:sz w:val="14"/>
                <w:szCs w:val="14"/>
                <w:lang w:eastAsia="en-CA"/>
              </w:rPr>
            </w:pPr>
            <w:r w:rsidRPr="00201104">
              <w:rPr>
                <w:rFonts w:ascii="CMU Serif" w:eastAsia="Times New Roman" w:hAnsi="CMU Serif" w:cs="CMU Serif"/>
                <w:sz w:val="14"/>
                <w:szCs w:val="14"/>
                <w:lang w:eastAsia="en-CA"/>
              </w:rPr>
              <w:fldChar w:fldCharType="begin" w:fldLock="1"/>
            </w:r>
            <w:r w:rsidR="00B941A4">
              <w:rPr>
                <w:rFonts w:ascii="CMU Serif" w:eastAsia="Times New Roman" w:hAnsi="CMU Serif" w:cs="CMU Serif"/>
                <w:sz w:val="14"/>
                <w:szCs w:val="14"/>
                <w:lang w:eastAsia="en-CA"/>
              </w:rPr>
              <w:instrText>MERGEFIELD .wWw..wWw.QIQQA_CLUSTER.oOo.96ac521608f749fc83d2d34ed18c13cb.oOo.grant2018predicting.oOo.A2295BEF-3DC3-467D-A291-2685721E6EC1.xXx.SEPARATE_AUTHOR_DATE.xXx..oOo. \* MERGEFORMAT</w:instrText>
            </w:r>
            <w:r w:rsidRPr="00201104">
              <w:rPr>
                <w:rFonts w:ascii="CMU Serif" w:eastAsia="Times New Roman" w:hAnsi="CMU Serif" w:cs="CMU Serif"/>
                <w:sz w:val="14"/>
                <w:szCs w:val="14"/>
                <w:lang w:eastAsia="en-CA"/>
              </w:rPr>
              <w:fldChar w:fldCharType="separate"/>
            </w:r>
            <w:r w:rsidR="00B941A4" w:rsidRPr="00B941A4">
              <w:rPr>
                <w:rFonts w:ascii="CMU Serif" w:hAnsi="CMU Serif" w:cs="CMU Serif"/>
                <w:sz w:val="14"/>
                <w:szCs w:val="24"/>
              </w:rPr>
              <w:t>(Grant et al., 2018)</w:t>
            </w:r>
            <w:r w:rsidRPr="00201104">
              <w:rPr>
                <w:rFonts w:ascii="CMU Serif" w:eastAsia="Times New Roman" w:hAnsi="CMU Serif" w:cs="CMU Serif"/>
                <w:sz w:val="14"/>
                <w:szCs w:val="14"/>
                <w:lang w:eastAsia="en-CA"/>
              </w:rPr>
              <w:fldChar w:fldCharType="end"/>
            </w:r>
          </w:p>
        </w:tc>
      </w:tr>
      <w:tr w:rsidR="00201104" w:rsidRPr="00201104" w14:paraId="67665B7A" w14:textId="77777777" w:rsidTr="00201104">
        <w:trPr>
          <w:trHeight w:val="19"/>
        </w:trPr>
        <w:tc>
          <w:tcPr>
            <w:tcW w:w="0" w:type="auto"/>
            <w:shd w:val="clear" w:color="auto" w:fill="auto"/>
            <w:noWrap/>
            <w:vAlign w:val="center"/>
            <w:hideMark/>
          </w:tcPr>
          <w:p w14:paraId="56AF3598" w14:textId="77777777" w:rsidR="00B12038" w:rsidRPr="00201104" w:rsidRDefault="00B12038" w:rsidP="00201104">
            <w:pPr>
              <w:spacing w:after="0" w:line="240" w:lineRule="auto"/>
              <w:rPr>
                <w:rFonts w:ascii="CMU Serif" w:eastAsia="Times New Roman" w:hAnsi="CMU Serif" w:cs="CMU Serif"/>
                <w:bCs/>
                <w:color w:val="000000"/>
                <w:sz w:val="14"/>
                <w:szCs w:val="14"/>
                <w:lang w:eastAsia="en-CA"/>
              </w:rPr>
            </w:pPr>
            <w:r w:rsidRPr="00201104">
              <w:rPr>
                <w:rFonts w:ascii="CMU Serif" w:eastAsia="Times New Roman" w:hAnsi="CMU Serif" w:cs="CMU Serif"/>
                <w:bCs/>
                <w:color w:val="000000"/>
                <w:sz w:val="14"/>
                <w:szCs w:val="14"/>
                <w:lang w:eastAsia="en-CA"/>
              </w:rPr>
              <w:t>Sex Ratio</w:t>
            </w:r>
          </w:p>
        </w:tc>
        <w:tc>
          <w:tcPr>
            <w:tcW w:w="0" w:type="auto"/>
            <w:shd w:val="clear" w:color="auto" w:fill="auto"/>
            <w:noWrap/>
            <w:vAlign w:val="center"/>
            <w:hideMark/>
          </w:tcPr>
          <w:p w14:paraId="1AA7E715" w14:textId="77777777" w:rsidR="00B12038" w:rsidRPr="00201104" w:rsidRDefault="00B12038" w:rsidP="007F30AB">
            <w:pPr>
              <w:spacing w:after="0" w:line="240" w:lineRule="auto"/>
              <w:jc w:val="right"/>
              <w:rPr>
                <w:rFonts w:ascii="CMU Serif" w:eastAsia="Times New Roman" w:hAnsi="CMU Serif" w:cs="CMU Serif"/>
                <w:color w:val="000000"/>
                <w:sz w:val="14"/>
                <w:szCs w:val="14"/>
                <w:lang w:eastAsia="en-CA"/>
              </w:rPr>
            </w:pPr>
            <w:r w:rsidRPr="00201104">
              <w:rPr>
                <w:rFonts w:ascii="CMU Serif" w:eastAsia="Times New Roman" w:hAnsi="CMU Serif" w:cs="CMU Serif"/>
                <w:color w:val="000000"/>
                <w:sz w:val="14"/>
                <w:szCs w:val="14"/>
                <w:lang w:eastAsia="en-CA"/>
              </w:rPr>
              <w:t>Sex ratio until 2010 = 623.4277-(0.288571*year)</w:t>
            </w:r>
          </w:p>
          <w:p w14:paraId="3658C275" w14:textId="77777777" w:rsidR="00B12038" w:rsidRPr="00201104" w:rsidRDefault="00B12038" w:rsidP="007F30AB">
            <w:pPr>
              <w:spacing w:after="0" w:line="240" w:lineRule="auto"/>
              <w:jc w:val="right"/>
              <w:rPr>
                <w:rFonts w:ascii="CMU Serif" w:eastAsia="Times New Roman" w:hAnsi="CMU Serif" w:cs="CMU Serif"/>
                <w:color w:val="000000"/>
                <w:sz w:val="14"/>
                <w:szCs w:val="14"/>
                <w:lang w:eastAsia="en-CA"/>
              </w:rPr>
            </w:pPr>
            <w:r w:rsidRPr="00201104">
              <w:rPr>
                <w:rFonts w:ascii="CMU Serif" w:eastAsia="Times New Roman" w:hAnsi="CMU Serif" w:cs="CMU Serif"/>
                <w:color w:val="000000"/>
                <w:sz w:val="14"/>
                <w:szCs w:val="14"/>
                <w:lang w:eastAsia="en-CA"/>
              </w:rPr>
              <w:t>Sex ratio after 2010 = 119.3378-(0.03788*year)</w:t>
            </w:r>
          </w:p>
        </w:tc>
        <w:tc>
          <w:tcPr>
            <w:tcW w:w="737" w:type="dxa"/>
          </w:tcPr>
          <w:p w14:paraId="1CF9BD73" w14:textId="0E5AA29E" w:rsidR="00B12038" w:rsidRPr="00201104" w:rsidRDefault="00F83C1A" w:rsidP="007A688A">
            <w:pPr>
              <w:spacing w:after="0" w:line="240" w:lineRule="auto"/>
              <w:jc w:val="right"/>
              <w:rPr>
                <w:rFonts w:ascii="CMU Serif" w:eastAsia="Times New Roman" w:hAnsi="CMU Serif" w:cs="CMU Serif"/>
                <w:color w:val="000000"/>
                <w:sz w:val="14"/>
                <w:szCs w:val="14"/>
                <w:lang w:eastAsia="en-CA"/>
              </w:rPr>
            </w:pPr>
            <m:oMathPara>
              <m:oMath>
                <m:sSubSup>
                  <m:sSubSupPr>
                    <m:ctrlPr>
                      <w:rPr>
                        <w:rFonts w:ascii="Cambria Math" w:eastAsia="Times New Roman" w:hAnsi="Cambria Math" w:cs="CMU Serif"/>
                        <w:color w:val="000000"/>
                        <w:sz w:val="14"/>
                        <w:szCs w:val="14"/>
                        <w:lang w:eastAsia="en-CA"/>
                      </w:rPr>
                    </m:ctrlPr>
                  </m:sSubSupPr>
                  <m:e>
                    <m:r>
                      <w:rPr>
                        <w:rFonts w:ascii="Cambria Math" w:eastAsia="Times New Roman" w:hAnsi="Cambria Math" w:cs="CMU Serif"/>
                        <w:color w:val="000000"/>
                        <w:sz w:val="14"/>
                        <w:szCs w:val="14"/>
                        <w:lang w:eastAsia="en-CA"/>
                      </w:rPr>
                      <m:t>Sr</m:t>
                    </m:r>
                  </m:e>
                  <m:sub>
                    <m:r>
                      <w:rPr>
                        <w:rFonts w:ascii="Cambria Math" w:eastAsia="Times New Roman" w:hAnsi="Cambria Math" w:cs="CMU Serif"/>
                        <w:color w:val="000000"/>
                        <w:sz w:val="14"/>
                        <w:szCs w:val="14"/>
                        <w:lang w:eastAsia="en-CA"/>
                      </w:rPr>
                      <m:t>t</m:t>
                    </m:r>
                  </m:sub>
                  <m:sup>
                    <m:r>
                      <m:rPr>
                        <m:sty m:val="p"/>
                      </m:rPr>
                      <w:rPr>
                        <w:rFonts w:ascii="Cambria Math" w:eastAsia="Times New Roman" w:hAnsi="Cambria Math" w:cs="CMU Serif"/>
                        <w:color w:val="000000"/>
                        <w:sz w:val="14"/>
                        <w:szCs w:val="14"/>
                        <w:lang w:eastAsia="en-CA"/>
                      </w:rPr>
                      <m:t xml:space="preserve"> </m:t>
                    </m:r>
                  </m:sup>
                </m:sSubSup>
              </m:oMath>
            </m:oMathPara>
          </w:p>
        </w:tc>
        <w:tc>
          <w:tcPr>
            <w:tcW w:w="3094" w:type="dxa"/>
            <w:shd w:val="clear" w:color="auto" w:fill="auto"/>
            <w:noWrap/>
            <w:vAlign w:val="center"/>
            <w:hideMark/>
          </w:tcPr>
          <w:p w14:paraId="0628D454" w14:textId="1FA164A0" w:rsidR="00B12038" w:rsidRPr="00201104" w:rsidRDefault="00B12038" w:rsidP="007F30AB">
            <w:pPr>
              <w:spacing w:after="0" w:line="240" w:lineRule="auto"/>
              <w:rPr>
                <w:rFonts w:ascii="CMU Serif" w:eastAsia="Times New Roman" w:hAnsi="CMU Serif" w:cs="CMU Serif"/>
                <w:color w:val="000000"/>
                <w:sz w:val="14"/>
                <w:szCs w:val="14"/>
                <w:lang w:eastAsia="en-CA"/>
              </w:rPr>
            </w:pPr>
            <w:r w:rsidRPr="00201104">
              <w:rPr>
                <w:rFonts w:ascii="CMU Serif" w:eastAsia="Times New Roman" w:hAnsi="CMU Serif" w:cs="CMU Serif"/>
                <w:color w:val="000000"/>
                <w:sz w:val="14"/>
                <w:szCs w:val="14"/>
                <w:lang w:eastAsia="en-CA"/>
              </w:rPr>
              <w:t xml:space="preserve">Based on </w:t>
            </w:r>
            <w:r w:rsidRPr="00201104">
              <w:rPr>
                <w:rFonts w:ascii="CMU Serif" w:eastAsia="Times New Roman" w:hAnsi="CMU Serif" w:cs="CMU Serif"/>
                <w:color w:val="000000"/>
                <w:sz w:val="14"/>
                <w:szCs w:val="14"/>
                <w:lang w:eastAsia="en-CA"/>
              </w:rPr>
              <w:fldChar w:fldCharType="begin" w:fldLock="1"/>
            </w:r>
            <w:r w:rsidR="00B941A4">
              <w:rPr>
                <w:rFonts w:ascii="CMU Serif" w:eastAsia="Times New Roman" w:hAnsi="CMU Serif" w:cs="CMU Serif"/>
                <w:color w:val="000000"/>
                <w:sz w:val="14"/>
                <w:szCs w:val="14"/>
                <w:lang w:eastAsia="en-CA"/>
              </w:rPr>
              <w:instrText>MERGEFIELD .wWw..wWw.QIQQA_CLUSTER.oOo.3562ca451e1a49c2b46439eed4bbaa21.oOo.davis2010female.oOo.A2295BEF-3DC3-467D-A291-2685721E6EC1.xXx.SEPARATE_AUTHOR_DATE.xXx.TRUE.oOo. \* MERGEFORMAT</w:instrText>
            </w:r>
            <w:r w:rsidRPr="00201104">
              <w:rPr>
                <w:rFonts w:ascii="CMU Serif" w:eastAsia="Times New Roman" w:hAnsi="CMU Serif" w:cs="CMU Serif"/>
                <w:color w:val="000000"/>
                <w:sz w:val="14"/>
                <w:szCs w:val="14"/>
                <w:lang w:eastAsia="en-CA"/>
              </w:rPr>
              <w:fldChar w:fldCharType="separate"/>
            </w:r>
            <w:r w:rsidR="00B941A4" w:rsidRPr="00B941A4">
              <w:rPr>
                <w:rFonts w:ascii="CMU Serif" w:hAnsi="CMU Serif" w:cs="CMU Serif"/>
                <w:sz w:val="14"/>
                <w:szCs w:val="24"/>
              </w:rPr>
              <w:t>Davis &amp; Rendón-Salinas (2010)</w:t>
            </w:r>
            <w:r w:rsidRPr="00201104">
              <w:rPr>
                <w:rFonts w:ascii="CMU Serif" w:eastAsia="Times New Roman" w:hAnsi="CMU Serif" w:cs="CMU Serif"/>
                <w:color w:val="000000"/>
                <w:sz w:val="14"/>
                <w:szCs w:val="14"/>
                <w:lang w:eastAsia="en-CA"/>
              </w:rPr>
              <w:fldChar w:fldCharType="end"/>
            </w:r>
          </w:p>
        </w:tc>
      </w:tr>
      <w:tr w:rsidR="00201104" w:rsidRPr="00201104" w14:paraId="5B714B24" w14:textId="77777777" w:rsidTr="00201104">
        <w:trPr>
          <w:trHeight w:val="19"/>
        </w:trPr>
        <w:tc>
          <w:tcPr>
            <w:tcW w:w="0" w:type="auto"/>
            <w:shd w:val="clear" w:color="auto" w:fill="auto"/>
            <w:noWrap/>
            <w:vAlign w:val="center"/>
            <w:hideMark/>
          </w:tcPr>
          <w:p w14:paraId="5CD043AA" w14:textId="668D2746" w:rsidR="00B12038" w:rsidRPr="00201104" w:rsidRDefault="00B12038" w:rsidP="00201104">
            <w:pPr>
              <w:spacing w:after="0" w:line="240" w:lineRule="auto"/>
              <w:rPr>
                <w:rFonts w:ascii="CMU Serif" w:eastAsia="Times New Roman" w:hAnsi="CMU Serif" w:cs="CMU Serif"/>
                <w:bCs/>
                <w:color w:val="000000"/>
                <w:sz w:val="14"/>
                <w:szCs w:val="14"/>
                <w:lang w:eastAsia="en-CA"/>
              </w:rPr>
            </w:pPr>
            <w:r w:rsidRPr="00201104">
              <w:rPr>
                <w:rFonts w:ascii="CMU Serif" w:eastAsia="Times New Roman" w:hAnsi="CMU Serif" w:cs="CMU Serif"/>
                <w:bCs/>
                <w:color w:val="000000"/>
                <w:sz w:val="14"/>
                <w:szCs w:val="14"/>
                <w:lang w:eastAsia="en-CA"/>
              </w:rPr>
              <w:t>Immature death rate</w:t>
            </w:r>
          </w:p>
          <w:p w14:paraId="3CC0C3A0" w14:textId="77777777" w:rsidR="00B12038" w:rsidRPr="00201104" w:rsidRDefault="00B12038" w:rsidP="00201104">
            <w:pPr>
              <w:spacing w:after="0" w:line="240" w:lineRule="auto"/>
              <w:rPr>
                <w:rFonts w:ascii="CMU Serif" w:eastAsia="Times New Roman" w:hAnsi="CMU Serif" w:cs="CMU Serif"/>
                <w:bCs/>
                <w:color w:val="000000"/>
                <w:sz w:val="14"/>
                <w:szCs w:val="14"/>
                <w:lang w:eastAsia="en-CA"/>
              </w:rPr>
            </w:pPr>
            <w:r w:rsidRPr="00201104">
              <w:rPr>
                <w:rFonts w:ascii="CMU Serif" w:eastAsia="Times New Roman" w:hAnsi="CMU Serif" w:cs="CMU Serif"/>
                <w:bCs/>
                <w:color w:val="000000"/>
                <w:sz w:val="14"/>
                <w:szCs w:val="14"/>
                <w:lang w:eastAsia="en-CA"/>
              </w:rPr>
              <w:t>(early season—late season)</w:t>
            </w:r>
          </w:p>
        </w:tc>
        <w:tc>
          <w:tcPr>
            <w:tcW w:w="0" w:type="auto"/>
            <w:shd w:val="clear" w:color="auto" w:fill="auto"/>
            <w:noWrap/>
            <w:vAlign w:val="center"/>
            <w:hideMark/>
          </w:tcPr>
          <w:p w14:paraId="4A1D960F" w14:textId="56B6A1B0" w:rsidR="00B12038" w:rsidRPr="00201104" w:rsidRDefault="00B12038" w:rsidP="00E41FD2">
            <w:pPr>
              <w:spacing w:after="0" w:line="240" w:lineRule="auto"/>
              <w:jc w:val="right"/>
              <w:rPr>
                <w:rFonts w:ascii="CMU Serif" w:eastAsia="Times New Roman" w:hAnsi="CMU Serif" w:cs="CMU Serif"/>
                <w:color w:val="000000"/>
                <w:sz w:val="14"/>
                <w:szCs w:val="14"/>
                <w:lang w:eastAsia="en-CA"/>
              </w:rPr>
            </w:pPr>
            <w:r w:rsidRPr="00201104">
              <w:rPr>
                <w:rFonts w:ascii="CMU Serif" w:eastAsia="Times New Roman" w:hAnsi="CMU Serif" w:cs="CMU Serif"/>
                <w:color w:val="000000"/>
                <w:sz w:val="14"/>
                <w:szCs w:val="14"/>
                <w:lang w:eastAsia="en-CA"/>
              </w:rPr>
              <w:t>South: 0.9836-0.9964</w:t>
            </w:r>
          </w:p>
          <w:p w14:paraId="6C129B7B" w14:textId="24E4C29C" w:rsidR="00B12038" w:rsidRPr="00201104" w:rsidRDefault="00B12038" w:rsidP="00E41FD2">
            <w:pPr>
              <w:spacing w:after="0" w:line="240" w:lineRule="auto"/>
              <w:jc w:val="right"/>
              <w:rPr>
                <w:rFonts w:ascii="CMU Serif" w:eastAsia="Times New Roman" w:hAnsi="CMU Serif" w:cs="CMU Serif"/>
                <w:color w:val="000000"/>
                <w:sz w:val="14"/>
                <w:szCs w:val="14"/>
                <w:lang w:eastAsia="en-CA"/>
              </w:rPr>
            </w:pPr>
            <w:r w:rsidRPr="00201104">
              <w:rPr>
                <w:rFonts w:ascii="CMU Serif" w:eastAsia="Times New Roman" w:hAnsi="CMU Serif" w:cs="CMU Serif"/>
                <w:color w:val="000000"/>
                <w:sz w:val="14"/>
                <w:szCs w:val="14"/>
                <w:lang w:eastAsia="en-CA"/>
              </w:rPr>
              <w:t>Central: 0.9733-0.99377</w:t>
            </w:r>
          </w:p>
          <w:p w14:paraId="20E3BC51" w14:textId="301670D3" w:rsidR="00B12038" w:rsidRPr="00201104" w:rsidRDefault="00B12038" w:rsidP="00E41FD2">
            <w:pPr>
              <w:spacing w:after="0" w:line="240" w:lineRule="auto"/>
              <w:jc w:val="right"/>
              <w:rPr>
                <w:rFonts w:ascii="CMU Serif" w:eastAsia="Times New Roman" w:hAnsi="CMU Serif" w:cs="CMU Serif"/>
                <w:color w:val="000000"/>
                <w:sz w:val="14"/>
                <w:szCs w:val="14"/>
                <w:lang w:eastAsia="en-CA"/>
              </w:rPr>
            </w:pPr>
            <w:r w:rsidRPr="00201104">
              <w:rPr>
                <w:rFonts w:ascii="CMU Serif" w:eastAsia="Times New Roman" w:hAnsi="CMU Serif" w:cs="CMU Serif"/>
                <w:color w:val="000000"/>
                <w:sz w:val="14"/>
                <w:szCs w:val="14"/>
                <w:lang w:eastAsia="en-CA"/>
              </w:rPr>
              <w:t>North: 0.9731</w:t>
            </w:r>
          </w:p>
        </w:tc>
        <w:tc>
          <w:tcPr>
            <w:tcW w:w="737" w:type="dxa"/>
          </w:tcPr>
          <w:p w14:paraId="0EE2CFAE" w14:textId="2CDF320B" w:rsidR="00B12038" w:rsidRPr="00201104" w:rsidRDefault="00F83C1A" w:rsidP="007A688A">
            <w:pPr>
              <w:spacing w:after="0" w:line="240" w:lineRule="auto"/>
              <w:jc w:val="right"/>
              <w:rPr>
                <w:rFonts w:ascii="CMU Serif" w:eastAsia="Times New Roman" w:hAnsi="CMU Serif" w:cs="CMU Serif"/>
                <w:color w:val="000000"/>
                <w:sz w:val="14"/>
                <w:szCs w:val="14"/>
                <w:lang w:eastAsia="en-CA"/>
              </w:rPr>
            </w:pPr>
            <m:oMathPara>
              <m:oMath>
                <m:sSubSup>
                  <m:sSubSupPr>
                    <m:ctrlPr>
                      <w:rPr>
                        <w:rFonts w:ascii="Cambria Math" w:eastAsia="Times New Roman" w:hAnsi="Cambria Math" w:cs="CMU Serif"/>
                        <w:color w:val="000000"/>
                        <w:sz w:val="14"/>
                        <w:szCs w:val="14"/>
                        <w:lang w:eastAsia="en-CA"/>
                      </w:rPr>
                    </m:ctrlPr>
                  </m:sSubSupPr>
                  <m:e>
                    <m:r>
                      <w:rPr>
                        <w:rFonts w:ascii="Cambria Math" w:eastAsia="Times New Roman" w:hAnsi="Cambria Math" w:cs="CMU Serif"/>
                        <w:color w:val="000000"/>
                        <w:sz w:val="14"/>
                        <w:szCs w:val="14"/>
                        <w:lang w:eastAsia="en-CA"/>
                      </w:rPr>
                      <m:t>IDd</m:t>
                    </m:r>
                  </m:e>
                  <m:sub>
                    <m:r>
                      <m:rPr>
                        <m:sty m:val="p"/>
                      </m:rPr>
                      <w:rPr>
                        <w:rFonts w:ascii="Cambria Math" w:eastAsia="Times New Roman" w:hAnsi="Cambria Math" w:cs="CMU Serif"/>
                        <w:color w:val="000000"/>
                        <w:sz w:val="14"/>
                        <w:szCs w:val="14"/>
                        <w:lang w:eastAsia="en-CA"/>
                      </w:rPr>
                      <m:t xml:space="preserve"> </m:t>
                    </m:r>
                    <m:r>
                      <w:rPr>
                        <w:rFonts w:ascii="Cambria Math" w:eastAsia="Times New Roman" w:hAnsi="Cambria Math" w:cs="CMU Serif"/>
                        <w:color w:val="000000"/>
                        <w:sz w:val="14"/>
                        <w:szCs w:val="14"/>
                        <w:lang w:eastAsia="en-CA"/>
                      </w:rPr>
                      <m:t>x</m:t>
                    </m:r>
                    <m:r>
                      <m:rPr>
                        <m:sty m:val="p"/>
                      </m:rPr>
                      <w:rPr>
                        <w:rFonts w:ascii="Cambria Math" w:eastAsia="Times New Roman" w:hAnsi="Cambria Math" w:cs="CMU Serif"/>
                        <w:color w:val="000000"/>
                        <w:sz w:val="14"/>
                        <w:szCs w:val="14"/>
                        <w:lang w:eastAsia="en-CA"/>
                      </w:rPr>
                      <m:t>,</m:t>
                    </m:r>
                    <m:r>
                      <w:rPr>
                        <w:rFonts w:ascii="Cambria Math" w:eastAsia="Times New Roman" w:hAnsi="Cambria Math" w:cs="CMU Serif"/>
                        <w:color w:val="000000"/>
                        <w:sz w:val="14"/>
                        <w:szCs w:val="14"/>
                        <w:lang w:eastAsia="en-CA"/>
                      </w:rPr>
                      <m:t>t</m:t>
                    </m:r>
                  </m:sub>
                  <m:sup>
                    <m:r>
                      <m:rPr>
                        <m:sty m:val="p"/>
                      </m:rPr>
                      <w:rPr>
                        <w:rFonts w:ascii="Cambria Math" w:eastAsia="Times New Roman" w:hAnsi="Cambria Math" w:cs="CMU Serif"/>
                        <w:color w:val="000000"/>
                        <w:sz w:val="14"/>
                        <w:szCs w:val="14"/>
                        <w:lang w:eastAsia="en-CA"/>
                      </w:rPr>
                      <m:t xml:space="preserve"> </m:t>
                    </m:r>
                  </m:sup>
                </m:sSubSup>
              </m:oMath>
            </m:oMathPara>
          </w:p>
        </w:tc>
        <w:tc>
          <w:tcPr>
            <w:tcW w:w="3094" w:type="dxa"/>
            <w:shd w:val="clear" w:color="auto" w:fill="auto"/>
            <w:noWrap/>
            <w:vAlign w:val="center"/>
            <w:hideMark/>
          </w:tcPr>
          <w:p w14:paraId="5BBC2200" w14:textId="019D1694" w:rsidR="00B12038" w:rsidRPr="00201104" w:rsidRDefault="00B12038" w:rsidP="00E41FD2">
            <w:pPr>
              <w:spacing w:after="0" w:line="240" w:lineRule="auto"/>
              <w:rPr>
                <w:rFonts w:ascii="CMU Serif" w:eastAsia="Times New Roman" w:hAnsi="CMU Serif" w:cs="CMU Serif"/>
                <w:color w:val="000000"/>
                <w:sz w:val="14"/>
                <w:szCs w:val="14"/>
                <w:lang w:eastAsia="en-CA"/>
              </w:rPr>
            </w:pPr>
            <w:r w:rsidRPr="00201104">
              <w:rPr>
                <w:rFonts w:ascii="CMU Serif" w:hAnsi="CMU Serif" w:cs="CMU Serif"/>
                <w:sz w:val="14"/>
                <w:szCs w:val="14"/>
              </w:rPr>
              <w:fldChar w:fldCharType="begin" w:fldLock="1"/>
            </w:r>
            <w:r w:rsidR="00B941A4">
              <w:rPr>
                <w:rFonts w:ascii="CMU Serif" w:hAnsi="CMU Serif" w:cs="CMU Serif"/>
                <w:sz w:val="14"/>
                <w:szCs w:val="14"/>
              </w:rPr>
              <w:instrText>MERGEFIELD .wWw..wWw.QIQQA_CLUSTER.oOo.6919cd2ef142425897eebe453c505143.oOo.oberhauser2017trans.oOo.A2295BEF-3DC3-467D-A291-2685721E6EC1.xXx.SEPARATE_AUTHOR_DATE.xXx..oOo. \* MERGEFORMAT</w:instrText>
            </w:r>
            <w:r w:rsidRPr="00201104">
              <w:rPr>
                <w:rFonts w:ascii="CMU Serif" w:hAnsi="CMU Serif" w:cs="CMU Serif"/>
                <w:sz w:val="14"/>
                <w:szCs w:val="14"/>
              </w:rPr>
              <w:fldChar w:fldCharType="separate"/>
            </w:r>
            <w:r w:rsidR="00B941A4" w:rsidRPr="00B941A4">
              <w:rPr>
                <w:rFonts w:ascii="CMU Serif" w:hAnsi="CMU Serif" w:cs="CMU Serif"/>
                <w:sz w:val="14"/>
                <w:szCs w:val="24"/>
              </w:rPr>
              <w:t>(Oberhauser et al., 2017)</w:t>
            </w:r>
            <w:r w:rsidRPr="00201104">
              <w:rPr>
                <w:rFonts w:ascii="CMU Serif" w:hAnsi="CMU Serif" w:cs="CMU Serif"/>
                <w:sz w:val="14"/>
                <w:szCs w:val="14"/>
              </w:rPr>
              <w:fldChar w:fldCharType="end"/>
            </w:r>
          </w:p>
        </w:tc>
      </w:tr>
      <w:tr w:rsidR="00201104" w:rsidRPr="00201104" w14:paraId="6F60C5FB" w14:textId="77777777" w:rsidTr="00201104">
        <w:trPr>
          <w:trHeight w:val="19"/>
        </w:trPr>
        <w:tc>
          <w:tcPr>
            <w:tcW w:w="0" w:type="auto"/>
            <w:shd w:val="clear" w:color="auto" w:fill="auto"/>
            <w:noWrap/>
            <w:vAlign w:val="center"/>
            <w:hideMark/>
          </w:tcPr>
          <w:p w14:paraId="245C888F" w14:textId="1E356DEF" w:rsidR="00B12038" w:rsidRPr="00201104" w:rsidRDefault="00201104" w:rsidP="00201104">
            <w:pPr>
              <w:spacing w:after="0" w:line="240" w:lineRule="auto"/>
              <w:rPr>
                <w:rFonts w:ascii="CMU Serif" w:eastAsia="Times New Roman" w:hAnsi="CMU Serif" w:cs="CMU Serif"/>
                <w:bCs/>
                <w:color w:val="000000"/>
                <w:sz w:val="14"/>
                <w:szCs w:val="14"/>
                <w:lang w:eastAsia="en-CA"/>
              </w:rPr>
            </w:pPr>
            <w:r>
              <w:rPr>
                <w:rFonts w:ascii="CMU Serif" w:eastAsia="Times New Roman" w:hAnsi="CMU Serif" w:cs="CMU Serif"/>
                <w:bCs/>
                <w:color w:val="000000"/>
                <w:sz w:val="14"/>
                <w:szCs w:val="14"/>
                <w:lang w:eastAsia="en-CA"/>
              </w:rPr>
              <w:t xml:space="preserve">Daily </w:t>
            </w:r>
            <w:r w:rsidR="00B12038" w:rsidRPr="00201104">
              <w:rPr>
                <w:rFonts w:ascii="CMU Serif" w:eastAsia="Times New Roman" w:hAnsi="CMU Serif" w:cs="CMU Serif"/>
                <w:bCs/>
                <w:color w:val="000000"/>
                <w:sz w:val="14"/>
                <w:szCs w:val="14"/>
                <w:lang w:eastAsia="en-CA"/>
              </w:rPr>
              <w:t>death rate while overwintering</w:t>
            </w:r>
          </w:p>
        </w:tc>
        <w:tc>
          <w:tcPr>
            <w:tcW w:w="0" w:type="auto"/>
            <w:shd w:val="clear" w:color="auto" w:fill="auto"/>
            <w:noWrap/>
            <w:vAlign w:val="center"/>
            <w:hideMark/>
          </w:tcPr>
          <w:p w14:paraId="0CEF9FAF" w14:textId="77777777" w:rsidR="00B12038" w:rsidRPr="00201104" w:rsidRDefault="00B12038" w:rsidP="00E41FD2">
            <w:pPr>
              <w:spacing w:after="0" w:line="240" w:lineRule="auto"/>
              <w:jc w:val="right"/>
              <w:rPr>
                <w:rFonts w:ascii="CMU Serif" w:eastAsia="Times New Roman" w:hAnsi="CMU Serif" w:cs="CMU Serif"/>
                <w:color w:val="000000"/>
                <w:sz w:val="14"/>
                <w:szCs w:val="14"/>
                <w:lang w:eastAsia="en-CA"/>
              </w:rPr>
            </w:pPr>
            <w:proofErr w:type="gramStart"/>
            <w:r w:rsidRPr="00201104">
              <w:rPr>
                <w:rFonts w:ascii="CMU Serif" w:eastAsia="Times New Roman" w:hAnsi="CMU Serif" w:cs="CMU Serif"/>
                <w:color w:val="000000"/>
                <w:sz w:val="14"/>
                <w:szCs w:val="14"/>
                <w:lang w:eastAsia="en-CA"/>
              </w:rPr>
              <w:t>N(</w:t>
            </w:r>
            <w:proofErr w:type="gramEnd"/>
            <w:r w:rsidRPr="00201104">
              <w:rPr>
                <w:rFonts w:ascii="CMU Serif" w:eastAsia="Times New Roman" w:hAnsi="CMU Serif" w:cs="CMU Serif"/>
                <w:color w:val="000000"/>
                <w:sz w:val="14"/>
                <w:szCs w:val="14"/>
                <w:lang w:eastAsia="en-CA"/>
              </w:rPr>
              <w:t>0.041,0.0173) /5 months</w:t>
            </w:r>
          </w:p>
        </w:tc>
        <w:tc>
          <w:tcPr>
            <w:tcW w:w="737" w:type="dxa"/>
          </w:tcPr>
          <w:p w14:paraId="4C5DB40F" w14:textId="00605DF5" w:rsidR="00B12038" w:rsidRPr="00201104" w:rsidRDefault="00F83C1A" w:rsidP="007A688A">
            <w:pPr>
              <w:spacing w:after="0" w:line="240" w:lineRule="auto"/>
              <w:jc w:val="right"/>
              <w:rPr>
                <w:rFonts w:ascii="CMU Serif" w:eastAsia="Times New Roman" w:hAnsi="CMU Serif" w:cs="CMU Serif"/>
                <w:color w:val="000000"/>
                <w:sz w:val="14"/>
                <w:szCs w:val="14"/>
                <w:lang w:eastAsia="en-CA"/>
              </w:rPr>
            </w:pPr>
            <m:oMathPara>
              <m:oMath>
                <m:sSubSup>
                  <m:sSubSupPr>
                    <m:ctrlPr>
                      <w:rPr>
                        <w:rFonts w:ascii="Cambria Math" w:eastAsia="Times New Roman" w:hAnsi="Cambria Math" w:cs="CMU Serif"/>
                        <w:color w:val="000000"/>
                        <w:sz w:val="14"/>
                        <w:szCs w:val="14"/>
                        <w:lang w:eastAsia="en-CA"/>
                      </w:rPr>
                    </m:ctrlPr>
                  </m:sSubSupPr>
                  <m:e>
                    <m:r>
                      <w:rPr>
                        <w:rFonts w:ascii="Cambria Math" w:eastAsia="Times New Roman" w:hAnsi="Cambria Math" w:cs="CMU Serif"/>
                        <w:color w:val="000000"/>
                        <w:sz w:val="14"/>
                        <w:szCs w:val="14"/>
                        <w:lang w:eastAsia="en-CA"/>
                      </w:rPr>
                      <m:t>Odb</m:t>
                    </m:r>
                  </m:e>
                  <m:sub>
                    <m:r>
                      <w:rPr>
                        <w:rFonts w:ascii="Cambria Math" w:eastAsia="Times New Roman" w:hAnsi="Cambria Math" w:cs="CMU Serif"/>
                        <w:color w:val="000000"/>
                        <w:sz w:val="14"/>
                        <w:szCs w:val="14"/>
                        <w:lang w:eastAsia="en-CA"/>
                      </w:rPr>
                      <m:t>t</m:t>
                    </m:r>
                  </m:sub>
                  <m:sup>
                    <m:r>
                      <m:rPr>
                        <m:sty m:val="p"/>
                      </m:rPr>
                      <w:rPr>
                        <w:rFonts w:ascii="Cambria Math" w:eastAsia="Times New Roman" w:hAnsi="Cambria Math" w:cs="CMU Serif"/>
                        <w:color w:val="000000"/>
                        <w:sz w:val="14"/>
                        <w:szCs w:val="14"/>
                        <w:lang w:eastAsia="en-CA"/>
                      </w:rPr>
                      <m:t xml:space="preserve"> </m:t>
                    </m:r>
                  </m:sup>
                </m:sSubSup>
              </m:oMath>
            </m:oMathPara>
          </w:p>
        </w:tc>
        <w:tc>
          <w:tcPr>
            <w:tcW w:w="3094" w:type="dxa"/>
            <w:shd w:val="clear" w:color="auto" w:fill="auto"/>
            <w:noWrap/>
            <w:vAlign w:val="center"/>
            <w:hideMark/>
          </w:tcPr>
          <w:p w14:paraId="5FCDA5DC" w14:textId="45F8DFA2" w:rsidR="00B12038" w:rsidRPr="00201104" w:rsidRDefault="00B12038" w:rsidP="00E41FD2">
            <w:pPr>
              <w:spacing w:after="0" w:line="240" w:lineRule="auto"/>
              <w:rPr>
                <w:rFonts w:ascii="CMU Serif" w:eastAsia="Times New Roman" w:hAnsi="CMU Serif" w:cs="CMU Serif"/>
                <w:color w:val="000000"/>
                <w:sz w:val="14"/>
                <w:szCs w:val="14"/>
                <w:lang w:eastAsia="en-CA"/>
              </w:rPr>
            </w:pPr>
            <w:r w:rsidRPr="00201104">
              <w:rPr>
                <w:rFonts w:ascii="CMU Serif" w:eastAsia="Times New Roman" w:hAnsi="CMU Serif" w:cs="CMU Serif"/>
                <w:sz w:val="14"/>
                <w:szCs w:val="14"/>
                <w:lang w:eastAsia="en-CA"/>
              </w:rPr>
              <w:fldChar w:fldCharType="begin" w:fldLock="1"/>
            </w:r>
            <w:r w:rsidR="00B941A4">
              <w:rPr>
                <w:rFonts w:ascii="CMU Serif" w:eastAsia="Times New Roman" w:hAnsi="CMU Serif" w:cs="CMU Serif"/>
                <w:sz w:val="14"/>
                <w:szCs w:val="14"/>
                <w:lang w:eastAsia="en-CA"/>
              </w:rPr>
              <w:instrText>MERGEFIELD .wWw..wWw.QIQQA_CLUSTER.oOo.1bcc511cd7034352a4ebdf434b68e70f.oOo.tyler2014unraveling.oOo.A2295BEF-3DC3-467D-A291-2685721E6EC1.xXx.SEPARATE_AUTHOR_DATE.xXx..oOo. \* MERGEFORMAT</w:instrText>
            </w:r>
            <w:r w:rsidRPr="00201104">
              <w:rPr>
                <w:rFonts w:ascii="CMU Serif" w:eastAsia="Times New Roman" w:hAnsi="CMU Serif" w:cs="CMU Serif"/>
                <w:sz w:val="14"/>
                <w:szCs w:val="14"/>
                <w:lang w:eastAsia="en-CA"/>
              </w:rPr>
              <w:fldChar w:fldCharType="separate"/>
            </w:r>
            <w:r w:rsidR="00B941A4" w:rsidRPr="00B941A4">
              <w:rPr>
                <w:rFonts w:ascii="CMU Serif" w:hAnsi="CMU Serif" w:cs="CMU Serif"/>
                <w:sz w:val="14"/>
                <w:szCs w:val="24"/>
              </w:rPr>
              <w:t>(Flockhart et al., 2014a)</w:t>
            </w:r>
            <w:r w:rsidRPr="00201104">
              <w:rPr>
                <w:rFonts w:ascii="CMU Serif" w:eastAsia="Times New Roman" w:hAnsi="CMU Serif" w:cs="CMU Serif"/>
                <w:sz w:val="14"/>
                <w:szCs w:val="14"/>
                <w:lang w:eastAsia="en-CA"/>
              </w:rPr>
              <w:fldChar w:fldCharType="end"/>
            </w:r>
          </w:p>
        </w:tc>
      </w:tr>
      <w:tr w:rsidR="00201104" w:rsidRPr="00201104" w14:paraId="09DD3B87" w14:textId="77777777" w:rsidTr="00201104">
        <w:trPr>
          <w:trHeight w:val="19"/>
        </w:trPr>
        <w:tc>
          <w:tcPr>
            <w:tcW w:w="0" w:type="auto"/>
            <w:shd w:val="clear" w:color="auto" w:fill="auto"/>
            <w:noWrap/>
            <w:vAlign w:val="center"/>
            <w:hideMark/>
          </w:tcPr>
          <w:p w14:paraId="3AD2BCCE" w14:textId="77777777" w:rsidR="007A688A" w:rsidRPr="00201104" w:rsidRDefault="00B12038" w:rsidP="00201104">
            <w:pPr>
              <w:spacing w:after="0" w:line="240" w:lineRule="auto"/>
              <w:rPr>
                <w:rFonts w:ascii="CMU Serif" w:eastAsia="Times New Roman" w:hAnsi="CMU Serif" w:cs="CMU Serif"/>
                <w:bCs/>
                <w:color w:val="000000"/>
                <w:sz w:val="14"/>
                <w:szCs w:val="14"/>
                <w:lang w:eastAsia="en-CA"/>
              </w:rPr>
            </w:pPr>
            <w:r w:rsidRPr="00201104">
              <w:rPr>
                <w:rFonts w:ascii="CMU Serif" w:eastAsia="Times New Roman" w:hAnsi="CMU Serif" w:cs="CMU Serif"/>
                <w:bCs/>
                <w:color w:val="000000"/>
                <w:sz w:val="14"/>
                <w:szCs w:val="14"/>
                <w:lang w:eastAsia="en-CA"/>
              </w:rPr>
              <w:t>Monarchs density while</w:t>
            </w:r>
          </w:p>
          <w:p w14:paraId="6E981EF3" w14:textId="5A10351F" w:rsidR="00B12038" w:rsidRPr="00201104" w:rsidRDefault="00B12038" w:rsidP="00201104">
            <w:pPr>
              <w:spacing w:after="0" w:line="240" w:lineRule="auto"/>
              <w:rPr>
                <w:rFonts w:ascii="CMU Serif" w:eastAsia="Times New Roman" w:hAnsi="CMU Serif" w:cs="CMU Serif"/>
                <w:bCs/>
                <w:color w:val="000000"/>
                <w:sz w:val="14"/>
                <w:szCs w:val="14"/>
                <w:lang w:eastAsia="en-CA"/>
              </w:rPr>
            </w:pPr>
            <w:r w:rsidRPr="00201104">
              <w:rPr>
                <w:rFonts w:ascii="CMU Serif" w:eastAsia="Times New Roman" w:hAnsi="CMU Serif" w:cs="CMU Serif"/>
                <w:bCs/>
                <w:color w:val="000000"/>
                <w:sz w:val="14"/>
                <w:szCs w:val="14"/>
                <w:lang w:eastAsia="en-CA"/>
              </w:rPr>
              <w:t> overwintering</w:t>
            </w:r>
          </w:p>
        </w:tc>
        <w:tc>
          <w:tcPr>
            <w:tcW w:w="0" w:type="auto"/>
            <w:shd w:val="clear" w:color="auto" w:fill="auto"/>
            <w:noWrap/>
            <w:vAlign w:val="center"/>
            <w:hideMark/>
          </w:tcPr>
          <w:p w14:paraId="5CE8385A" w14:textId="34886FA7" w:rsidR="00B12038" w:rsidRPr="00201104" w:rsidRDefault="00201104" w:rsidP="00201104">
            <w:pPr>
              <w:spacing w:after="0" w:line="240" w:lineRule="auto"/>
              <w:jc w:val="right"/>
              <w:rPr>
                <w:rFonts w:ascii="CMU Serif" w:eastAsia="Times New Roman" w:hAnsi="CMU Serif" w:cs="CMU Serif"/>
                <w:bCs/>
                <w:color w:val="000000"/>
                <w:sz w:val="14"/>
                <w:szCs w:val="14"/>
                <w:lang w:eastAsia="en-CA"/>
              </w:rPr>
            </w:pPr>
            <w:r w:rsidRPr="00201104">
              <w:rPr>
                <w:rFonts w:ascii="CMU Serif" w:eastAsia="Times New Roman" w:hAnsi="CMU Serif" w:cs="CMU Serif"/>
                <w:bCs/>
                <w:color w:val="000000"/>
                <w:sz w:val="14"/>
                <w:szCs w:val="14"/>
                <w:lang w:eastAsia="en-CA"/>
              </w:rPr>
              <w:t>Posterior distribution generated</w:t>
            </w:r>
          </w:p>
        </w:tc>
        <w:tc>
          <w:tcPr>
            <w:tcW w:w="737" w:type="dxa"/>
          </w:tcPr>
          <w:p w14:paraId="1DAC06F4" w14:textId="222FA93E" w:rsidR="00B12038" w:rsidRPr="00201104" w:rsidRDefault="00201104" w:rsidP="007A688A">
            <w:pPr>
              <w:spacing w:after="0" w:line="240" w:lineRule="auto"/>
              <w:jc w:val="right"/>
              <w:rPr>
                <w:rFonts w:ascii="CMU Serif" w:eastAsia="Times New Roman" w:hAnsi="CMU Serif" w:cs="CMU Serif"/>
                <w:color w:val="000000"/>
                <w:sz w:val="14"/>
                <w:szCs w:val="14"/>
                <w:lang w:eastAsia="en-CA"/>
              </w:rPr>
            </w:pPr>
            <m:oMathPara>
              <m:oMath>
                <m:r>
                  <w:rPr>
                    <w:rFonts w:ascii="Cambria Math" w:eastAsia="Times New Roman" w:hAnsi="Cambria Math" w:cs="CMU Serif"/>
                    <w:color w:val="000000"/>
                    <w:sz w:val="14"/>
                    <w:szCs w:val="14"/>
                    <w:lang w:eastAsia="en-CA"/>
                  </w:rPr>
                  <m:t>OWdens</m:t>
                </m:r>
              </m:oMath>
            </m:oMathPara>
          </w:p>
        </w:tc>
        <w:tc>
          <w:tcPr>
            <w:tcW w:w="3094" w:type="dxa"/>
            <w:shd w:val="clear" w:color="auto" w:fill="auto"/>
            <w:noWrap/>
            <w:vAlign w:val="center"/>
            <w:hideMark/>
          </w:tcPr>
          <w:p w14:paraId="53C6BA13" w14:textId="6101E800" w:rsidR="00B12038" w:rsidRPr="00201104" w:rsidRDefault="00B12038" w:rsidP="00E41FD2">
            <w:pPr>
              <w:spacing w:after="0" w:line="240" w:lineRule="auto"/>
              <w:rPr>
                <w:rFonts w:ascii="CMU Serif" w:eastAsia="Times New Roman" w:hAnsi="CMU Serif" w:cs="CMU Serif"/>
                <w:color w:val="000000"/>
                <w:sz w:val="14"/>
                <w:szCs w:val="14"/>
                <w:lang w:eastAsia="en-CA"/>
              </w:rPr>
            </w:pPr>
            <w:r w:rsidRPr="00201104">
              <w:rPr>
                <w:rFonts w:ascii="CMU Serif" w:hAnsi="CMU Serif" w:cs="CMU Serif"/>
                <w:sz w:val="14"/>
                <w:szCs w:val="14"/>
              </w:rPr>
              <w:t xml:space="preserve">Calibrated to model fit based on </w:t>
            </w:r>
            <w:r w:rsidRPr="00201104">
              <w:rPr>
                <w:rFonts w:ascii="CMU Serif" w:hAnsi="CMU Serif" w:cs="CMU Serif"/>
                <w:sz w:val="14"/>
                <w:szCs w:val="14"/>
              </w:rPr>
              <w:fldChar w:fldCharType="begin" w:fldLock="1"/>
            </w:r>
            <w:r w:rsidR="00B941A4">
              <w:rPr>
                <w:rFonts w:ascii="CMU Serif" w:hAnsi="CMU Serif" w:cs="CMU Serif"/>
                <w:sz w:val="14"/>
                <w:szCs w:val="14"/>
              </w:rPr>
              <w:instrText>MERGEFIELD .wWw..wWw.QIQQA_CLUSTER.oOo.6a644b298dda47168daa0b801a026dcb.oOo.thogmartin2017density.oOo.A2295BEF-3DC3-467D-A291-2685721E6EC1.xXx.SEPARATE_AUTHOR_DATE.xXx.TRUE.oOo. \* MERGEFORMAT</w:instrText>
            </w:r>
            <w:r w:rsidRPr="00201104">
              <w:rPr>
                <w:rFonts w:ascii="CMU Serif" w:hAnsi="CMU Serif" w:cs="CMU Serif"/>
                <w:sz w:val="14"/>
                <w:szCs w:val="14"/>
              </w:rPr>
              <w:fldChar w:fldCharType="separate"/>
            </w:r>
            <w:r w:rsidR="00B941A4" w:rsidRPr="00B941A4">
              <w:rPr>
                <w:rFonts w:ascii="CMU Serif" w:hAnsi="CMU Serif" w:cs="CMU Serif"/>
                <w:sz w:val="14"/>
                <w:szCs w:val="24"/>
              </w:rPr>
              <w:t>Thogmartin, Diffendorfer, et al. (2017)</w:t>
            </w:r>
            <w:r w:rsidRPr="00201104">
              <w:rPr>
                <w:rFonts w:ascii="CMU Serif" w:hAnsi="CMU Serif" w:cs="CMU Serif"/>
                <w:sz w:val="14"/>
                <w:szCs w:val="14"/>
              </w:rPr>
              <w:fldChar w:fldCharType="end"/>
            </w:r>
            <w:r w:rsidRPr="00201104">
              <w:rPr>
                <w:rFonts w:ascii="CMU Serif" w:hAnsi="CMU Serif" w:cs="CMU Serif"/>
                <w:sz w:val="14"/>
                <w:szCs w:val="14"/>
              </w:rPr>
              <w:t xml:space="preserve"> </w:t>
            </w:r>
            <w:r w:rsidRPr="00201104">
              <w:rPr>
                <w:rFonts w:ascii="CMU Serif" w:hAnsi="CMU Serif" w:cs="CMU Serif"/>
                <w:sz w:val="14"/>
                <w:szCs w:val="14"/>
              </w:rPr>
              <w:fldChar w:fldCharType="begin" w:fldLock="1"/>
            </w:r>
            <w:r w:rsidR="00B941A4">
              <w:rPr>
                <w:rFonts w:ascii="CMU Serif" w:hAnsi="CMU Serif" w:cs="CMU Serif"/>
                <w:sz w:val="14"/>
                <w:szCs w:val="14"/>
              </w:rPr>
              <w:instrText>MERGEFIELD .wWw..wWw.QIQQA_CLUSTER.oOo.834e7c8d0083483281a723ea11cea2c2.oOo.brower2004catastrophic.oOo.A2295BEF-3DC3-467D-A291-2685721E6EC1.xXx.SEPARATE_AUTHOR_DATE.xXx.TRUE.oOo. \* MERGEFORMAT</w:instrText>
            </w:r>
            <w:r w:rsidRPr="00201104">
              <w:rPr>
                <w:rFonts w:ascii="CMU Serif" w:hAnsi="CMU Serif" w:cs="CMU Serif"/>
                <w:sz w:val="14"/>
                <w:szCs w:val="14"/>
              </w:rPr>
              <w:fldChar w:fldCharType="separate"/>
            </w:r>
            <w:r w:rsidR="00B941A4" w:rsidRPr="00B941A4">
              <w:rPr>
                <w:rFonts w:ascii="CMU Serif" w:hAnsi="CMU Serif" w:cs="CMU Serif"/>
                <w:sz w:val="14"/>
                <w:szCs w:val="24"/>
              </w:rPr>
              <w:t>L. P. Brower et al. (2004)</w:t>
            </w:r>
            <w:r w:rsidRPr="00201104">
              <w:rPr>
                <w:rFonts w:ascii="CMU Serif" w:hAnsi="CMU Serif" w:cs="CMU Serif"/>
                <w:sz w:val="14"/>
                <w:szCs w:val="14"/>
              </w:rPr>
              <w:fldChar w:fldCharType="end"/>
            </w:r>
          </w:p>
        </w:tc>
      </w:tr>
      <w:tr w:rsidR="00201104" w:rsidRPr="00201104" w14:paraId="4C1A6581" w14:textId="77777777" w:rsidTr="00201104">
        <w:trPr>
          <w:trHeight w:val="19"/>
        </w:trPr>
        <w:tc>
          <w:tcPr>
            <w:tcW w:w="0" w:type="auto"/>
            <w:shd w:val="clear" w:color="auto" w:fill="auto"/>
            <w:noWrap/>
            <w:vAlign w:val="center"/>
            <w:hideMark/>
          </w:tcPr>
          <w:p w14:paraId="07416E9B" w14:textId="77777777" w:rsidR="00B12038" w:rsidRPr="00201104" w:rsidRDefault="00B12038" w:rsidP="00201104">
            <w:pPr>
              <w:spacing w:after="0" w:line="240" w:lineRule="auto"/>
              <w:rPr>
                <w:rFonts w:ascii="CMU Serif" w:eastAsia="Times New Roman" w:hAnsi="CMU Serif" w:cs="CMU Serif"/>
                <w:bCs/>
                <w:color w:val="000000"/>
                <w:sz w:val="14"/>
                <w:szCs w:val="14"/>
                <w:lang w:eastAsia="en-CA"/>
              </w:rPr>
            </w:pPr>
            <w:r w:rsidRPr="00201104">
              <w:rPr>
                <w:rFonts w:ascii="CMU Serif" w:eastAsia="Times New Roman" w:hAnsi="CMU Serif" w:cs="CMU Serif"/>
                <w:bCs/>
                <w:color w:val="000000"/>
                <w:sz w:val="14"/>
                <w:szCs w:val="14"/>
                <w:lang w:eastAsia="en-CA"/>
              </w:rPr>
              <w:t xml:space="preserve">Adults’ longevity in </w:t>
            </w:r>
            <w:r w:rsidRPr="00201104">
              <w:rPr>
                <w:rFonts w:ascii="Times New Roman" w:eastAsia="Times New Roman" w:hAnsi="Times New Roman"/>
                <w:bCs/>
                <w:color w:val="000000"/>
                <w:sz w:val="14"/>
                <w:szCs w:val="14"/>
                <w:lang w:eastAsia="en-CA"/>
              </w:rPr>
              <w:t>⁰</w:t>
            </w:r>
            <w:r w:rsidRPr="00201104">
              <w:rPr>
                <w:rFonts w:ascii="CMU Serif" w:eastAsia="Times New Roman" w:hAnsi="CMU Serif" w:cs="CMU Serif"/>
                <w:bCs/>
                <w:color w:val="000000"/>
                <w:sz w:val="14"/>
                <w:szCs w:val="14"/>
                <w:lang w:eastAsia="en-CA"/>
              </w:rPr>
              <w:t>DD</w:t>
            </w:r>
          </w:p>
        </w:tc>
        <w:tc>
          <w:tcPr>
            <w:tcW w:w="0" w:type="auto"/>
            <w:shd w:val="clear" w:color="auto" w:fill="auto"/>
            <w:noWrap/>
            <w:vAlign w:val="center"/>
            <w:hideMark/>
          </w:tcPr>
          <w:p w14:paraId="743CEB80" w14:textId="7771C4FF" w:rsidR="00B12038" w:rsidRPr="00201104" w:rsidRDefault="00B12038" w:rsidP="00E41FD2">
            <w:pPr>
              <w:spacing w:after="0" w:line="240" w:lineRule="auto"/>
              <w:jc w:val="right"/>
              <w:rPr>
                <w:rFonts w:ascii="CMU Serif" w:eastAsia="Times New Roman" w:hAnsi="CMU Serif" w:cs="CMU Serif"/>
                <w:color w:val="000000"/>
                <w:sz w:val="14"/>
                <w:szCs w:val="14"/>
                <w:lang w:eastAsia="en-CA"/>
              </w:rPr>
            </w:pPr>
            <w:r w:rsidRPr="00201104">
              <w:rPr>
                <w:rFonts w:ascii="CMU Serif" w:eastAsia="Times New Roman" w:hAnsi="CMU Serif" w:cs="CMU Serif"/>
                <w:color w:val="000000"/>
                <w:sz w:val="14"/>
                <w:szCs w:val="14"/>
                <w:lang w:eastAsia="en-CA"/>
              </w:rPr>
              <w:t xml:space="preserve">330 </w:t>
            </w:r>
            <w:r w:rsidR="00201104" w:rsidRPr="00201104">
              <w:rPr>
                <w:rFonts w:ascii="Times New Roman" w:eastAsia="Times New Roman" w:hAnsi="Times New Roman"/>
                <w:color w:val="000000"/>
                <w:sz w:val="14"/>
                <w:szCs w:val="14"/>
                <w:lang w:eastAsia="en-CA"/>
              </w:rPr>
              <w:t>⁰</w:t>
            </w:r>
            <w:r w:rsidRPr="00201104">
              <w:rPr>
                <w:rFonts w:ascii="CMU Serif" w:eastAsia="Times New Roman" w:hAnsi="CMU Serif" w:cs="CMU Serif"/>
                <w:color w:val="000000"/>
                <w:sz w:val="14"/>
                <w:szCs w:val="14"/>
                <w:lang w:eastAsia="en-CA"/>
              </w:rPr>
              <w:t>D</w:t>
            </w:r>
          </w:p>
        </w:tc>
        <w:tc>
          <w:tcPr>
            <w:tcW w:w="737" w:type="dxa"/>
          </w:tcPr>
          <w:p w14:paraId="13962EAD" w14:textId="47C1FEE7" w:rsidR="00B12038" w:rsidRPr="00201104" w:rsidRDefault="00F83C1A" w:rsidP="007A688A">
            <w:pPr>
              <w:spacing w:after="0" w:line="240" w:lineRule="auto"/>
              <w:jc w:val="right"/>
              <w:rPr>
                <w:rFonts w:ascii="CMU Serif" w:eastAsia="Times New Roman" w:hAnsi="CMU Serif" w:cs="CMU Serif"/>
                <w:color w:val="000000"/>
                <w:sz w:val="14"/>
                <w:szCs w:val="14"/>
                <w:lang w:eastAsia="en-CA"/>
              </w:rPr>
            </w:pPr>
            <m:oMathPara>
              <m:oMath>
                <m:sSubSup>
                  <m:sSubSupPr>
                    <m:ctrlPr>
                      <w:rPr>
                        <w:rFonts w:ascii="Cambria Math" w:eastAsia="Times New Roman" w:hAnsi="Cambria Math" w:cs="CMU Serif"/>
                        <w:color w:val="000000"/>
                        <w:sz w:val="14"/>
                        <w:szCs w:val="14"/>
                        <w:lang w:eastAsia="en-CA"/>
                      </w:rPr>
                    </m:ctrlPr>
                  </m:sSubSupPr>
                  <m:e>
                    <m:r>
                      <w:rPr>
                        <w:rFonts w:ascii="Cambria Math" w:eastAsia="Times New Roman" w:hAnsi="Cambria Math" w:cs="CMU Serif"/>
                        <w:color w:val="000000"/>
                        <w:sz w:val="14"/>
                        <w:szCs w:val="14"/>
                        <w:lang w:eastAsia="en-CA"/>
                      </w:rPr>
                      <m:t>Ta</m:t>
                    </m:r>
                  </m:e>
                  <m:sub>
                    <m:r>
                      <m:rPr>
                        <m:sty m:val="p"/>
                      </m:rPr>
                      <w:rPr>
                        <w:rFonts w:ascii="Cambria Math" w:eastAsia="Times New Roman" w:hAnsi="Cambria Math" w:cs="CMU Serif"/>
                        <w:color w:val="000000"/>
                        <w:sz w:val="14"/>
                        <w:szCs w:val="14"/>
                        <w:lang w:eastAsia="en-CA"/>
                      </w:rPr>
                      <m:t xml:space="preserve"> </m:t>
                    </m:r>
                    <m:r>
                      <w:rPr>
                        <w:rFonts w:ascii="Cambria Math" w:eastAsia="Times New Roman" w:hAnsi="Cambria Math" w:cs="CMU Serif"/>
                        <w:color w:val="000000"/>
                        <w:sz w:val="14"/>
                        <w:szCs w:val="14"/>
                        <w:lang w:eastAsia="en-CA"/>
                      </w:rPr>
                      <m:t>x</m:t>
                    </m:r>
                    <m:r>
                      <m:rPr>
                        <m:sty m:val="p"/>
                      </m:rPr>
                      <w:rPr>
                        <w:rFonts w:ascii="Cambria Math" w:eastAsia="Times New Roman" w:hAnsi="Cambria Math" w:cs="CMU Serif"/>
                        <w:color w:val="000000"/>
                        <w:sz w:val="14"/>
                        <w:szCs w:val="14"/>
                        <w:lang w:eastAsia="en-CA"/>
                      </w:rPr>
                      <m:t>,</m:t>
                    </m:r>
                    <m:r>
                      <w:rPr>
                        <w:rFonts w:ascii="Cambria Math" w:eastAsia="Times New Roman" w:hAnsi="Cambria Math" w:cs="CMU Serif"/>
                        <w:color w:val="000000"/>
                        <w:sz w:val="14"/>
                        <w:szCs w:val="14"/>
                        <w:lang w:eastAsia="en-CA"/>
                      </w:rPr>
                      <m:t>t</m:t>
                    </m:r>
                  </m:sub>
                  <m:sup>
                    <m:r>
                      <m:rPr>
                        <m:sty m:val="p"/>
                      </m:rPr>
                      <w:rPr>
                        <w:rFonts w:ascii="Cambria Math" w:eastAsia="Times New Roman" w:hAnsi="Cambria Math" w:cs="CMU Serif"/>
                        <w:color w:val="000000"/>
                        <w:sz w:val="14"/>
                        <w:szCs w:val="14"/>
                        <w:lang w:eastAsia="en-CA"/>
                      </w:rPr>
                      <m:t xml:space="preserve"> </m:t>
                    </m:r>
                  </m:sup>
                </m:sSubSup>
              </m:oMath>
            </m:oMathPara>
          </w:p>
        </w:tc>
        <w:tc>
          <w:tcPr>
            <w:tcW w:w="3094" w:type="dxa"/>
            <w:shd w:val="clear" w:color="auto" w:fill="auto"/>
            <w:noWrap/>
            <w:vAlign w:val="center"/>
            <w:hideMark/>
          </w:tcPr>
          <w:p w14:paraId="60237A5F" w14:textId="2DDBC3FB" w:rsidR="00B12038" w:rsidRPr="00201104" w:rsidRDefault="00B12038" w:rsidP="00E41FD2">
            <w:pPr>
              <w:spacing w:after="0" w:line="240" w:lineRule="auto"/>
              <w:rPr>
                <w:rFonts w:ascii="CMU Serif" w:eastAsia="Times New Roman" w:hAnsi="CMU Serif" w:cs="CMU Serif"/>
                <w:color w:val="000000"/>
                <w:sz w:val="14"/>
                <w:szCs w:val="14"/>
                <w:lang w:eastAsia="en-CA"/>
              </w:rPr>
            </w:pPr>
            <w:r w:rsidRPr="00201104">
              <w:rPr>
                <w:rFonts w:ascii="CMU Serif" w:eastAsia="Times New Roman" w:hAnsi="CMU Serif" w:cs="CMU Serif"/>
                <w:sz w:val="14"/>
                <w:szCs w:val="14"/>
                <w:lang w:eastAsia="en-CA"/>
              </w:rPr>
              <w:fldChar w:fldCharType="begin" w:fldLock="1"/>
            </w:r>
            <w:r w:rsidR="00B941A4">
              <w:rPr>
                <w:rFonts w:ascii="CMU Serif" w:eastAsia="Times New Roman" w:hAnsi="CMU Serif" w:cs="CMU Serif"/>
                <w:sz w:val="14"/>
                <w:szCs w:val="14"/>
                <w:lang w:eastAsia="en-CA"/>
              </w:rPr>
              <w:instrText>MERGEFIELD .wWw..wWw.QIQQA_CLUSTER.oOo.9cfd5d4b17f34a82928d65b064363fd3.oOo.zalucki1981effects.oOo.A2295BEF-3DC3-467D-A291-2685721E6EC1.xXx.SEPARATE_AUTHOR_DATE.xXx..oOo.gossard1977effects.oOo.A2295BEF-3DC3-467D-A291-2685721E6EC1.xXx.SEPARATE_AUTHOR_DATE.xXx..oOo. \* MERGEFORMAT</w:instrText>
            </w:r>
            <w:r w:rsidRPr="00201104">
              <w:rPr>
                <w:rFonts w:ascii="CMU Serif" w:eastAsia="Times New Roman" w:hAnsi="CMU Serif" w:cs="CMU Serif"/>
                <w:sz w:val="14"/>
                <w:szCs w:val="14"/>
                <w:lang w:eastAsia="en-CA"/>
              </w:rPr>
              <w:fldChar w:fldCharType="separate"/>
            </w:r>
            <w:r w:rsidR="00B941A4" w:rsidRPr="00B941A4">
              <w:rPr>
                <w:rFonts w:ascii="CMU Serif" w:hAnsi="CMU Serif" w:cs="CMU Serif"/>
                <w:sz w:val="14"/>
                <w:szCs w:val="24"/>
              </w:rPr>
              <w:t>(Gossard &amp; Jones, 1977; M. P. Zalucki, 1981)</w:t>
            </w:r>
            <w:r w:rsidRPr="00201104">
              <w:rPr>
                <w:rFonts w:ascii="CMU Serif" w:eastAsia="Times New Roman" w:hAnsi="CMU Serif" w:cs="CMU Serif"/>
                <w:sz w:val="14"/>
                <w:szCs w:val="14"/>
                <w:lang w:eastAsia="en-CA"/>
              </w:rPr>
              <w:fldChar w:fldCharType="end"/>
            </w:r>
          </w:p>
        </w:tc>
      </w:tr>
      <w:tr w:rsidR="00201104" w:rsidRPr="00201104" w14:paraId="0E3FBE28" w14:textId="77777777" w:rsidTr="00201104">
        <w:trPr>
          <w:trHeight w:val="19"/>
        </w:trPr>
        <w:tc>
          <w:tcPr>
            <w:tcW w:w="0" w:type="auto"/>
            <w:shd w:val="clear" w:color="auto" w:fill="auto"/>
            <w:noWrap/>
            <w:vAlign w:val="center"/>
            <w:hideMark/>
          </w:tcPr>
          <w:p w14:paraId="2BB4DB48" w14:textId="77777777" w:rsidR="00B12038" w:rsidRPr="00201104" w:rsidRDefault="00B12038" w:rsidP="00201104">
            <w:pPr>
              <w:spacing w:after="0" w:line="240" w:lineRule="auto"/>
              <w:rPr>
                <w:rFonts w:ascii="CMU Serif" w:eastAsia="Times New Roman" w:hAnsi="CMU Serif" w:cs="CMU Serif"/>
                <w:bCs/>
                <w:color w:val="000000"/>
                <w:sz w:val="14"/>
                <w:szCs w:val="14"/>
                <w:lang w:eastAsia="en-CA"/>
              </w:rPr>
            </w:pPr>
            <w:r w:rsidRPr="00201104">
              <w:rPr>
                <w:rFonts w:ascii="Times New Roman" w:eastAsia="Times New Roman" w:hAnsi="Times New Roman"/>
                <w:bCs/>
                <w:color w:val="000000"/>
                <w:sz w:val="14"/>
                <w:szCs w:val="14"/>
                <w:lang w:eastAsia="en-CA"/>
              </w:rPr>
              <w:t>⁰</w:t>
            </w:r>
            <w:r w:rsidRPr="00201104">
              <w:rPr>
                <w:rFonts w:ascii="CMU Serif" w:eastAsia="Times New Roman" w:hAnsi="CMU Serif" w:cs="CMU Serif"/>
                <w:bCs/>
                <w:color w:val="000000"/>
                <w:sz w:val="14"/>
                <w:szCs w:val="14"/>
                <w:lang w:eastAsia="en-CA"/>
              </w:rPr>
              <w:t>DD to </w:t>
            </w:r>
            <w:proofErr w:type="spellStart"/>
            <w:r w:rsidRPr="00201104">
              <w:rPr>
                <w:rFonts w:ascii="CMU Serif" w:eastAsia="Times New Roman" w:hAnsi="CMU Serif" w:cs="CMU Serif"/>
                <w:bCs/>
                <w:color w:val="000000"/>
                <w:sz w:val="14"/>
                <w:szCs w:val="14"/>
                <w:lang w:eastAsia="en-CA"/>
              </w:rPr>
              <w:t>eclode</w:t>
            </w:r>
            <w:proofErr w:type="spellEnd"/>
          </w:p>
        </w:tc>
        <w:tc>
          <w:tcPr>
            <w:tcW w:w="0" w:type="auto"/>
            <w:shd w:val="clear" w:color="auto" w:fill="auto"/>
            <w:noWrap/>
            <w:vAlign w:val="center"/>
            <w:hideMark/>
          </w:tcPr>
          <w:p w14:paraId="544D35B1" w14:textId="1AB4732A" w:rsidR="00B12038" w:rsidRPr="00201104" w:rsidRDefault="00B12038" w:rsidP="00E41FD2">
            <w:pPr>
              <w:spacing w:after="0" w:line="240" w:lineRule="auto"/>
              <w:jc w:val="right"/>
              <w:rPr>
                <w:rFonts w:ascii="CMU Serif" w:eastAsia="Times New Roman" w:hAnsi="CMU Serif" w:cs="CMU Serif"/>
                <w:color w:val="000000"/>
                <w:sz w:val="14"/>
                <w:szCs w:val="14"/>
                <w:lang w:eastAsia="en-CA"/>
              </w:rPr>
            </w:pPr>
            <w:r w:rsidRPr="00201104">
              <w:rPr>
                <w:rFonts w:ascii="CMU Serif" w:eastAsia="Times New Roman" w:hAnsi="CMU Serif" w:cs="CMU Serif"/>
                <w:color w:val="000000"/>
                <w:sz w:val="14"/>
                <w:szCs w:val="14"/>
                <w:lang w:eastAsia="en-CA"/>
              </w:rPr>
              <w:t xml:space="preserve">180 </w:t>
            </w:r>
            <w:r w:rsidR="00201104" w:rsidRPr="00201104">
              <w:rPr>
                <w:rFonts w:ascii="Times New Roman" w:eastAsia="Times New Roman" w:hAnsi="Times New Roman"/>
                <w:color w:val="000000"/>
                <w:sz w:val="14"/>
                <w:szCs w:val="14"/>
                <w:lang w:eastAsia="en-CA"/>
              </w:rPr>
              <w:t>⁰</w:t>
            </w:r>
            <w:r w:rsidRPr="00201104">
              <w:rPr>
                <w:rFonts w:ascii="CMU Serif" w:eastAsia="Times New Roman" w:hAnsi="CMU Serif" w:cs="CMU Serif"/>
                <w:color w:val="000000"/>
                <w:sz w:val="14"/>
                <w:szCs w:val="14"/>
                <w:lang w:eastAsia="en-CA"/>
              </w:rPr>
              <w:t>D</w:t>
            </w:r>
          </w:p>
        </w:tc>
        <w:tc>
          <w:tcPr>
            <w:tcW w:w="737" w:type="dxa"/>
          </w:tcPr>
          <w:p w14:paraId="47627895" w14:textId="08F6AB67" w:rsidR="00B12038" w:rsidRPr="00201104" w:rsidRDefault="00F83C1A" w:rsidP="007A688A">
            <w:pPr>
              <w:spacing w:after="0" w:line="240" w:lineRule="auto"/>
              <w:jc w:val="right"/>
              <w:rPr>
                <w:rFonts w:ascii="CMU Serif" w:eastAsia="Times New Roman" w:hAnsi="CMU Serif" w:cs="CMU Serif"/>
                <w:color w:val="000000"/>
                <w:sz w:val="14"/>
                <w:szCs w:val="14"/>
                <w:lang w:eastAsia="en-CA"/>
              </w:rPr>
            </w:pPr>
            <m:oMathPara>
              <m:oMath>
                <m:sSubSup>
                  <m:sSubSupPr>
                    <m:ctrlPr>
                      <w:rPr>
                        <w:rFonts w:ascii="Cambria Math" w:eastAsia="Times New Roman" w:hAnsi="Cambria Math" w:cs="CMU Serif"/>
                        <w:color w:val="000000"/>
                        <w:sz w:val="14"/>
                        <w:szCs w:val="14"/>
                        <w:lang w:eastAsia="en-CA"/>
                      </w:rPr>
                    </m:ctrlPr>
                  </m:sSubSupPr>
                  <m:e>
                    <m:r>
                      <w:rPr>
                        <w:rFonts w:ascii="Cambria Math" w:eastAsia="Times New Roman" w:hAnsi="Cambria Math" w:cs="CMU Serif"/>
                        <w:color w:val="000000"/>
                        <w:sz w:val="14"/>
                        <w:szCs w:val="14"/>
                        <w:lang w:eastAsia="en-CA"/>
                      </w:rPr>
                      <m:t>Te</m:t>
                    </m:r>
                  </m:e>
                  <m:sub>
                    <m:r>
                      <m:rPr>
                        <m:sty m:val="p"/>
                      </m:rPr>
                      <w:rPr>
                        <w:rFonts w:ascii="Cambria Math" w:eastAsia="Times New Roman" w:hAnsi="Cambria Math" w:cs="CMU Serif"/>
                        <w:color w:val="000000"/>
                        <w:sz w:val="14"/>
                        <w:szCs w:val="14"/>
                        <w:lang w:eastAsia="en-CA"/>
                      </w:rPr>
                      <m:t xml:space="preserve"> </m:t>
                    </m:r>
                    <m:r>
                      <w:rPr>
                        <w:rFonts w:ascii="Cambria Math" w:eastAsia="Times New Roman" w:hAnsi="Cambria Math" w:cs="CMU Serif"/>
                        <w:color w:val="000000"/>
                        <w:sz w:val="14"/>
                        <w:szCs w:val="14"/>
                        <w:lang w:eastAsia="en-CA"/>
                      </w:rPr>
                      <m:t>x</m:t>
                    </m:r>
                    <m:r>
                      <m:rPr>
                        <m:sty m:val="p"/>
                      </m:rPr>
                      <w:rPr>
                        <w:rFonts w:ascii="Cambria Math" w:eastAsia="Times New Roman" w:hAnsi="Cambria Math" w:cs="CMU Serif"/>
                        <w:color w:val="000000"/>
                        <w:sz w:val="14"/>
                        <w:szCs w:val="14"/>
                        <w:lang w:eastAsia="en-CA"/>
                      </w:rPr>
                      <m:t>,</m:t>
                    </m:r>
                    <m:r>
                      <w:rPr>
                        <w:rFonts w:ascii="Cambria Math" w:eastAsia="Times New Roman" w:hAnsi="Cambria Math" w:cs="CMU Serif"/>
                        <w:color w:val="000000"/>
                        <w:sz w:val="14"/>
                        <w:szCs w:val="14"/>
                        <w:lang w:eastAsia="en-CA"/>
                      </w:rPr>
                      <m:t>t</m:t>
                    </m:r>
                  </m:sub>
                  <m:sup>
                    <m:r>
                      <m:rPr>
                        <m:sty m:val="p"/>
                      </m:rPr>
                      <w:rPr>
                        <w:rFonts w:ascii="Cambria Math" w:eastAsia="Times New Roman" w:hAnsi="Cambria Math" w:cs="CMU Serif"/>
                        <w:color w:val="000000"/>
                        <w:sz w:val="14"/>
                        <w:szCs w:val="14"/>
                        <w:lang w:eastAsia="en-CA"/>
                      </w:rPr>
                      <m:t xml:space="preserve"> </m:t>
                    </m:r>
                  </m:sup>
                </m:sSubSup>
              </m:oMath>
            </m:oMathPara>
          </w:p>
        </w:tc>
        <w:tc>
          <w:tcPr>
            <w:tcW w:w="3094" w:type="dxa"/>
            <w:shd w:val="clear" w:color="auto" w:fill="auto"/>
            <w:noWrap/>
            <w:vAlign w:val="center"/>
          </w:tcPr>
          <w:p w14:paraId="3111ADA7" w14:textId="7F29E104" w:rsidR="00B12038" w:rsidRPr="00201104" w:rsidRDefault="00B12038" w:rsidP="00E41FD2">
            <w:pPr>
              <w:spacing w:after="0" w:line="240" w:lineRule="auto"/>
              <w:rPr>
                <w:rFonts w:ascii="CMU Serif" w:eastAsia="Times New Roman" w:hAnsi="CMU Serif" w:cs="CMU Serif"/>
                <w:color w:val="000000"/>
                <w:sz w:val="14"/>
                <w:szCs w:val="14"/>
                <w:lang w:eastAsia="en-CA"/>
              </w:rPr>
            </w:pPr>
            <w:r w:rsidRPr="00201104">
              <w:rPr>
                <w:rFonts w:ascii="CMU Serif" w:eastAsia="Times New Roman" w:hAnsi="CMU Serif" w:cs="CMU Serif"/>
                <w:sz w:val="14"/>
                <w:szCs w:val="14"/>
                <w:lang w:eastAsia="en-CA"/>
              </w:rPr>
              <w:fldChar w:fldCharType="begin" w:fldLock="1"/>
            </w:r>
            <w:r w:rsidR="00B941A4">
              <w:rPr>
                <w:rFonts w:ascii="CMU Serif" w:eastAsia="Times New Roman" w:hAnsi="CMU Serif" w:cs="CMU Serif"/>
                <w:sz w:val="14"/>
                <w:szCs w:val="14"/>
                <w:lang w:eastAsia="en-CA"/>
              </w:rPr>
              <w:instrText>MERGEFIELD .wWw..wWw.QIQQA_CLUSTER.oOo.54081067a0b6420b98a30af378f7aa4b.oOo.zalucki1982temperature.oOo.A2295BEF-3DC3-467D-A291-2685721E6EC1.xXx.SEPARATE_AUTHOR_DATE.xXx..oOo. \* MERGEFORMAT</w:instrText>
            </w:r>
            <w:r w:rsidRPr="00201104">
              <w:rPr>
                <w:rFonts w:ascii="CMU Serif" w:eastAsia="Times New Roman" w:hAnsi="CMU Serif" w:cs="CMU Serif"/>
                <w:sz w:val="14"/>
                <w:szCs w:val="14"/>
                <w:lang w:eastAsia="en-CA"/>
              </w:rPr>
              <w:fldChar w:fldCharType="separate"/>
            </w:r>
            <w:r w:rsidR="00B941A4" w:rsidRPr="00B941A4">
              <w:rPr>
                <w:rFonts w:ascii="CMU Serif" w:hAnsi="CMU Serif" w:cs="CMU Serif"/>
                <w:sz w:val="14"/>
                <w:szCs w:val="24"/>
              </w:rPr>
              <w:t>(M. P. Zalucki, 1982)</w:t>
            </w:r>
            <w:r w:rsidRPr="00201104">
              <w:rPr>
                <w:rFonts w:ascii="CMU Serif" w:eastAsia="Times New Roman" w:hAnsi="CMU Serif" w:cs="CMU Serif"/>
                <w:sz w:val="14"/>
                <w:szCs w:val="14"/>
                <w:lang w:eastAsia="en-CA"/>
              </w:rPr>
              <w:fldChar w:fldCharType="end"/>
            </w:r>
          </w:p>
        </w:tc>
      </w:tr>
      <w:tr w:rsidR="00201104" w:rsidRPr="00201104" w14:paraId="223238B6" w14:textId="77777777" w:rsidTr="00201104">
        <w:trPr>
          <w:trHeight w:val="19"/>
        </w:trPr>
        <w:tc>
          <w:tcPr>
            <w:tcW w:w="0" w:type="auto"/>
            <w:shd w:val="clear" w:color="auto" w:fill="auto"/>
            <w:noWrap/>
            <w:vAlign w:val="center"/>
            <w:hideMark/>
          </w:tcPr>
          <w:p w14:paraId="3E6EB9E1" w14:textId="77777777" w:rsidR="00B12038" w:rsidRPr="00201104" w:rsidRDefault="00B12038" w:rsidP="00201104">
            <w:pPr>
              <w:spacing w:after="0" w:line="240" w:lineRule="auto"/>
              <w:rPr>
                <w:rFonts w:ascii="CMU Serif" w:eastAsia="Times New Roman" w:hAnsi="CMU Serif" w:cs="CMU Serif"/>
                <w:bCs/>
                <w:color w:val="000000"/>
                <w:sz w:val="14"/>
                <w:szCs w:val="14"/>
                <w:lang w:eastAsia="en-CA"/>
              </w:rPr>
            </w:pPr>
            <w:r w:rsidRPr="00201104">
              <w:rPr>
                <w:rFonts w:ascii="Times New Roman" w:eastAsia="Times New Roman" w:hAnsi="Times New Roman"/>
                <w:bCs/>
                <w:color w:val="000000"/>
                <w:sz w:val="14"/>
                <w:szCs w:val="14"/>
                <w:lang w:eastAsia="en-CA"/>
              </w:rPr>
              <w:t>⁰</w:t>
            </w:r>
            <w:r w:rsidRPr="00201104">
              <w:rPr>
                <w:rFonts w:ascii="CMU Serif" w:eastAsia="Times New Roman" w:hAnsi="CMU Serif" w:cs="CMU Serif"/>
                <w:bCs/>
                <w:color w:val="000000"/>
                <w:sz w:val="14"/>
                <w:szCs w:val="14"/>
                <w:lang w:eastAsia="en-CA"/>
              </w:rPr>
              <w:t>DD to hatch</w:t>
            </w:r>
          </w:p>
        </w:tc>
        <w:tc>
          <w:tcPr>
            <w:tcW w:w="0" w:type="auto"/>
            <w:shd w:val="clear" w:color="auto" w:fill="auto"/>
            <w:noWrap/>
            <w:vAlign w:val="center"/>
            <w:hideMark/>
          </w:tcPr>
          <w:p w14:paraId="38DDD32B" w14:textId="4E8F765C" w:rsidR="00B12038" w:rsidRPr="00201104" w:rsidRDefault="00B12038" w:rsidP="00E41FD2">
            <w:pPr>
              <w:spacing w:after="0" w:line="240" w:lineRule="auto"/>
              <w:jc w:val="right"/>
              <w:rPr>
                <w:rFonts w:ascii="CMU Serif" w:eastAsia="Times New Roman" w:hAnsi="CMU Serif" w:cs="CMU Serif"/>
                <w:color w:val="000000"/>
                <w:sz w:val="14"/>
                <w:szCs w:val="14"/>
                <w:lang w:eastAsia="en-CA"/>
              </w:rPr>
            </w:pPr>
            <w:r w:rsidRPr="00201104">
              <w:rPr>
                <w:rFonts w:ascii="CMU Serif" w:eastAsia="Times New Roman" w:hAnsi="CMU Serif" w:cs="CMU Serif"/>
                <w:color w:val="000000"/>
                <w:sz w:val="14"/>
                <w:szCs w:val="14"/>
                <w:lang w:eastAsia="en-CA"/>
              </w:rPr>
              <w:t xml:space="preserve">45 </w:t>
            </w:r>
            <w:r w:rsidR="00201104" w:rsidRPr="00201104">
              <w:rPr>
                <w:rFonts w:ascii="Times New Roman" w:eastAsia="Times New Roman" w:hAnsi="Times New Roman"/>
                <w:color w:val="000000"/>
                <w:sz w:val="14"/>
                <w:szCs w:val="14"/>
                <w:lang w:eastAsia="en-CA"/>
              </w:rPr>
              <w:t>⁰</w:t>
            </w:r>
            <w:r w:rsidRPr="00201104">
              <w:rPr>
                <w:rFonts w:ascii="CMU Serif" w:eastAsia="Times New Roman" w:hAnsi="CMU Serif" w:cs="CMU Serif"/>
                <w:color w:val="000000"/>
                <w:sz w:val="14"/>
                <w:szCs w:val="14"/>
                <w:lang w:eastAsia="en-CA"/>
              </w:rPr>
              <w:t>D</w:t>
            </w:r>
          </w:p>
        </w:tc>
        <w:tc>
          <w:tcPr>
            <w:tcW w:w="737" w:type="dxa"/>
          </w:tcPr>
          <w:p w14:paraId="76674E93" w14:textId="505217BB" w:rsidR="00B12038" w:rsidRPr="00201104" w:rsidRDefault="00F83C1A" w:rsidP="007A688A">
            <w:pPr>
              <w:spacing w:after="0" w:line="240" w:lineRule="auto"/>
              <w:jc w:val="right"/>
              <w:rPr>
                <w:rFonts w:ascii="CMU Serif" w:eastAsia="Times New Roman" w:hAnsi="CMU Serif" w:cs="CMU Serif"/>
                <w:color w:val="000000"/>
                <w:sz w:val="14"/>
                <w:szCs w:val="14"/>
                <w:lang w:eastAsia="en-CA"/>
              </w:rPr>
            </w:pPr>
            <m:oMathPara>
              <m:oMath>
                <m:sSubSup>
                  <m:sSubSupPr>
                    <m:ctrlPr>
                      <w:rPr>
                        <w:rFonts w:ascii="Cambria Math" w:eastAsia="Times New Roman" w:hAnsi="Cambria Math" w:cs="CMU Serif"/>
                        <w:color w:val="000000"/>
                        <w:sz w:val="14"/>
                        <w:szCs w:val="14"/>
                        <w:lang w:eastAsia="en-CA"/>
                      </w:rPr>
                    </m:ctrlPr>
                  </m:sSubSupPr>
                  <m:e>
                    <m:r>
                      <w:rPr>
                        <w:rFonts w:ascii="Cambria Math" w:eastAsia="Times New Roman" w:hAnsi="Cambria Math" w:cs="CMU Serif"/>
                        <w:color w:val="000000"/>
                        <w:sz w:val="14"/>
                        <w:szCs w:val="14"/>
                        <w:lang w:eastAsia="en-CA"/>
                      </w:rPr>
                      <m:t>T</m:t>
                    </m:r>
                    <m:r>
                      <w:rPr>
                        <w:rFonts w:ascii="Cambria Math" w:eastAsia="Times New Roman" w:hAnsi="Cambria Math" w:cs="CMU Serif"/>
                        <w:color w:val="000000"/>
                        <w:sz w:val="14"/>
                        <w:szCs w:val="14"/>
                        <w:lang w:eastAsia="en-CA"/>
                      </w:rPr>
                      <m:t>h</m:t>
                    </m:r>
                  </m:e>
                  <m:sub>
                    <m:r>
                      <m:rPr>
                        <m:sty m:val="p"/>
                      </m:rPr>
                      <w:rPr>
                        <w:rFonts w:ascii="Cambria Math" w:eastAsia="Times New Roman" w:hAnsi="Cambria Math" w:cs="CMU Serif"/>
                        <w:color w:val="000000"/>
                        <w:sz w:val="14"/>
                        <w:szCs w:val="14"/>
                        <w:lang w:eastAsia="en-CA"/>
                      </w:rPr>
                      <m:t xml:space="preserve"> </m:t>
                    </m:r>
                    <m:r>
                      <w:rPr>
                        <w:rFonts w:ascii="Cambria Math" w:eastAsia="Times New Roman" w:hAnsi="Cambria Math" w:cs="CMU Serif"/>
                        <w:color w:val="000000"/>
                        <w:sz w:val="14"/>
                        <w:szCs w:val="14"/>
                        <w:lang w:eastAsia="en-CA"/>
                      </w:rPr>
                      <m:t>x</m:t>
                    </m:r>
                    <m:r>
                      <m:rPr>
                        <m:sty m:val="p"/>
                      </m:rPr>
                      <w:rPr>
                        <w:rFonts w:ascii="Cambria Math" w:eastAsia="Times New Roman" w:hAnsi="Cambria Math" w:cs="CMU Serif"/>
                        <w:color w:val="000000"/>
                        <w:sz w:val="14"/>
                        <w:szCs w:val="14"/>
                        <w:lang w:eastAsia="en-CA"/>
                      </w:rPr>
                      <m:t>,</m:t>
                    </m:r>
                    <m:r>
                      <w:rPr>
                        <w:rFonts w:ascii="Cambria Math" w:eastAsia="Times New Roman" w:hAnsi="Cambria Math" w:cs="CMU Serif"/>
                        <w:color w:val="000000"/>
                        <w:sz w:val="14"/>
                        <w:szCs w:val="14"/>
                        <w:lang w:eastAsia="en-CA"/>
                      </w:rPr>
                      <m:t>t</m:t>
                    </m:r>
                  </m:sub>
                  <m:sup>
                    <m:r>
                      <m:rPr>
                        <m:sty m:val="p"/>
                      </m:rPr>
                      <w:rPr>
                        <w:rFonts w:ascii="Cambria Math" w:eastAsia="Times New Roman" w:hAnsi="Cambria Math" w:cs="CMU Serif"/>
                        <w:color w:val="000000"/>
                        <w:sz w:val="14"/>
                        <w:szCs w:val="14"/>
                        <w:lang w:eastAsia="en-CA"/>
                      </w:rPr>
                      <m:t xml:space="preserve"> </m:t>
                    </m:r>
                  </m:sup>
                </m:sSubSup>
              </m:oMath>
            </m:oMathPara>
          </w:p>
        </w:tc>
        <w:tc>
          <w:tcPr>
            <w:tcW w:w="3094" w:type="dxa"/>
            <w:shd w:val="clear" w:color="auto" w:fill="auto"/>
            <w:noWrap/>
            <w:vAlign w:val="center"/>
          </w:tcPr>
          <w:p w14:paraId="30FAD7B6" w14:textId="24FAF41C" w:rsidR="00B12038" w:rsidRPr="00201104" w:rsidRDefault="00B12038" w:rsidP="00E41FD2">
            <w:pPr>
              <w:spacing w:after="0" w:line="240" w:lineRule="auto"/>
              <w:rPr>
                <w:rFonts w:ascii="CMU Serif" w:eastAsia="Times New Roman" w:hAnsi="CMU Serif" w:cs="CMU Serif"/>
                <w:color w:val="000000"/>
                <w:sz w:val="14"/>
                <w:szCs w:val="14"/>
                <w:lang w:eastAsia="en-CA"/>
              </w:rPr>
            </w:pPr>
            <w:r w:rsidRPr="00201104">
              <w:rPr>
                <w:rFonts w:ascii="CMU Serif" w:eastAsia="Times New Roman" w:hAnsi="CMU Serif" w:cs="CMU Serif"/>
                <w:sz w:val="14"/>
                <w:szCs w:val="14"/>
                <w:lang w:eastAsia="en-CA"/>
              </w:rPr>
              <w:fldChar w:fldCharType="begin" w:fldLock="1"/>
            </w:r>
            <w:r w:rsidR="00B941A4">
              <w:rPr>
                <w:rFonts w:ascii="CMU Serif" w:eastAsia="Times New Roman" w:hAnsi="CMU Serif" w:cs="CMU Serif"/>
                <w:sz w:val="14"/>
                <w:szCs w:val="14"/>
                <w:lang w:eastAsia="en-CA"/>
              </w:rPr>
              <w:instrText>MERGEFIELD .wWw..wWw.QIQQA_CLUSTER.oOo.01bd4b048df64816ade82e254d08b3d8.oOo.zalucki1982temperature.oOo.A2295BEF-3DC3-467D-A291-2685721E6EC1.xXx.SEPARATE_AUTHOR_DATE.xXx..oOo. \* MERGEFORMAT</w:instrText>
            </w:r>
            <w:r w:rsidRPr="00201104">
              <w:rPr>
                <w:rFonts w:ascii="CMU Serif" w:eastAsia="Times New Roman" w:hAnsi="CMU Serif" w:cs="CMU Serif"/>
                <w:sz w:val="14"/>
                <w:szCs w:val="14"/>
                <w:lang w:eastAsia="en-CA"/>
              </w:rPr>
              <w:fldChar w:fldCharType="separate"/>
            </w:r>
            <w:r w:rsidR="00B941A4" w:rsidRPr="00B941A4">
              <w:rPr>
                <w:rFonts w:ascii="CMU Serif" w:hAnsi="CMU Serif" w:cs="CMU Serif"/>
                <w:sz w:val="14"/>
                <w:szCs w:val="24"/>
              </w:rPr>
              <w:t>(M. P. Zalucki, 1982)</w:t>
            </w:r>
            <w:r w:rsidRPr="00201104">
              <w:rPr>
                <w:rFonts w:ascii="CMU Serif" w:eastAsia="Times New Roman" w:hAnsi="CMU Serif" w:cs="CMU Serif"/>
                <w:sz w:val="14"/>
                <w:szCs w:val="14"/>
                <w:lang w:eastAsia="en-CA"/>
              </w:rPr>
              <w:fldChar w:fldCharType="end"/>
            </w:r>
          </w:p>
        </w:tc>
      </w:tr>
      <w:tr w:rsidR="00201104" w:rsidRPr="00201104" w14:paraId="4B58A685" w14:textId="77777777" w:rsidTr="00201104">
        <w:trPr>
          <w:trHeight w:val="19"/>
        </w:trPr>
        <w:tc>
          <w:tcPr>
            <w:tcW w:w="0" w:type="auto"/>
            <w:shd w:val="clear" w:color="auto" w:fill="auto"/>
            <w:noWrap/>
            <w:vAlign w:val="center"/>
            <w:hideMark/>
          </w:tcPr>
          <w:p w14:paraId="7BB65E8D" w14:textId="77777777" w:rsidR="00B12038" w:rsidRPr="00201104" w:rsidRDefault="00B12038" w:rsidP="00201104">
            <w:pPr>
              <w:spacing w:after="0" w:line="240" w:lineRule="auto"/>
              <w:rPr>
                <w:rFonts w:ascii="CMU Serif" w:eastAsia="Times New Roman" w:hAnsi="CMU Serif" w:cs="CMU Serif"/>
                <w:bCs/>
                <w:color w:val="000000"/>
                <w:sz w:val="14"/>
                <w:szCs w:val="14"/>
                <w:lang w:eastAsia="en-CA"/>
              </w:rPr>
            </w:pPr>
            <w:r w:rsidRPr="00201104">
              <w:rPr>
                <w:rFonts w:ascii="Times New Roman" w:eastAsia="Times New Roman" w:hAnsi="Times New Roman"/>
                <w:bCs/>
                <w:color w:val="000000"/>
                <w:sz w:val="14"/>
                <w:szCs w:val="14"/>
                <w:lang w:eastAsia="en-CA"/>
              </w:rPr>
              <w:t>⁰</w:t>
            </w:r>
            <w:r w:rsidRPr="00201104">
              <w:rPr>
                <w:rFonts w:ascii="CMU Serif" w:eastAsia="Times New Roman" w:hAnsi="CMU Serif" w:cs="CMU Serif"/>
                <w:bCs/>
                <w:color w:val="000000"/>
                <w:sz w:val="14"/>
                <w:szCs w:val="14"/>
                <w:lang w:eastAsia="en-CA"/>
              </w:rPr>
              <w:t>DD to pupate</w:t>
            </w:r>
          </w:p>
        </w:tc>
        <w:tc>
          <w:tcPr>
            <w:tcW w:w="0" w:type="auto"/>
            <w:shd w:val="clear" w:color="auto" w:fill="auto"/>
            <w:noWrap/>
            <w:vAlign w:val="center"/>
            <w:hideMark/>
          </w:tcPr>
          <w:p w14:paraId="1E564F85" w14:textId="4D0EA3F4" w:rsidR="00B12038" w:rsidRPr="00201104" w:rsidRDefault="00B12038" w:rsidP="00E41FD2">
            <w:pPr>
              <w:spacing w:after="0" w:line="240" w:lineRule="auto"/>
              <w:jc w:val="right"/>
              <w:rPr>
                <w:rFonts w:ascii="CMU Serif" w:eastAsia="Times New Roman" w:hAnsi="CMU Serif" w:cs="CMU Serif"/>
                <w:color w:val="000000"/>
                <w:sz w:val="14"/>
                <w:szCs w:val="14"/>
                <w:lang w:eastAsia="en-CA"/>
              </w:rPr>
            </w:pPr>
            <w:r w:rsidRPr="00201104">
              <w:rPr>
                <w:rFonts w:ascii="CMU Serif" w:eastAsia="Times New Roman" w:hAnsi="CMU Serif" w:cs="CMU Serif"/>
                <w:color w:val="000000"/>
                <w:sz w:val="14"/>
                <w:szCs w:val="14"/>
                <w:lang w:eastAsia="en-CA"/>
              </w:rPr>
              <w:t xml:space="preserve">112 </w:t>
            </w:r>
            <w:r w:rsidR="00201104" w:rsidRPr="00201104">
              <w:rPr>
                <w:rFonts w:ascii="Times New Roman" w:eastAsia="Times New Roman" w:hAnsi="Times New Roman"/>
                <w:color w:val="000000"/>
                <w:sz w:val="14"/>
                <w:szCs w:val="14"/>
                <w:lang w:eastAsia="en-CA"/>
              </w:rPr>
              <w:t>⁰</w:t>
            </w:r>
            <w:r w:rsidRPr="00201104">
              <w:rPr>
                <w:rFonts w:ascii="CMU Serif" w:eastAsia="Times New Roman" w:hAnsi="CMU Serif" w:cs="CMU Serif"/>
                <w:color w:val="000000"/>
                <w:sz w:val="14"/>
                <w:szCs w:val="14"/>
                <w:lang w:eastAsia="en-CA"/>
              </w:rPr>
              <w:t>D</w:t>
            </w:r>
          </w:p>
        </w:tc>
        <w:tc>
          <w:tcPr>
            <w:tcW w:w="737" w:type="dxa"/>
          </w:tcPr>
          <w:p w14:paraId="14AE76AF" w14:textId="4646F96D" w:rsidR="00B12038" w:rsidRPr="00201104" w:rsidRDefault="00F83C1A" w:rsidP="007A688A">
            <w:pPr>
              <w:spacing w:after="0" w:line="240" w:lineRule="auto"/>
              <w:jc w:val="right"/>
              <w:rPr>
                <w:rFonts w:ascii="CMU Serif" w:eastAsia="Times New Roman" w:hAnsi="CMU Serif" w:cs="CMU Serif"/>
                <w:color w:val="000000"/>
                <w:sz w:val="14"/>
                <w:szCs w:val="14"/>
                <w:lang w:eastAsia="en-CA"/>
              </w:rPr>
            </w:pPr>
            <m:oMathPara>
              <m:oMath>
                <m:sSubSup>
                  <m:sSubSupPr>
                    <m:ctrlPr>
                      <w:rPr>
                        <w:rFonts w:ascii="Cambria Math" w:eastAsia="Times New Roman" w:hAnsi="Cambria Math" w:cs="CMU Serif"/>
                        <w:color w:val="000000"/>
                        <w:sz w:val="14"/>
                        <w:szCs w:val="14"/>
                        <w:lang w:eastAsia="en-CA"/>
                      </w:rPr>
                    </m:ctrlPr>
                  </m:sSubSupPr>
                  <m:e>
                    <m:r>
                      <w:rPr>
                        <w:rFonts w:ascii="Cambria Math" w:eastAsia="Times New Roman" w:hAnsi="Cambria Math" w:cs="CMU Serif"/>
                        <w:color w:val="000000"/>
                        <w:sz w:val="14"/>
                        <w:szCs w:val="14"/>
                        <w:lang w:eastAsia="en-CA"/>
                      </w:rPr>
                      <m:t>Tp</m:t>
                    </m:r>
                  </m:e>
                  <m:sub>
                    <m:r>
                      <m:rPr>
                        <m:sty m:val="p"/>
                      </m:rPr>
                      <w:rPr>
                        <w:rFonts w:ascii="Cambria Math" w:eastAsia="Times New Roman" w:hAnsi="Cambria Math" w:cs="CMU Serif"/>
                        <w:color w:val="000000"/>
                        <w:sz w:val="14"/>
                        <w:szCs w:val="14"/>
                        <w:lang w:eastAsia="en-CA"/>
                      </w:rPr>
                      <m:t xml:space="preserve"> </m:t>
                    </m:r>
                    <m:r>
                      <w:rPr>
                        <w:rFonts w:ascii="Cambria Math" w:eastAsia="Times New Roman" w:hAnsi="Cambria Math" w:cs="CMU Serif"/>
                        <w:color w:val="000000"/>
                        <w:sz w:val="14"/>
                        <w:szCs w:val="14"/>
                        <w:lang w:eastAsia="en-CA"/>
                      </w:rPr>
                      <m:t>x</m:t>
                    </m:r>
                    <m:r>
                      <m:rPr>
                        <m:sty m:val="p"/>
                      </m:rPr>
                      <w:rPr>
                        <w:rFonts w:ascii="Cambria Math" w:eastAsia="Times New Roman" w:hAnsi="Cambria Math" w:cs="CMU Serif"/>
                        <w:color w:val="000000"/>
                        <w:sz w:val="14"/>
                        <w:szCs w:val="14"/>
                        <w:lang w:eastAsia="en-CA"/>
                      </w:rPr>
                      <m:t>,</m:t>
                    </m:r>
                    <m:r>
                      <w:rPr>
                        <w:rFonts w:ascii="Cambria Math" w:eastAsia="Times New Roman" w:hAnsi="Cambria Math" w:cs="CMU Serif"/>
                        <w:color w:val="000000"/>
                        <w:sz w:val="14"/>
                        <w:szCs w:val="14"/>
                        <w:lang w:eastAsia="en-CA"/>
                      </w:rPr>
                      <m:t>t</m:t>
                    </m:r>
                  </m:sub>
                  <m:sup>
                    <m:r>
                      <m:rPr>
                        <m:sty m:val="p"/>
                      </m:rPr>
                      <w:rPr>
                        <w:rFonts w:ascii="Cambria Math" w:eastAsia="Times New Roman" w:hAnsi="Cambria Math" w:cs="CMU Serif"/>
                        <w:color w:val="000000"/>
                        <w:sz w:val="14"/>
                        <w:szCs w:val="14"/>
                        <w:lang w:eastAsia="en-CA"/>
                      </w:rPr>
                      <m:t xml:space="preserve"> </m:t>
                    </m:r>
                  </m:sup>
                </m:sSubSup>
              </m:oMath>
            </m:oMathPara>
          </w:p>
        </w:tc>
        <w:tc>
          <w:tcPr>
            <w:tcW w:w="3094" w:type="dxa"/>
            <w:shd w:val="clear" w:color="auto" w:fill="auto"/>
            <w:noWrap/>
            <w:vAlign w:val="center"/>
          </w:tcPr>
          <w:p w14:paraId="70356460" w14:textId="7472A7DD" w:rsidR="00B12038" w:rsidRPr="00201104" w:rsidRDefault="00B12038" w:rsidP="00E41FD2">
            <w:pPr>
              <w:spacing w:after="0" w:line="240" w:lineRule="auto"/>
              <w:rPr>
                <w:rFonts w:ascii="CMU Serif" w:eastAsia="Times New Roman" w:hAnsi="CMU Serif" w:cs="CMU Serif"/>
                <w:color w:val="000000"/>
                <w:sz w:val="14"/>
                <w:szCs w:val="14"/>
                <w:lang w:eastAsia="en-CA"/>
              </w:rPr>
            </w:pPr>
            <w:r w:rsidRPr="00201104">
              <w:rPr>
                <w:rFonts w:ascii="CMU Serif" w:eastAsia="Times New Roman" w:hAnsi="CMU Serif" w:cs="CMU Serif"/>
                <w:sz w:val="14"/>
                <w:szCs w:val="14"/>
                <w:lang w:eastAsia="en-CA"/>
              </w:rPr>
              <w:fldChar w:fldCharType="begin" w:fldLock="1"/>
            </w:r>
            <w:r w:rsidR="00B941A4">
              <w:rPr>
                <w:rFonts w:ascii="CMU Serif" w:eastAsia="Times New Roman" w:hAnsi="CMU Serif" w:cs="CMU Serif"/>
                <w:sz w:val="14"/>
                <w:szCs w:val="14"/>
                <w:lang w:eastAsia="en-CA"/>
              </w:rPr>
              <w:instrText>MERGEFIELD .wWw..wWw.QIQQA_CLUSTER.oOo.54c77fc9269640dbbf5dbde5af0b14d5.oOo.zalucki1982temperature.oOo.A2295BEF-3DC3-467D-A291-2685721E6EC1.xXx.SEPARATE_AUTHOR_DATE.xXx..oOo. \* MERGEFORMAT</w:instrText>
            </w:r>
            <w:r w:rsidRPr="00201104">
              <w:rPr>
                <w:rFonts w:ascii="CMU Serif" w:eastAsia="Times New Roman" w:hAnsi="CMU Serif" w:cs="CMU Serif"/>
                <w:sz w:val="14"/>
                <w:szCs w:val="14"/>
                <w:lang w:eastAsia="en-CA"/>
              </w:rPr>
              <w:fldChar w:fldCharType="separate"/>
            </w:r>
            <w:r w:rsidR="00B941A4" w:rsidRPr="00B941A4">
              <w:rPr>
                <w:rFonts w:ascii="CMU Serif" w:hAnsi="CMU Serif" w:cs="CMU Serif"/>
                <w:sz w:val="14"/>
                <w:szCs w:val="24"/>
              </w:rPr>
              <w:t>(M. P. Zalucki, 1982)</w:t>
            </w:r>
            <w:r w:rsidRPr="00201104">
              <w:rPr>
                <w:rFonts w:ascii="CMU Serif" w:eastAsia="Times New Roman" w:hAnsi="CMU Serif" w:cs="CMU Serif"/>
                <w:sz w:val="14"/>
                <w:szCs w:val="14"/>
                <w:lang w:eastAsia="en-CA"/>
              </w:rPr>
              <w:fldChar w:fldCharType="end"/>
            </w:r>
          </w:p>
        </w:tc>
      </w:tr>
      <w:tr w:rsidR="00201104" w:rsidRPr="00201104" w14:paraId="6FA985E1" w14:textId="77777777" w:rsidTr="00201104">
        <w:trPr>
          <w:trHeight w:val="19"/>
        </w:trPr>
        <w:tc>
          <w:tcPr>
            <w:tcW w:w="0" w:type="auto"/>
            <w:shd w:val="clear" w:color="auto" w:fill="auto"/>
            <w:noWrap/>
            <w:vAlign w:val="center"/>
            <w:hideMark/>
          </w:tcPr>
          <w:p w14:paraId="22F908AC" w14:textId="77777777" w:rsidR="00B12038" w:rsidRPr="00201104" w:rsidRDefault="00B12038" w:rsidP="00201104">
            <w:pPr>
              <w:spacing w:after="0" w:line="240" w:lineRule="auto"/>
              <w:rPr>
                <w:rFonts w:ascii="CMU Serif" w:eastAsia="Times New Roman" w:hAnsi="CMU Serif" w:cs="CMU Serif"/>
                <w:bCs/>
                <w:color w:val="000000"/>
                <w:sz w:val="14"/>
                <w:szCs w:val="14"/>
                <w:lang w:eastAsia="en-CA"/>
              </w:rPr>
            </w:pPr>
            <w:r w:rsidRPr="00201104">
              <w:rPr>
                <w:rFonts w:ascii="CMU Serif" w:eastAsia="Times New Roman" w:hAnsi="CMU Serif" w:cs="CMU Serif"/>
                <w:bCs/>
                <w:color w:val="000000"/>
                <w:sz w:val="14"/>
                <w:szCs w:val="14"/>
                <w:lang w:eastAsia="en-CA"/>
              </w:rPr>
              <w:t>Developmental zero</w:t>
            </w:r>
          </w:p>
        </w:tc>
        <w:tc>
          <w:tcPr>
            <w:tcW w:w="0" w:type="auto"/>
            <w:shd w:val="clear" w:color="auto" w:fill="auto"/>
            <w:noWrap/>
            <w:vAlign w:val="center"/>
            <w:hideMark/>
          </w:tcPr>
          <w:p w14:paraId="46CE657B" w14:textId="77777777" w:rsidR="00B12038" w:rsidRPr="00201104" w:rsidRDefault="00B12038" w:rsidP="00E41FD2">
            <w:pPr>
              <w:spacing w:after="0" w:line="240" w:lineRule="auto"/>
              <w:jc w:val="right"/>
              <w:rPr>
                <w:rFonts w:ascii="CMU Serif" w:eastAsia="Times New Roman" w:hAnsi="CMU Serif" w:cs="CMU Serif"/>
                <w:color w:val="000000"/>
                <w:sz w:val="14"/>
                <w:szCs w:val="14"/>
                <w:lang w:eastAsia="en-CA"/>
              </w:rPr>
            </w:pPr>
            <w:r w:rsidRPr="00201104">
              <w:rPr>
                <w:rFonts w:ascii="CMU Serif" w:eastAsia="Times New Roman" w:hAnsi="CMU Serif" w:cs="CMU Serif"/>
                <w:color w:val="000000"/>
                <w:sz w:val="14"/>
                <w:szCs w:val="14"/>
                <w:lang w:eastAsia="en-CA"/>
              </w:rPr>
              <w:t xml:space="preserve">11.5 </w:t>
            </w:r>
            <w:r w:rsidRPr="00201104">
              <w:rPr>
                <w:rFonts w:ascii="Times New Roman" w:eastAsia="Times New Roman" w:hAnsi="Times New Roman"/>
                <w:color w:val="000000"/>
                <w:sz w:val="14"/>
                <w:szCs w:val="14"/>
                <w:lang w:eastAsia="en-CA"/>
              </w:rPr>
              <w:t>⁰</w:t>
            </w:r>
            <w:r w:rsidRPr="00201104">
              <w:rPr>
                <w:rFonts w:ascii="CMU Serif" w:eastAsia="Times New Roman" w:hAnsi="CMU Serif" w:cs="CMU Serif"/>
                <w:color w:val="000000"/>
                <w:sz w:val="14"/>
                <w:szCs w:val="14"/>
                <w:lang w:eastAsia="en-CA"/>
              </w:rPr>
              <w:t>C</w:t>
            </w:r>
          </w:p>
        </w:tc>
        <w:tc>
          <w:tcPr>
            <w:tcW w:w="737" w:type="dxa"/>
          </w:tcPr>
          <w:p w14:paraId="540EFCAB" w14:textId="26009A30" w:rsidR="00B12038" w:rsidRPr="00201104" w:rsidRDefault="00201104" w:rsidP="007A688A">
            <w:pPr>
              <w:spacing w:after="0" w:line="240" w:lineRule="auto"/>
              <w:jc w:val="right"/>
              <w:rPr>
                <w:rFonts w:ascii="CMU Serif" w:eastAsia="Times New Roman" w:hAnsi="CMU Serif" w:cs="CMU Serif"/>
                <w:color w:val="000000"/>
                <w:sz w:val="14"/>
                <w:szCs w:val="14"/>
                <w:lang w:eastAsia="en-CA"/>
              </w:rPr>
            </w:pPr>
            <m:oMathPara>
              <m:oMath>
                <m:r>
                  <w:rPr>
                    <w:rFonts w:ascii="Cambria Math" w:eastAsia="Times New Roman" w:hAnsi="Cambria Math" w:cs="CMU Serif"/>
                    <w:color w:val="000000"/>
                    <w:sz w:val="14"/>
                    <w:szCs w:val="14"/>
                    <w:lang w:eastAsia="en-CA"/>
                  </w:rPr>
                  <m:t>Tl</m:t>
                </m:r>
              </m:oMath>
            </m:oMathPara>
          </w:p>
        </w:tc>
        <w:tc>
          <w:tcPr>
            <w:tcW w:w="3094" w:type="dxa"/>
            <w:shd w:val="clear" w:color="auto" w:fill="auto"/>
            <w:noWrap/>
            <w:vAlign w:val="center"/>
          </w:tcPr>
          <w:p w14:paraId="771805F5" w14:textId="58470328" w:rsidR="00B12038" w:rsidRPr="00201104" w:rsidRDefault="00B12038" w:rsidP="00E41FD2">
            <w:pPr>
              <w:spacing w:after="0" w:line="240" w:lineRule="auto"/>
              <w:rPr>
                <w:rFonts w:ascii="CMU Serif" w:eastAsia="Times New Roman" w:hAnsi="CMU Serif" w:cs="CMU Serif"/>
                <w:color w:val="000000"/>
                <w:sz w:val="14"/>
                <w:szCs w:val="14"/>
                <w:lang w:eastAsia="en-CA"/>
              </w:rPr>
            </w:pPr>
            <w:r w:rsidRPr="00201104">
              <w:rPr>
                <w:rFonts w:ascii="CMU Serif" w:eastAsia="Times New Roman" w:hAnsi="CMU Serif" w:cs="CMU Serif"/>
                <w:sz w:val="14"/>
                <w:szCs w:val="14"/>
                <w:lang w:eastAsia="en-CA"/>
              </w:rPr>
              <w:fldChar w:fldCharType="begin" w:fldLock="1"/>
            </w:r>
            <w:r w:rsidR="00B941A4">
              <w:rPr>
                <w:rFonts w:ascii="CMU Serif" w:eastAsia="Times New Roman" w:hAnsi="CMU Serif" w:cs="CMU Serif"/>
                <w:sz w:val="14"/>
                <w:szCs w:val="14"/>
                <w:lang w:eastAsia="en-CA"/>
              </w:rPr>
              <w:instrText>MERGEFIELD .wWw..wWw.QIQQA_CLUSTER.oOo.0aa81018b5b446d3bcb8e0e29e665d7d.oOo.zalucki1982temperature.oOo.A2295BEF-3DC3-467D-A291-2685721E6EC1.xXx.SEPARATE_AUTHOR_DATE.xXx..oOo. \* MERGEFORMAT</w:instrText>
            </w:r>
            <w:r w:rsidRPr="00201104">
              <w:rPr>
                <w:rFonts w:ascii="CMU Serif" w:eastAsia="Times New Roman" w:hAnsi="CMU Serif" w:cs="CMU Serif"/>
                <w:sz w:val="14"/>
                <w:szCs w:val="14"/>
                <w:lang w:eastAsia="en-CA"/>
              </w:rPr>
              <w:fldChar w:fldCharType="separate"/>
            </w:r>
            <w:r w:rsidR="00B941A4" w:rsidRPr="00B941A4">
              <w:rPr>
                <w:rFonts w:ascii="CMU Serif" w:hAnsi="CMU Serif" w:cs="CMU Serif"/>
                <w:sz w:val="14"/>
                <w:szCs w:val="24"/>
              </w:rPr>
              <w:t>(M. P. Zalucki, 1982)</w:t>
            </w:r>
            <w:r w:rsidRPr="00201104">
              <w:rPr>
                <w:rFonts w:ascii="CMU Serif" w:eastAsia="Times New Roman" w:hAnsi="CMU Serif" w:cs="CMU Serif"/>
                <w:sz w:val="14"/>
                <w:szCs w:val="14"/>
                <w:lang w:eastAsia="en-CA"/>
              </w:rPr>
              <w:fldChar w:fldCharType="end"/>
            </w:r>
          </w:p>
        </w:tc>
      </w:tr>
      <w:tr w:rsidR="00201104" w:rsidRPr="00201104" w14:paraId="39762A92" w14:textId="77777777" w:rsidTr="00201104">
        <w:trPr>
          <w:trHeight w:val="19"/>
        </w:trPr>
        <w:tc>
          <w:tcPr>
            <w:tcW w:w="0" w:type="auto"/>
            <w:shd w:val="clear" w:color="auto" w:fill="auto"/>
            <w:noWrap/>
            <w:vAlign w:val="center"/>
            <w:hideMark/>
          </w:tcPr>
          <w:p w14:paraId="55820EEF" w14:textId="77777777" w:rsidR="00B12038" w:rsidRPr="00201104" w:rsidRDefault="00B12038" w:rsidP="00201104">
            <w:pPr>
              <w:spacing w:after="0" w:line="240" w:lineRule="auto"/>
              <w:rPr>
                <w:rFonts w:ascii="CMU Serif" w:eastAsia="Times New Roman" w:hAnsi="CMU Serif" w:cs="CMU Serif"/>
                <w:bCs/>
                <w:color w:val="000000"/>
                <w:sz w:val="14"/>
                <w:szCs w:val="14"/>
                <w:lang w:eastAsia="en-CA"/>
              </w:rPr>
            </w:pPr>
            <w:r w:rsidRPr="00201104">
              <w:rPr>
                <w:rFonts w:ascii="CMU Serif" w:eastAsia="Times New Roman" w:hAnsi="CMU Serif" w:cs="CMU Serif"/>
                <w:bCs/>
                <w:color w:val="000000"/>
                <w:sz w:val="14"/>
                <w:szCs w:val="14"/>
                <w:lang w:eastAsia="en-CA"/>
              </w:rPr>
              <w:t>Heat impairment threshold</w:t>
            </w:r>
          </w:p>
        </w:tc>
        <w:tc>
          <w:tcPr>
            <w:tcW w:w="0" w:type="auto"/>
            <w:shd w:val="clear" w:color="auto" w:fill="auto"/>
            <w:noWrap/>
            <w:vAlign w:val="center"/>
            <w:hideMark/>
          </w:tcPr>
          <w:p w14:paraId="7983CCF3" w14:textId="77777777" w:rsidR="00B12038" w:rsidRPr="00201104" w:rsidRDefault="00B12038" w:rsidP="00E41FD2">
            <w:pPr>
              <w:spacing w:after="0" w:line="240" w:lineRule="auto"/>
              <w:jc w:val="right"/>
              <w:rPr>
                <w:rFonts w:ascii="CMU Serif" w:eastAsia="Times New Roman" w:hAnsi="CMU Serif" w:cs="CMU Serif"/>
                <w:color w:val="000000"/>
                <w:sz w:val="14"/>
                <w:szCs w:val="14"/>
                <w:lang w:eastAsia="en-CA"/>
              </w:rPr>
            </w:pPr>
            <w:r w:rsidRPr="00201104">
              <w:rPr>
                <w:rFonts w:ascii="CMU Serif" w:eastAsia="Times New Roman" w:hAnsi="CMU Serif" w:cs="CMU Serif"/>
                <w:color w:val="000000"/>
                <w:sz w:val="14"/>
                <w:szCs w:val="14"/>
                <w:lang w:eastAsia="en-CA"/>
              </w:rPr>
              <w:t xml:space="preserve">32 </w:t>
            </w:r>
            <w:r w:rsidRPr="00201104">
              <w:rPr>
                <w:rFonts w:ascii="Times New Roman" w:eastAsia="Times New Roman" w:hAnsi="Times New Roman"/>
                <w:color w:val="000000"/>
                <w:sz w:val="14"/>
                <w:szCs w:val="14"/>
                <w:lang w:eastAsia="en-CA"/>
              </w:rPr>
              <w:t>⁰</w:t>
            </w:r>
            <w:r w:rsidRPr="00201104">
              <w:rPr>
                <w:rFonts w:ascii="CMU Serif" w:eastAsia="Times New Roman" w:hAnsi="CMU Serif" w:cs="CMU Serif"/>
                <w:color w:val="000000"/>
                <w:sz w:val="14"/>
                <w:szCs w:val="14"/>
                <w:lang w:eastAsia="en-CA"/>
              </w:rPr>
              <w:t>C</w:t>
            </w:r>
          </w:p>
        </w:tc>
        <w:tc>
          <w:tcPr>
            <w:tcW w:w="737" w:type="dxa"/>
          </w:tcPr>
          <w:p w14:paraId="4441A566" w14:textId="2A11DC20" w:rsidR="00B12038" w:rsidRPr="00201104" w:rsidRDefault="00201104" w:rsidP="007A688A">
            <w:pPr>
              <w:spacing w:after="0" w:line="240" w:lineRule="auto"/>
              <w:jc w:val="right"/>
              <w:rPr>
                <w:rFonts w:ascii="CMU Serif" w:eastAsia="Times New Roman" w:hAnsi="CMU Serif" w:cs="CMU Serif"/>
                <w:color w:val="000000"/>
                <w:sz w:val="14"/>
                <w:szCs w:val="14"/>
                <w:lang w:eastAsia="en-CA"/>
              </w:rPr>
            </w:pPr>
            <m:oMathPara>
              <m:oMath>
                <m:r>
                  <w:rPr>
                    <w:rFonts w:ascii="Cambria Math" w:eastAsia="Times New Roman" w:hAnsi="Cambria Math" w:cs="CMU Serif"/>
                    <w:color w:val="000000"/>
                    <w:sz w:val="14"/>
                    <w:szCs w:val="14"/>
                    <w:lang w:eastAsia="en-CA"/>
                  </w:rPr>
                  <m:t>Tth</m:t>
                </m:r>
              </m:oMath>
            </m:oMathPara>
          </w:p>
        </w:tc>
        <w:tc>
          <w:tcPr>
            <w:tcW w:w="3094" w:type="dxa"/>
            <w:shd w:val="clear" w:color="auto" w:fill="auto"/>
            <w:noWrap/>
            <w:vAlign w:val="center"/>
            <w:hideMark/>
          </w:tcPr>
          <w:p w14:paraId="505A7638" w14:textId="4EDE4A0E" w:rsidR="00B12038" w:rsidRPr="00201104" w:rsidRDefault="00B12038" w:rsidP="00E41FD2">
            <w:pPr>
              <w:spacing w:after="0" w:line="240" w:lineRule="auto"/>
              <w:rPr>
                <w:rFonts w:ascii="CMU Serif" w:eastAsia="Times New Roman" w:hAnsi="CMU Serif" w:cs="CMU Serif"/>
                <w:color w:val="000000"/>
                <w:sz w:val="14"/>
                <w:szCs w:val="14"/>
                <w:lang w:eastAsia="en-CA"/>
              </w:rPr>
            </w:pPr>
            <w:r w:rsidRPr="00201104">
              <w:rPr>
                <w:rFonts w:ascii="CMU Serif" w:eastAsia="Times New Roman" w:hAnsi="CMU Serif" w:cs="CMU Serif"/>
                <w:sz w:val="14"/>
                <w:szCs w:val="14"/>
                <w:lang w:eastAsia="en-CA"/>
              </w:rPr>
              <w:fldChar w:fldCharType="begin" w:fldLock="1"/>
            </w:r>
            <w:r w:rsidR="00B941A4">
              <w:rPr>
                <w:rFonts w:ascii="CMU Serif" w:eastAsia="Times New Roman" w:hAnsi="CMU Serif" w:cs="CMU Serif"/>
                <w:sz w:val="14"/>
                <w:szCs w:val="14"/>
                <w:lang w:eastAsia="en-CA"/>
              </w:rPr>
              <w:instrText>MERGEFIELD .wWw..wWw.QIQQA_CLUSTER.oOo.f180cefe41a643d5a579dc3a3e83d5b3.oOo.zalucki1982temperature.oOo.A2295BEF-3DC3-467D-A291-2685721E6EC1.xXx.SEPARATE_AUTHOR_DATE.xXx..oOo.rawlins1981developmental.oOo.A2295BEF-3DC3-467D-A291-2685721E6EC1.xXx.SEPARATE_AUTHOR_DATE.xXx..oOo. \* MERGEFORMAT</w:instrText>
            </w:r>
            <w:r w:rsidRPr="00201104">
              <w:rPr>
                <w:rFonts w:ascii="CMU Serif" w:eastAsia="Times New Roman" w:hAnsi="CMU Serif" w:cs="CMU Serif"/>
                <w:sz w:val="14"/>
                <w:szCs w:val="14"/>
                <w:lang w:eastAsia="en-CA"/>
              </w:rPr>
              <w:fldChar w:fldCharType="separate"/>
            </w:r>
            <w:r w:rsidR="00B941A4" w:rsidRPr="00B941A4">
              <w:rPr>
                <w:rFonts w:ascii="CMU Serif" w:hAnsi="CMU Serif" w:cs="CMU Serif"/>
                <w:sz w:val="14"/>
                <w:szCs w:val="24"/>
              </w:rPr>
              <w:t>(Rawlins &amp; Lederhouse, 1981; M. P. Zalucki, 1982)</w:t>
            </w:r>
            <w:r w:rsidRPr="00201104">
              <w:rPr>
                <w:rFonts w:ascii="CMU Serif" w:eastAsia="Times New Roman" w:hAnsi="CMU Serif" w:cs="CMU Serif"/>
                <w:sz w:val="14"/>
                <w:szCs w:val="14"/>
                <w:lang w:eastAsia="en-CA"/>
              </w:rPr>
              <w:fldChar w:fldCharType="end"/>
            </w:r>
          </w:p>
        </w:tc>
      </w:tr>
    </w:tbl>
    <w:p w14:paraId="054BEFEB" w14:textId="77777777" w:rsidR="005D5237" w:rsidRPr="00AA0FAC" w:rsidRDefault="005D5237" w:rsidP="005D5237">
      <w:pPr>
        <w:rPr>
          <w:rFonts w:ascii="CMU Serif" w:hAnsi="CMU Serif" w:cs="CMU Serif"/>
        </w:rPr>
      </w:pPr>
    </w:p>
    <w:p w14:paraId="4D3FCBC8" w14:textId="77777777" w:rsidR="00287DAC" w:rsidRPr="00AA0FAC" w:rsidRDefault="00DD440A" w:rsidP="00201104">
      <w:pPr>
        <w:pStyle w:val="Heading2"/>
        <w:numPr>
          <w:ilvl w:val="2"/>
          <w:numId w:val="1"/>
        </w:numPr>
        <w:rPr>
          <w:rFonts w:ascii="CMU Serif" w:hAnsi="CMU Serif" w:cs="CMU Serif"/>
          <w:sz w:val="28"/>
        </w:rPr>
      </w:pPr>
      <w:bookmarkStart w:id="84" w:name="_Ref11434860"/>
      <w:bookmarkStart w:id="85" w:name="_Ref13582736"/>
      <w:bookmarkStart w:id="86" w:name="_Ref13582755"/>
      <w:bookmarkStart w:id="87" w:name="_Toc23967568"/>
      <w:r w:rsidRPr="00AA0FAC">
        <w:rPr>
          <w:rFonts w:ascii="CMU Serif" w:hAnsi="CMU Serif" w:cs="CMU Serif"/>
          <w:sz w:val="28"/>
        </w:rPr>
        <w:t>Pressure Parameters</w:t>
      </w:r>
      <w:bookmarkEnd w:id="84"/>
      <w:bookmarkEnd w:id="85"/>
      <w:bookmarkEnd w:id="86"/>
      <w:bookmarkEnd w:id="87"/>
    </w:p>
    <w:p w14:paraId="2379A774" w14:textId="40DAF83B" w:rsidR="00285C97" w:rsidRPr="00AA0FAC" w:rsidRDefault="00285C97" w:rsidP="00285C97">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The pressure parameters are the elements that drive the b</w:t>
      </w:r>
      <w:r w:rsidR="00E676A3">
        <w:rPr>
          <w:rFonts w:ascii="CMU Serif" w:eastAsia="Yu Mincho" w:hAnsi="CMU Serif" w:cs="CMU Serif"/>
          <w:color w:val="000000"/>
          <w:sz w:val="24"/>
          <w:lang w:eastAsia="en-CA"/>
        </w:rPr>
        <w:t>iological model's behaviour</w:t>
      </w:r>
      <w:r w:rsidRPr="00AA0FAC">
        <w:rPr>
          <w:rFonts w:ascii="CMU Serif" w:eastAsia="Yu Mincho" w:hAnsi="CMU Serif" w:cs="CMU Serif"/>
          <w:color w:val="000000"/>
          <w:sz w:val="24"/>
          <w:lang w:eastAsia="en-CA"/>
        </w:rPr>
        <w:t xml:space="preserve"> </w:t>
      </w:r>
      <w:r w:rsidR="00F85AE5" w:rsidRPr="00AA0FAC">
        <w:rPr>
          <w:rFonts w:ascii="CMU Serif" w:eastAsia="Yu Mincho" w:hAnsi="CMU Serif" w:cs="CMU Serif"/>
          <w:color w:val="000000"/>
          <w:sz w:val="24"/>
          <w:lang w:eastAsia="en-CA"/>
        </w:rPr>
        <w:t xml:space="preserve">away </w:t>
      </w:r>
      <w:r w:rsidRPr="00AA0FAC">
        <w:rPr>
          <w:rFonts w:ascii="CMU Serif" w:eastAsia="Yu Mincho" w:hAnsi="CMU Serif" w:cs="CMU Serif"/>
          <w:color w:val="000000"/>
          <w:sz w:val="24"/>
          <w:lang w:eastAsia="en-CA"/>
        </w:rPr>
        <w:t xml:space="preserve">from the ‘ideal’ life history. Section </w:t>
      </w:r>
      <w:r w:rsidRPr="00AA0FAC">
        <w:rPr>
          <w:rFonts w:ascii="CMU Serif" w:eastAsia="Yu Mincho" w:hAnsi="CMU Serif" w:cs="CMU Serif"/>
          <w:color w:val="000000"/>
          <w:sz w:val="24"/>
          <w:lang w:eastAsia="en-CA"/>
        </w:rPr>
        <w:fldChar w:fldCharType="begin"/>
      </w:r>
      <w:r w:rsidRPr="00AA0FAC">
        <w:rPr>
          <w:rFonts w:ascii="CMU Serif" w:eastAsia="Yu Mincho" w:hAnsi="CMU Serif" w:cs="CMU Serif"/>
          <w:color w:val="000000"/>
          <w:sz w:val="24"/>
          <w:lang w:eastAsia="en-CA"/>
        </w:rPr>
        <w:instrText xml:space="preserve"> REF _Ref11165093 \r \h  \* MERGEFORMAT </w:instrText>
      </w:r>
      <w:r w:rsidRPr="00AA0FAC">
        <w:rPr>
          <w:rFonts w:ascii="CMU Serif" w:eastAsia="Yu Mincho" w:hAnsi="CMU Serif" w:cs="CMU Serif"/>
          <w:color w:val="000000"/>
          <w:sz w:val="24"/>
          <w:lang w:eastAsia="en-CA"/>
        </w:rPr>
      </w:r>
      <w:r w:rsidRPr="00AA0FAC">
        <w:rPr>
          <w:rFonts w:ascii="CMU Serif" w:eastAsia="Yu Mincho" w:hAnsi="CMU Serif" w:cs="CMU Serif"/>
          <w:color w:val="000000"/>
          <w:sz w:val="24"/>
          <w:lang w:eastAsia="en-CA"/>
        </w:rPr>
        <w:fldChar w:fldCharType="separate"/>
      </w:r>
      <w:r w:rsidR="00AA0FAC">
        <w:rPr>
          <w:rFonts w:ascii="CMU Serif" w:eastAsia="Yu Mincho" w:hAnsi="CMU Serif" w:cs="CMU Serif"/>
          <w:color w:val="000000"/>
          <w:sz w:val="24"/>
          <w:lang w:eastAsia="en-CA"/>
        </w:rPr>
        <w:t>2.4</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xml:space="preserve"> describes most of the parameters </w:t>
      </w:r>
      <w:r w:rsidR="009B34CE" w:rsidRPr="00AA0FAC">
        <w:rPr>
          <w:rFonts w:ascii="CMU Serif" w:eastAsia="Yu Mincho" w:hAnsi="CMU Serif" w:cs="CMU Serif"/>
          <w:color w:val="000000"/>
          <w:sz w:val="24"/>
          <w:lang w:eastAsia="en-CA"/>
        </w:rPr>
        <w:t>a</w:t>
      </w:r>
      <w:r w:rsidR="00201104">
        <w:rPr>
          <w:rFonts w:ascii="CMU Serif" w:eastAsia="Yu Mincho" w:hAnsi="CMU Serif" w:cs="CMU Serif"/>
          <w:color w:val="000000"/>
          <w:sz w:val="24"/>
          <w:lang w:eastAsia="en-CA"/>
        </w:rPr>
        <w:t>nd</w:t>
      </w:r>
      <w:r w:rsidR="009B34CE" w:rsidRPr="00AA0FAC">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t xml:space="preserve">their rationale, </w:t>
      </w:r>
      <w:r w:rsidR="00AA0FAC">
        <w:rPr>
          <w:rFonts w:ascii="CMU Serif" w:eastAsia="Yu Mincho" w:hAnsi="CMU Serif" w:cs="CMU Serif"/>
          <w:color w:val="000000"/>
          <w:sz w:val="24"/>
          <w:lang w:eastAsia="en-CA"/>
        </w:rPr>
        <w:t>except</w:t>
      </w:r>
      <w:r w:rsidR="009B34CE" w:rsidRPr="00AA0FAC">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t>the temperature and soil moisture</w:t>
      </w:r>
      <w:r w:rsidR="009B34CE" w:rsidRPr="00AA0FAC">
        <w:rPr>
          <w:rFonts w:ascii="CMU Serif" w:eastAsia="Yu Mincho" w:hAnsi="CMU Serif" w:cs="CMU Serif"/>
          <w:color w:val="000000"/>
          <w:sz w:val="24"/>
          <w:lang w:eastAsia="en-CA"/>
        </w:rPr>
        <w:t xml:space="preserve"> parameters</w:t>
      </w:r>
      <w:r w:rsidR="00201104">
        <w:rPr>
          <w:rFonts w:ascii="CMU Serif" w:eastAsia="Yu Mincho" w:hAnsi="CMU Serif" w:cs="CMU Serif"/>
          <w:color w:val="000000"/>
          <w:sz w:val="24"/>
          <w:lang w:eastAsia="en-CA"/>
        </w:rPr>
        <w:t>, described next</w:t>
      </w:r>
      <w:r w:rsidR="009B34CE" w:rsidRPr="00AA0FAC">
        <w:rPr>
          <w:rFonts w:ascii="CMU Serif" w:eastAsia="Yu Mincho" w:hAnsi="CMU Serif" w:cs="CMU Serif"/>
          <w:color w:val="000000"/>
          <w:sz w:val="24"/>
          <w:lang w:eastAsia="en-CA"/>
        </w:rPr>
        <w:t>.</w:t>
      </w:r>
      <w:r w:rsidRPr="00AA0FAC">
        <w:rPr>
          <w:rFonts w:ascii="CMU Serif" w:eastAsia="Yu Mincho" w:hAnsi="CMU Serif" w:cs="CMU Serif"/>
          <w:color w:val="000000"/>
          <w:sz w:val="24"/>
          <w:lang w:eastAsia="en-CA"/>
        </w:rPr>
        <w:t xml:space="preserve"> </w:t>
      </w:r>
    </w:p>
    <w:p w14:paraId="5C5C4DAA" w14:textId="42757794" w:rsidR="00201104" w:rsidRDefault="00285C97" w:rsidP="00285C97">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 xml:space="preserve">Most of the pressure parameters are weather-driven. As such, it is vital to </w:t>
      </w:r>
      <w:r w:rsidR="00815BBF" w:rsidRPr="00AA0FAC">
        <w:rPr>
          <w:rFonts w:ascii="CMU Serif" w:eastAsia="Yu Mincho" w:hAnsi="CMU Serif" w:cs="CMU Serif"/>
          <w:color w:val="000000"/>
          <w:sz w:val="24"/>
          <w:lang w:eastAsia="en-CA"/>
        </w:rPr>
        <w:t xml:space="preserve">represent temperature and </w:t>
      </w:r>
      <w:r w:rsidR="00004DD7" w:rsidRPr="00AA0FAC">
        <w:rPr>
          <w:rFonts w:ascii="CMU Serif" w:eastAsia="Yu Mincho" w:hAnsi="CMU Serif" w:cs="CMU Serif"/>
          <w:color w:val="000000"/>
          <w:sz w:val="24"/>
          <w:lang w:eastAsia="en-CA"/>
        </w:rPr>
        <w:t xml:space="preserve">soil </w:t>
      </w:r>
      <w:r w:rsidR="00815BBF" w:rsidRPr="00AA0FAC">
        <w:rPr>
          <w:rFonts w:ascii="CMU Serif" w:eastAsia="Yu Mincho" w:hAnsi="CMU Serif" w:cs="CMU Serif"/>
          <w:color w:val="000000"/>
          <w:sz w:val="24"/>
          <w:lang w:eastAsia="en-CA"/>
        </w:rPr>
        <w:t>moisture as accurate</w:t>
      </w:r>
      <w:r w:rsidR="00F85AE5" w:rsidRPr="00AA0FAC">
        <w:rPr>
          <w:rFonts w:ascii="CMU Serif" w:eastAsia="Yu Mincho" w:hAnsi="CMU Serif" w:cs="CMU Serif"/>
          <w:color w:val="000000"/>
          <w:sz w:val="24"/>
          <w:lang w:eastAsia="en-CA"/>
        </w:rPr>
        <w:t>ly</w:t>
      </w:r>
      <w:r w:rsidRPr="00AA0FAC">
        <w:rPr>
          <w:rFonts w:ascii="CMU Serif" w:eastAsia="Yu Mincho" w:hAnsi="CMU Serif" w:cs="CMU Serif"/>
          <w:color w:val="000000"/>
          <w:sz w:val="24"/>
          <w:lang w:eastAsia="en-CA"/>
        </w:rPr>
        <w:t xml:space="preserve"> as possible. However, with a non-geographically explicit model, it is only possible to generalize the weather across </w:t>
      </w:r>
      <w:r w:rsidR="00F85AE5" w:rsidRPr="00AA0FAC">
        <w:rPr>
          <w:rFonts w:ascii="CMU Serif" w:eastAsia="Yu Mincho" w:hAnsi="CMU Serif" w:cs="CMU Serif"/>
          <w:color w:val="000000"/>
          <w:sz w:val="24"/>
          <w:lang w:eastAsia="en-CA"/>
        </w:rPr>
        <w:t>each</w:t>
      </w:r>
      <w:r w:rsidRPr="00AA0FAC">
        <w:rPr>
          <w:rFonts w:ascii="CMU Serif" w:eastAsia="Yu Mincho" w:hAnsi="CMU Serif" w:cs="CMU Serif"/>
          <w:color w:val="000000"/>
          <w:sz w:val="24"/>
          <w:lang w:eastAsia="en-CA"/>
        </w:rPr>
        <w:t xml:space="preserve"> region. </w:t>
      </w:r>
      <w:r w:rsidR="008C40A7">
        <w:rPr>
          <w:rFonts w:ascii="CMU Serif" w:eastAsia="Yu Mincho" w:hAnsi="CMU Serif" w:cs="CMU Serif"/>
          <w:color w:val="000000"/>
          <w:sz w:val="24"/>
          <w:lang w:eastAsia="en-CA"/>
        </w:rPr>
        <w:t>As a temperature variable, we used</w:t>
      </w:r>
      <w:r w:rsidR="00201104">
        <w:rPr>
          <w:rFonts w:ascii="CMU Serif" w:eastAsia="Yu Mincho" w:hAnsi="CMU Serif" w:cs="CMU Serif"/>
          <w:color w:val="000000"/>
          <w:sz w:val="24"/>
          <w:lang w:eastAsia="en-CA"/>
        </w:rPr>
        <w:t xml:space="preserve"> a cubic smoothing spline to the calculated</w:t>
      </w:r>
      <w:r w:rsidR="00201104" w:rsidRPr="00AA0FAC">
        <w:rPr>
          <w:rFonts w:ascii="CMU Serif" w:eastAsia="Yu Mincho" w:hAnsi="CMU Serif" w:cs="CMU Serif"/>
          <w:color w:val="000000"/>
          <w:sz w:val="24"/>
          <w:lang w:eastAsia="en-CA"/>
        </w:rPr>
        <w:t xml:space="preserve"> </w:t>
      </w:r>
      <w:r w:rsidR="00201104">
        <w:rPr>
          <w:rFonts w:ascii="CMU Serif" w:eastAsia="Yu Mincho" w:hAnsi="CMU Serif" w:cs="CMU Serif"/>
          <w:color w:val="000000"/>
          <w:sz w:val="24"/>
          <w:lang w:eastAsia="en-CA"/>
        </w:rPr>
        <w:t xml:space="preserve">daily </w:t>
      </w:r>
      <w:r w:rsidR="00201104" w:rsidRPr="00AA0FAC">
        <w:rPr>
          <w:rFonts w:ascii="CMU Serif" w:eastAsia="Yu Mincho" w:hAnsi="CMU Serif" w:cs="CMU Serif"/>
          <w:color w:val="000000"/>
          <w:sz w:val="24"/>
          <w:lang w:eastAsia="en-CA"/>
        </w:rPr>
        <w:t>mean</w:t>
      </w:r>
      <w:r w:rsidR="00201104">
        <w:rPr>
          <w:rFonts w:ascii="CMU Serif" w:eastAsia="Yu Mincho" w:hAnsi="CMU Serif" w:cs="CMU Serif"/>
          <w:color w:val="000000"/>
          <w:sz w:val="24"/>
          <w:lang w:eastAsia="en-CA"/>
        </w:rPr>
        <w:t xml:space="preserve"> of the </w:t>
      </w:r>
      <w:r w:rsidRPr="00AA0FAC">
        <w:rPr>
          <w:rFonts w:ascii="CMU Serif" w:eastAsia="Yu Mincho" w:hAnsi="CMU Serif" w:cs="CMU Serif"/>
          <w:color w:val="000000"/>
          <w:sz w:val="24"/>
          <w:lang w:eastAsia="en-CA"/>
        </w:rPr>
        <w:t>historic</w:t>
      </w:r>
      <w:r w:rsidR="00201104">
        <w:rPr>
          <w:rFonts w:ascii="CMU Serif" w:eastAsia="Yu Mincho" w:hAnsi="CMU Serif" w:cs="CMU Serif"/>
          <w:color w:val="000000"/>
          <w:sz w:val="24"/>
          <w:lang w:eastAsia="en-CA"/>
        </w:rPr>
        <w:t>al</w:t>
      </w:r>
      <w:r w:rsidRPr="00AA0FAC">
        <w:rPr>
          <w:rFonts w:ascii="CMU Serif" w:eastAsia="Yu Mincho" w:hAnsi="CMU Serif" w:cs="CMU Serif"/>
          <w:color w:val="000000"/>
          <w:sz w:val="24"/>
          <w:lang w:eastAsia="en-CA"/>
        </w:rPr>
        <w:t xml:space="preserve"> </w:t>
      </w:r>
      <w:r w:rsidR="00201104">
        <w:rPr>
          <w:rFonts w:ascii="CMU Serif" w:eastAsia="Yu Mincho" w:hAnsi="CMU Serif" w:cs="CMU Serif"/>
          <w:color w:val="000000"/>
          <w:sz w:val="24"/>
          <w:lang w:eastAsia="en-CA"/>
        </w:rPr>
        <w:t xml:space="preserve">and forecasted </w:t>
      </w:r>
      <w:r w:rsidRPr="00AA0FAC">
        <w:rPr>
          <w:rFonts w:ascii="CMU Serif" w:eastAsia="Yu Mincho" w:hAnsi="CMU Serif" w:cs="CMU Serif"/>
          <w:color w:val="000000"/>
          <w:sz w:val="24"/>
          <w:lang w:eastAsia="en-CA"/>
        </w:rPr>
        <w:t>daily soil moisture (0-10 cm)</w:t>
      </w:r>
      <w:r w:rsidR="00772D55" w:rsidRPr="00AA0FAC">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t>and air temperature near the surface</w:t>
      </w:r>
      <w:r w:rsidR="00815BBF" w:rsidRPr="00AA0FAC">
        <w:rPr>
          <w:rFonts w:ascii="CMU Serif" w:eastAsia="Yu Mincho" w:hAnsi="CMU Serif" w:cs="CMU Serif"/>
          <w:color w:val="000000"/>
          <w:sz w:val="24"/>
          <w:lang w:eastAsia="en-CA"/>
        </w:rPr>
        <w:t xml:space="preserve"> </w:t>
      </w:r>
      <w:r w:rsidR="00201104">
        <w:rPr>
          <w:rFonts w:ascii="CMU Serif" w:eastAsia="Yu Mincho" w:hAnsi="CMU Serif" w:cs="CMU Serif"/>
          <w:color w:val="000000"/>
          <w:sz w:val="24"/>
          <w:lang w:eastAsia="en-CA"/>
        </w:rPr>
        <w:t>for each region.</w:t>
      </w:r>
      <w:r w:rsidRPr="00AA0FAC">
        <w:rPr>
          <w:rFonts w:ascii="CMU Serif" w:eastAsia="Yu Mincho" w:hAnsi="CMU Serif" w:cs="CMU Serif"/>
          <w:color w:val="000000"/>
          <w:sz w:val="24"/>
          <w:lang w:eastAsia="en-CA"/>
        </w:rPr>
        <w:t xml:space="preserve"> </w:t>
      </w:r>
    </w:p>
    <w:p w14:paraId="273D167E" w14:textId="6371DB06" w:rsidR="00815BBF" w:rsidRPr="00AA0FAC" w:rsidRDefault="00815BBF" w:rsidP="00815BBF">
      <w:pPr>
        <w:pStyle w:val="Caption"/>
        <w:keepNext/>
        <w:rPr>
          <w:rFonts w:ascii="CMU Serif" w:hAnsi="CMU Serif" w:cs="CMU Serif"/>
        </w:rPr>
      </w:pPr>
      <w:r w:rsidRPr="00AA0FAC">
        <w:rPr>
          <w:rFonts w:ascii="CMU Serif" w:hAnsi="CMU Serif" w:cs="CMU Serif"/>
        </w:rPr>
        <w:lastRenderedPageBreak/>
        <w:t xml:space="preserve">Table </w:t>
      </w:r>
      <w:r w:rsidR="003767C4" w:rsidRPr="00AA0FAC">
        <w:rPr>
          <w:rFonts w:ascii="CMU Serif" w:hAnsi="CMU Serif" w:cs="CMU Serif"/>
          <w:noProof/>
        </w:rPr>
        <w:fldChar w:fldCharType="begin"/>
      </w:r>
      <w:r w:rsidR="003767C4" w:rsidRPr="00AA0FAC">
        <w:rPr>
          <w:rFonts w:ascii="CMU Serif" w:hAnsi="CMU Serif" w:cs="CMU Serif"/>
          <w:noProof/>
        </w:rPr>
        <w:instrText xml:space="preserve"> SEQ Table \* ARABIC </w:instrText>
      </w:r>
      <w:r w:rsidR="003767C4" w:rsidRPr="00AA0FAC">
        <w:rPr>
          <w:rFonts w:ascii="CMU Serif" w:hAnsi="CMU Serif" w:cs="CMU Serif"/>
          <w:noProof/>
        </w:rPr>
        <w:fldChar w:fldCharType="separate"/>
      </w:r>
      <w:r w:rsidR="00AA0FAC">
        <w:rPr>
          <w:rFonts w:ascii="CMU Serif" w:hAnsi="CMU Serif" w:cs="CMU Serif"/>
          <w:noProof/>
        </w:rPr>
        <w:t>4</w:t>
      </w:r>
      <w:r w:rsidR="003767C4" w:rsidRPr="00AA0FAC">
        <w:rPr>
          <w:rFonts w:ascii="CMU Serif" w:hAnsi="CMU Serif" w:cs="CMU Serif"/>
          <w:noProof/>
        </w:rPr>
        <w:fldChar w:fldCharType="end"/>
      </w:r>
      <w:r w:rsidRPr="00AA0FAC">
        <w:rPr>
          <w:rFonts w:ascii="CMU Serif" w:hAnsi="CMU Serif" w:cs="CMU Serif"/>
        </w:rPr>
        <w:t xml:space="preserve"> Pressure parameters</w:t>
      </w:r>
    </w:p>
    <w:tbl>
      <w:tblPr>
        <w:tblW w:w="9591" w:type="dxa"/>
        <w:tblInd w:w="-5" w:type="dxa"/>
        <w:tblLook w:val="04A0" w:firstRow="1" w:lastRow="0" w:firstColumn="1" w:lastColumn="0" w:noHBand="0" w:noVBand="1"/>
      </w:tblPr>
      <w:tblGrid>
        <w:gridCol w:w="2701"/>
        <w:gridCol w:w="3029"/>
        <w:gridCol w:w="1497"/>
        <w:gridCol w:w="2364"/>
      </w:tblGrid>
      <w:tr w:rsidR="007A688A" w:rsidRPr="00AA0FAC" w14:paraId="4643183D" w14:textId="77777777" w:rsidTr="008F2828">
        <w:trPr>
          <w:trHeight w:val="20"/>
          <w:tblHeader/>
        </w:trPr>
        <w:tc>
          <w:tcPr>
            <w:tcW w:w="2701" w:type="dxa"/>
            <w:tcBorders>
              <w:top w:val="single" w:sz="4" w:space="0" w:color="000000"/>
              <w:left w:val="single" w:sz="4" w:space="0" w:color="000000"/>
              <w:bottom w:val="nil"/>
              <w:right w:val="single" w:sz="4" w:space="0" w:color="auto"/>
            </w:tcBorders>
            <w:shd w:val="clear" w:color="auto" w:fill="auto"/>
            <w:noWrap/>
            <w:vAlign w:val="center"/>
          </w:tcPr>
          <w:p w14:paraId="6D94AF7F" w14:textId="77777777" w:rsidR="007A688A" w:rsidRPr="00AA0FAC" w:rsidRDefault="007A688A" w:rsidP="00016F9D">
            <w:pPr>
              <w:spacing w:after="0" w:line="240" w:lineRule="auto"/>
              <w:jc w:val="center"/>
              <w:rPr>
                <w:rFonts w:ascii="CMU Serif" w:eastAsia="Times New Roman" w:hAnsi="CMU Serif" w:cs="CMU Serif"/>
                <w:sz w:val="16"/>
                <w:szCs w:val="16"/>
                <w:lang w:eastAsia="en-CA"/>
              </w:rPr>
            </w:pPr>
            <w:r w:rsidRPr="00AA0FAC">
              <w:rPr>
                <w:rFonts w:ascii="CMU Serif" w:eastAsia="Times New Roman" w:hAnsi="CMU Serif" w:cs="CMU Serif"/>
                <w:b/>
                <w:bCs/>
                <w:sz w:val="16"/>
                <w:szCs w:val="16"/>
                <w:lang w:eastAsia="en-CA"/>
              </w:rPr>
              <w:t>Parameter</w:t>
            </w:r>
          </w:p>
        </w:tc>
        <w:tc>
          <w:tcPr>
            <w:tcW w:w="30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D7F2A" w14:textId="77777777" w:rsidR="007A688A" w:rsidRPr="00AA0FAC" w:rsidRDefault="007A688A" w:rsidP="00016F9D">
            <w:pPr>
              <w:spacing w:after="0" w:line="240" w:lineRule="auto"/>
              <w:jc w:val="center"/>
              <w:rPr>
                <w:rFonts w:ascii="CMU Serif" w:eastAsia="Times New Roman" w:hAnsi="CMU Serif" w:cs="CMU Serif"/>
                <w:b/>
                <w:sz w:val="16"/>
                <w:szCs w:val="16"/>
                <w:lang w:eastAsia="en-CA"/>
              </w:rPr>
            </w:pPr>
            <w:r w:rsidRPr="00AA0FAC">
              <w:rPr>
                <w:rFonts w:ascii="CMU Serif" w:eastAsia="Times New Roman" w:hAnsi="CMU Serif" w:cs="CMU Serif"/>
                <w:b/>
                <w:sz w:val="16"/>
                <w:szCs w:val="16"/>
                <w:lang w:eastAsia="en-CA"/>
              </w:rPr>
              <w:t>Value</w:t>
            </w:r>
          </w:p>
        </w:tc>
        <w:tc>
          <w:tcPr>
            <w:tcW w:w="1497" w:type="dxa"/>
            <w:tcBorders>
              <w:top w:val="single" w:sz="4" w:space="0" w:color="000000"/>
              <w:left w:val="single" w:sz="4" w:space="0" w:color="auto"/>
              <w:bottom w:val="nil"/>
              <w:right w:val="single" w:sz="4" w:space="0" w:color="auto"/>
            </w:tcBorders>
          </w:tcPr>
          <w:p w14:paraId="79CE602D" w14:textId="2AADA2CC" w:rsidR="007A688A" w:rsidRPr="00AA0FAC" w:rsidRDefault="007A688A" w:rsidP="00016F9D">
            <w:pPr>
              <w:spacing w:after="0" w:line="240" w:lineRule="auto"/>
              <w:jc w:val="center"/>
              <w:rPr>
                <w:rFonts w:ascii="CMU Serif" w:hAnsi="CMU Serif" w:cs="CMU Serif"/>
                <w:b/>
                <w:sz w:val="18"/>
                <w:szCs w:val="18"/>
              </w:rPr>
            </w:pPr>
            <w:r w:rsidRPr="00AA0FAC">
              <w:rPr>
                <w:rFonts w:ascii="CMU Serif" w:hAnsi="CMU Serif" w:cs="CMU Serif"/>
                <w:b/>
                <w:sz w:val="18"/>
                <w:szCs w:val="18"/>
              </w:rPr>
              <w:t>Symbol</w:t>
            </w:r>
          </w:p>
        </w:tc>
        <w:tc>
          <w:tcPr>
            <w:tcW w:w="2364" w:type="dxa"/>
            <w:tcBorders>
              <w:top w:val="single" w:sz="4" w:space="0" w:color="000000"/>
              <w:left w:val="single" w:sz="4" w:space="0" w:color="auto"/>
              <w:bottom w:val="nil"/>
              <w:right w:val="single" w:sz="4" w:space="0" w:color="000000"/>
            </w:tcBorders>
            <w:shd w:val="clear" w:color="auto" w:fill="auto"/>
            <w:noWrap/>
            <w:vAlign w:val="center"/>
          </w:tcPr>
          <w:p w14:paraId="12A45AFB" w14:textId="69E7B9C3" w:rsidR="007A688A" w:rsidRPr="00AA0FAC" w:rsidRDefault="007A688A" w:rsidP="00016F9D">
            <w:pPr>
              <w:spacing w:after="0" w:line="240" w:lineRule="auto"/>
              <w:jc w:val="center"/>
              <w:rPr>
                <w:rFonts w:ascii="CMU Serif" w:hAnsi="CMU Serif" w:cs="CMU Serif"/>
                <w:b/>
                <w:sz w:val="16"/>
                <w:szCs w:val="16"/>
              </w:rPr>
            </w:pPr>
            <w:r w:rsidRPr="00AA0FAC">
              <w:rPr>
                <w:rFonts w:ascii="CMU Serif" w:hAnsi="CMU Serif" w:cs="CMU Serif"/>
                <w:b/>
                <w:sz w:val="16"/>
                <w:szCs w:val="16"/>
              </w:rPr>
              <w:t>Reference</w:t>
            </w:r>
          </w:p>
        </w:tc>
      </w:tr>
      <w:tr w:rsidR="00201104" w:rsidRPr="00AA0FAC" w14:paraId="69ADC3F0" w14:textId="77777777" w:rsidTr="008F2828">
        <w:trPr>
          <w:trHeight w:val="20"/>
          <w:tblHeader/>
        </w:trPr>
        <w:tc>
          <w:tcPr>
            <w:tcW w:w="2701" w:type="dxa"/>
            <w:tcBorders>
              <w:top w:val="single" w:sz="4" w:space="0" w:color="000000"/>
              <w:left w:val="single" w:sz="4" w:space="0" w:color="000000"/>
              <w:right w:val="single" w:sz="4" w:space="0" w:color="auto"/>
            </w:tcBorders>
            <w:shd w:val="clear" w:color="auto" w:fill="auto"/>
            <w:noWrap/>
            <w:vAlign w:val="center"/>
          </w:tcPr>
          <w:p w14:paraId="6D197E57" w14:textId="77777777" w:rsidR="00201104" w:rsidRDefault="00201104" w:rsidP="00AA0FAC">
            <w:pPr>
              <w:spacing w:after="0" w:line="240" w:lineRule="auto"/>
              <w:jc w:val="right"/>
              <w:rPr>
                <w:rFonts w:ascii="CMU Serif" w:eastAsia="Times New Roman" w:hAnsi="CMU Serif" w:cs="CMU Serif"/>
                <w:sz w:val="16"/>
                <w:szCs w:val="16"/>
                <w:lang w:eastAsia="en-CA"/>
              </w:rPr>
            </w:pPr>
            <w:r w:rsidRPr="00AA0FAC">
              <w:rPr>
                <w:rFonts w:ascii="CMU Serif" w:eastAsia="Times New Roman" w:hAnsi="CMU Serif" w:cs="CMU Serif"/>
                <w:sz w:val="16"/>
                <w:szCs w:val="16"/>
                <w:lang w:eastAsia="en-CA"/>
              </w:rPr>
              <w:t>Soil Moisture</w:t>
            </w:r>
            <w:r>
              <w:rPr>
                <w:rFonts w:ascii="CMU Serif" w:eastAsia="Times New Roman" w:hAnsi="CMU Serif" w:cs="CMU Serif"/>
                <w:sz w:val="16"/>
                <w:szCs w:val="16"/>
                <w:lang w:eastAsia="en-CA"/>
              </w:rPr>
              <w:t xml:space="preserve">                 </w:t>
            </w:r>
          </w:p>
          <w:p w14:paraId="1705B9D3" w14:textId="611F0D30" w:rsidR="00201104" w:rsidRPr="00AA0FAC" w:rsidRDefault="00201104" w:rsidP="00AA0FAC">
            <w:pPr>
              <w:spacing w:after="0" w:line="240" w:lineRule="auto"/>
              <w:jc w:val="right"/>
              <w:rPr>
                <w:rFonts w:ascii="CMU Serif" w:eastAsia="Times New Roman" w:hAnsi="CMU Serif" w:cs="CMU Serif"/>
                <w:sz w:val="16"/>
                <w:szCs w:val="16"/>
                <w:lang w:eastAsia="en-CA"/>
              </w:rPr>
            </w:pPr>
          </w:p>
        </w:tc>
        <w:tc>
          <w:tcPr>
            <w:tcW w:w="30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68913" w14:textId="0BBAAE62" w:rsidR="00201104" w:rsidRPr="00AA0FAC" w:rsidRDefault="00201104" w:rsidP="00063751">
            <w:pPr>
              <w:spacing w:after="0" w:line="240" w:lineRule="auto"/>
              <w:jc w:val="right"/>
              <w:rPr>
                <w:rFonts w:ascii="CMU Serif" w:eastAsia="Times New Roman" w:hAnsi="CMU Serif" w:cs="CMU Serif"/>
                <w:sz w:val="16"/>
                <w:szCs w:val="16"/>
                <w:lang w:eastAsia="en-CA"/>
              </w:rPr>
            </w:pPr>
            <w:r w:rsidRPr="00201104">
              <w:rPr>
                <w:rFonts w:ascii="CMU Serif" w:eastAsia="Times New Roman" w:hAnsi="CMU Serif" w:cs="CMU Serif"/>
                <w:sz w:val="16"/>
                <w:szCs w:val="16"/>
                <w:lang w:eastAsia="en-CA"/>
              </w:rPr>
              <w:t>CGMR_SRB1_2_G_mrso: total soil moisture content</w:t>
            </w:r>
          </w:p>
        </w:tc>
        <w:tc>
          <w:tcPr>
            <w:tcW w:w="1497" w:type="dxa"/>
            <w:tcBorders>
              <w:top w:val="single" w:sz="4" w:space="0" w:color="auto"/>
              <w:left w:val="single" w:sz="4" w:space="0" w:color="auto"/>
              <w:bottom w:val="single" w:sz="4" w:space="0" w:color="auto"/>
              <w:right w:val="single" w:sz="4" w:space="0" w:color="auto"/>
            </w:tcBorders>
          </w:tcPr>
          <w:p w14:paraId="00798CD1" w14:textId="334C7245" w:rsidR="00201104" w:rsidRPr="00AA0FAC" w:rsidRDefault="00F83C1A" w:rsidP="007A688A">
            <w:pPr>
              <w:spacing w:after="0" w:line="240" w:lineRule="auto"/>
              <w:jc w:val="right"/>
              <w:rPr>
                <w:rFonts w:ascii="CMU Serif" w:eastAsia="Times New Roman" w:hAnsi="CMU Serif" w:cs="CMU Serif"/>
                <w:sz w:val="16"/>
                <w:szCs w:val="16"/>
                <w:lang w:eastAsia="en-CA"/>
              </w:rPr>
            </w:pPr>
            <m:oMathPara>
              <m:oMath>
                <m:sSub>
                  <m:sSubPr>
                    <m:ctrlPr>
                      <w:rPr>
                        <w:rFonts w:ascii="Cambria Math" w:eastAsia="Times New Roman" w:hAnsi="Cambria Math" w:cs="CMU Serif"/>
                        <w:sz w:val="16"/>
                        <w:szCs w:val="16"/>
                        <w:lang w:eastAsia="en-CA"/>
                      </w:rPr>
                    </m:ctrlPr>
                  </m:sSubPr>
                  <m:e>
                    <m:r>
                      <w:rPr>
                        <w:rFonts w:ascii="Cambria Math" w:eastAsia="Times New Roman" w:hAnsi="Cambria Math" w:cs="CMU Serif"/>
                        <w:sz w:val="16"/>
                        <w:szCs w:val="16"/>
                        <w:lang w:eastAsia="en-CA"/>
                      </w:rPr>
                      <m:t>H</m:t>
                    </m:r>
                  </m:e>
                  <m:sub>
                    <m:r>
                      <w:rPr>
                        <w:rFonts w:ascii="Cambria Math" w:eastAsia="Times New Roman" w:hAnsi="Cambria Math" w:cs="CMU Serif"/>
                        <w:sz w:val="16"/>
                        <w:szCs w:val="16"/>
                        <w:lang w:eastAsia="en-CA"/>
                      </w:rPr>
                      <m:t>x</m:t>
                    </m:r>
                    <m:r>
                      <m:rPr>
                        <m:sty m:val="p"/>
                      </m:rPr>
                      <w:rPr>
                        <w:rFonts w:ascii="Cambria Math" w:eastAsia="Times New Roman" w:hAnsi="Cambria Math" w:cs="CMU Serif"/>
                        <w:sz w:val="16"/>
                        <w:szCs w:val="16"/>
                        <w:lang w:eastAsia="en-CA"/>
                      </w:rPr>
                      <m:t>,</m:t>
                    </m:r>
                    <m:r>
                      <w:rPr>
                        <w:rFonts w:ascii="Cambria Math" w:eastAsia="Times New Roman" w:hAnsi="Cambria Math" w:cs="CMU Serif"/>
                        <w:sz w:val="16"/>
                        <w:szCs w:val="16"/>
                        <w:lang w:eastAsia="en-CA"/>
                      </w:rPr>
                      <m:t>t</m:t>
                    </m:r>
                  </m:sub>
                </m:sSub>
              </m:oMath>
            </m:oMathPara>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58B4C" w14:textId="0F5C2CC0" w:rsidR="00201104" w:rsidRPr="00AA0FAC" w:rsidRDefault="00201104" w:rsidP="00063751">
            <w:pPr>
              <w:rPr>
                <w:rFonts w:ascii="CMU Serif" w:eastAsia="Times New Roman" w:hAnsi="CMU Serif" w:cs="CMU Serif"/>
                <w:sz w:val="16"/>
                <w:szCs w:val="16"/>
                <w:lang w:eastAsia="en-CA"/>
              </w:rPr>
            </w:pPr>
            <w:r>
              <w:rPr>
                <w:rFonts w:ascii="CMU Serif" w:eastAsia="Times New Roman" w:hAnsi="CMU Serif" w:cs="CMU Serif"/>
                <w:sz w:val="16"/>
                <w:szCs w:val="16"/>
                <w:lang w:eastAsia="en-CA"/>
              </w:rPr>
              <w:fldChar w:fldCharType="begin" w:fldLock="1"/>
            </w:r>
            <w:r w:rsidR="00B941A4">
              <w:rPr>
                <w:rFonts w:ascii="CMU Serif" w:eastAsia="Times New Roman" w:hAnsi="CMU Serif" w:cs="CMU Serif"/>
                <w:sz w:val="16"/>
                <w:szCs w:val="16"/>
                <w:lang w:eastAsia="en-CA"/>
              </w:rPr>
              <w:instrText>MERGEFIELD .wWw..wWw.QIQQA_CLUSTER.oOo.7c3423c34847472bb6db8e14f2c6b0f4.oOo.IPCCData.oOo.A2295BEF-3DC3-467D-A291-2685721E6EC1.xXx.SEPARATE_AUTHOR_DATE.xXx..oOo. \* MERGEFORMAT</w:instrText>
            </w:r>
            <w:r>
              <w:rPr>
                <w:rFonts w:ascii="CMU Serif" w:eastAsia="Times New Roman" w:hAnsi="CMU Serif" w:cs="CMU Serif"/>
                <w:sz w:val="16"/>
                <w:szCs w:val="16"/>
                <w:lang w:eastAsia="en-CA"/>
              </w:rPr>
              <w:fldChar w:fldCharType="separate"/>
            </w:r>
            <w:r w:rsidR="00B941A4" w:rsidRPr="00B941A4">
              <w:rPr>
                <w:rFonts w:ascii="CMU Serif" w:hAnsi="CMU Serif" w:cs="CMU Serif"/>
                <w:sz w:val="16"/>
                <w:szCs w:val="24"/>
              </w:rPr>
              <w:t>(Flato, 2007)</w:t>
            </w:r>
            <w:r>
              <w:rPr>
                <w:rFonts w:ascii="CMU Serif" w:eastAsia="Times New Roman" w:hAnsi="CMU Serif" w:cs="CMU Serif"/>
                <w:sz w:val="16"/>
                <w:szCs w:val="16"/>
                <w:lang w:eastAsia="en-CA"/>
              </w:rPr>
              <w:fldChar w:fldCharType="end"/>
            </w:r>
          </w:p>
        </w:tc>
      </w:tr>
      <w:tr w:rsidR="00201104" w:rsidRPr="00AA0FAC" w14:paraId="4D20E850" w14:textId="77777777" w:rsidTr="008F2828">
        <w:trPr>
          <w:trHeight w:val="20"/>
          <w:tblHeader/>
        </w:trPr>
        <w:tc>
          <w:tcPr>
            <w:tcW w:w="2701" w:type="dxa"/>
            <w:tcBorders>
              <w:top w:val="single" w:sz="4" w:space="0" w:color="000000"/>
              <w:left w:val="single" w:sz="4" w:space="0" w:color="000000"/>
              <w:right w:val="single" w:sz="4" w:space="0" w:color="auto"/>
            </w:tcBorders>
            <w:shd w:val="clear" w:color="auto" w:fill="auto"/>
            <w:noWrap/>
            <w:vAlign w:val="center"/>
          </w:tcPr>
          <w:p w14:paraId="061E0654" w14:textId="77777777" w:rsidR="00201104" w:rsidRPr="00AA0FAC" w:rsidRDefault="00201104" w:rsidP="00201104">
            <w:pPr>
              <w:spacing w:after="0" w:line="240" w:lineRule="auto"/>
              <w:jc w:val="right"/>
              <w:rPr>
                <w:rFonts w:ascii="CMU Serif" w:eastAsia="Times New Roman" w:hAnsi="CMU Serif" w:cs="CMU Serif"/>
                <w:sz w:val="16"/>
                <w:szCs w:val="16"/>
                <w:lang w:eastAsia="en-CA"/>
              </w:rPr>
            </w:pPr>
            <w:r w:rsidRPr="00AA0FAC">
              <w:rPr>
                <w:rFonts w:ascii="CMU Serif" w:eastAsia="Times New Roman" w:hAnsi="CMU Serif" w:cs="CMU Serif"/>
                <w:sz w:val="16"/>
                <w:szCs w:val="16"/>
                <w:lang w:eastAsia="en-CA"/>
              </w:rPr>
              <w:t>Temperature</w:t>
            </w:r>
          </w:p>
          <w:p w14:paraId="53D76F80" w14:textId="77777777" w:rsidR="00201104" w:rsidRDefault="00201104" w:rsidP="00201104">
            <w:pPr>
              <w:spacing w:after="0" w:line="240" w:lineRule="auto"/>
              <w:jc w:val="right"/>
              <w:rPr>
                <w:rFonts w:ascii="CMU Serif" w:eastAsia="Times New Roman" w:hAnsi="CMU Serif" w:cs="CMU Serif"/>
                <w:sz w:val="16"/>
                <w:szCs w:val="16"/>
                <w:lang w:eastAsia="en-CA"/>
              </w:rPr>
            </w:pPr>
          </w:p>
          <w:p w14:paraId="5AB4021D" w14:textId="0EFEF2E5" w:rsidR="00201104" w:rsidRPr="00AA0FAC" w:rsidRDefault="00201104" w:rsidP="00201104">
            <w:pPr>
              <w:spacing w:after="0" w:line="240" w:lineRule="auto"/>
              <w:jc w:val="right"/>
              <w:rPr>
                <w:rFonts w:ascii="CMU Serif" w:eastAsia="Times New Roman" w:hAnsi="CMU Serif" w:cs="CMU Serif"/>
                <w:sz w:val="16"/>
                <w:szCs w:val="16"/>
                <w:lang w:eastAsia="en-CA"/>
              </w:rPr>
            </w:pPr>
          </w:p>
        </w:tc>
        <w:tc>
          <w:tcPr>
            <w:tcW w:w="30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1EF12" w14:textId="2E72529E" w:rsidR="00201104" w:rsidRPr="00AA0FAC" w:rsidRDefault="00201104" w:rsidP="00201104">
            <w:pPr>
              <w:spacing w:after="0" w:line="240" w:lineRule="auto"/>
              <w:jc w:val="right"/>
              <w:rPr>
                <w:rFonts w:ascii="CMU Serif" w:eastAsia="Times New Roman" w:hAnsi="CMU Serif" w:cs="CMU Serif"/>
                <w:sz w:val="16"/>
                <w:szCs w:val="16"/>
                <w:lang w:eastAsia="en-CA"/>
              </w:rPr>
            </w:pPr>
            <w:r w:rsidRPr="00201104">
              <w:rPr>
                <w:rFonts w:ascii="CMU Serif" w:eastAsia="Times New Roman" w:hAnsi="CMU Serif" w:cs="CMU Serif"/>
                <w:sz w:val="16"/>
                <w:szCs w:val="16"/>
                <w:lang w:eastAsia="en-CA"/>
              </w:rPr>
              <w:t>CGMR_SRB1_2_G_tas: near surface air temperature</w:t>
            </w:r>
            <w:r w:rsidRPr="00AA0FAC">
              <w:rPr>
                <w:rFonts w:ascii="CMU Serif" w:eastAsia="Times New Roman" w:hAnsi="CMU Serif" w:cs="CMU Serif"/>
                <w:sz w:val="16"/>
                <w:szCs w:val="16"/>
                <w:lang w:eastAsia="en-CA"/>
              </w:rPr>
              <w:t xml:space="preserve"> </w:t>
            </w:r>
          </w:p>
        </w:tc>
        <w:tc>
          <w:tcPr>
            <w:tcW w:w="1497" w:type="dxa"/>
            <w:tcBorders>
              <w:top w:val="single" w:sz="4" w:space="0" w:color="auto"/>
              <w:left w:val="single" w:sz="4" w:space="0" w:color="auto"/>
              <w:bottom w:val="single" w:sz="4" w:space="0" w:color="auto"/>
              <w:right w:val="single" w:sz="4" w:space="0" w:color="auto"/>
            </w:tcBorders>
          </w:tcPr>
          <w:p w14:paraId="53C1CE87" w14:textId="23FF6C10" w:rsidR="00201104" w:rsidRPr="00AA0FAC" w:rsidRDefault="00F83C1A" w:rsidP="00201104">
            <w:pPr>
              <w:spacing w:after="0" w:line="240" w:lineRule="auto"/>
              <w:jc w:val="right"/>
              <w:rPr>
                <w:rFonts w:ascii="CMU Serif" w:eastAsia="Times New Roman" w:hAnsi="CMU Serif" w:cs="CMU Serif"/>
                <w:sz w:val="16"/>
                <w:szCs w:val="16"/>
                <w:lang w:eastAsia="en-CA"/>
              </w:rPr>
            </w:pPr>
            <m:oMathPara>
              <m:oMath>
                <m:sSub>
                  <m:sSubPr>
                    <m:ctrlPr>
                      <w:rPr>
                        <w:rFonts w:ascii="Cambria Math" w:eastAsia="Times New Roman" w:hAnsi="Cambria Math" w:cs="CMU Serif"/>
                        <w:sz w:val="16"/>
                        <w:szCs w:val="16"/>
                        <w:lang w:eastAsia="en-CA"/>
                      </w:rPr>
                    </m:ctrlPr>
                  </m:sSubPr>
                  <m:e>
                    <m:r>
                      <w:rPr>
                        <w:rFonts w:ascii="Cambria Math" w:eastAsia="Times New Roman" w:hAnsi="Cambria Math" w:cs="CMU Serif"/>
                        <w:sz w:val="16"/>
                        <w:szCs w:val="16"/>
                        <w:lang w:eastAsia="en-CA"/>
                      </w:rPr>
                      <m:t>T</m:t>
                    </m:r>
                  </m:e>
                  <m:sub>
                    <m:r>
                      <w:rPr>
                        <w:rFonts w:ascii="Cambria Math" w:eastAsia="Times New Roman" w:hAnsi="Cambria Math" w:cs="CMU Serif"/>
                        <w:sz w:val="16"/>
                        <w:szCs w:val="16"/>
                        <w:lang w:eastAsia="en-CA"/>
                      </w:rPr>
                      <m:t>x</m:t>
                    </m:r>
                    <m:r>
                      <m:rPr>
                        <m:sty m:val="p"/>
                      </m:rPr>
                      <w:rPr>
                        <w:rFonts w:ascii="Cambria Math" w:eastAsia="Times New Roman" w:hAnsi="Cambria Math" w:cs="CMU Serif"/>
                        <w:sz w:val="16"/>
                        <w:szCs w:val="16"/>
                        <w:lang w:eastAsia="en-CA"/>
                      </w:rPr>
                      <m:t>,</m:t>
                    </m:r>
                    <m:r>
                      <w:rPr>
                        <w:rFonts w:ascii="Cambria Math" w:eastAsia="Times New Roman" w:hAnsi="Cambria Math" w:cs="CMU Serif"/>
                        <w:sz w:val="16"/>
                        <w:szCs w:val="16"/>
                        <w:lang w:eastAsia="en-CA"/>
                      </w:rPr>
                      <m:t>t</m:t>
                    </m:r>
                  </m:sub>
                </m:sSub>
              </m:oMath>
            </m:oMathPara>
          </w:p>
        </w:tc>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D6BE5" w14:textId="227742B0" w:rsidR="00201104" w:rsidRPr="00AA0FAC" w:rsidRDefault="00201104" w:rsidP="00201104">
            <w:pPr>
              <w:spacing w:after="0" w:line="240" w:lineRule="auto"/>
              <w:rPr>
                <w:rFonts w:ascii="CMU Serif" w:eastAsia="Times New Roman" w:hAnsi="CMU Serif" w:cs="CMU Serif"/>
                <w:sz w:val="16"/>
                <w:szCs w:val="16"/>
                <w:lang w:eastAsia="en-CA"/>
              </w:rPr>
            </w:pPr>
            <w:r>
              <w:rPr>
                <w:rFonts w:ascii="CMU Serif" w:eastAsia="Times New Roman" w:hAnsi="CMU Serif" w:cs="CMU Serif"/>
                <w:sz w:val="16"/>
                <w:szCs w:val="16"/>
                <w:lang w:eastAsia="en-CA"/>
              </w:rPr>
              <w:fldChar w:fldCharType="begin" w:fldLock="1"/>
            </w:r>
            <w:r w:rsidR="00B941A4">
              <w:rPr>
                <w:rFonts w:ascii="CMU Serif" w:eastAsia="Times New Roman" w:hAnsi="CMU Serif" w:cs="CMU Serif"/>
                <w:sz w:val="16"/>
                <w:szCs w:val="16"/>
                <w:lang w:eastAsia="en-CA"/>
              </w:rPr>
              <w:instrText>MERGEFIELD .wWw..wWw.QIQQA_CLUSTER.oOo.4cf3a6c8781c406b8e6d408fdba3e200.oOo.IPCCData.oOo.A2295BEF-3DC3-467D-A291-2685721E6EC1.xXx.SEPARATE_AUTHOR_DATE.xXx..oOo. \* MERGEFORMAT</w:instrText>
            </w:r>
            <w:r>
              <w:rPr>
                <w:rFonts w:ascii="CMU Serif" w:eastAsia="Times New Roman" w:hAnsi="CMU Serif" w:cs="CMU Serif"/>
                <w:sz w:val="16"/>
                <w:szCs w:val="16"/>
                <w:lang w:eastAsia="en-CA"/>
              </w:rPr>
              <w:fldChar w:fldCharType="separate"/>
            </w:r>
            <w:r w:rsidR="00B941A4" w:rsidRPr="00B941A4">
              <w:rPr>
                <w:rFonts w:ascii="CMU Serif" w:hAnsi="CMU Serif" w:cs="CMU Serif"/>
                <w:sz w:val="16"/>
                <w:szCs w:val="24"/>
              </w:rPr>
              <w:t>(Flato, 2007)</w:t>
            </w:r>
            <w:r>
              <w:rPr>
                <w:rFonts w:ascii="CMU Serif" w:eastAsia="Times New Roman" w:hAnsi="CMU Serif" w:cs="CMU Serif"/>
                <w:sz w:val="16"/>
                <w:szCs w:val="16"/>
                <w:lang w:eastAsia="en-CA"/>
              </w:rPr>
              <w:fldChar w:fldCharType="end"/>
            </w:r>
          </w:p>
        </w:tc>
      </w:tr>
      <w:tr w:rsidR="00201104" w:rsidRPr="00AA0FAC" w14:paraId="750DEFDA" w14:textId="77777777" w:rsidTr="008F2828">
        <w:trPr>
          <w:trHeight w:val="20"/>
          <w:tblHeader/>
        </w:trPr>
        <w:tc>
          <w:tcPr>
            <w:tcW w:w="2701" w:type="dxa"/>
            <w:tcBorders>
              <w:top w:val="single" w:sz="4" w:space="0" w:color="000000"/>
              <w:left w:val="single" w:sz="4" w:space="0" w:color="000000"/>
              <w:bottom w:val="nil"/>
              <w:right w:val="single" w:sz="4" w:space="0" w:color="auto"/>
            </w:tcBorders>
            <w:shd w:val="clear" w:color="auto" w:fill="auto"/>
            <w:noWrap/>
            <w:vAlign w:val="center"/>
          </w:tcPr>
          <w:p w14:paraId="0652C858" w14:textId="677D7A93" w:rsidR="00201104" w:rsidRPr="00AA0FAC" w:rsidRDefault="00201104" w:rsidP="00201104">
            <w:pPr>
              <w:spacing w:after="0" w:line="240" w:lineRule="auto"/>
              <w:jc w:val="right"/>
              <w:rPr>
                <w:rFonts w:ascii="CMU Serif" w:eastAsia="Times New Roman" w:hAnsi="CMU Serif" w:cs="CMU Serif"/>
                <w:sz w:val="16"/>
                <w:szCs w:val="16"/>
                <w:lang w:eastAsia="en-CA"/>
              </w:rPr>
            </w:pPr>
            <w:r w:rsidRPr="00AA0FAC">
              <w:rPr>
                <w:rFonts w:ascii="CMU Serif" w:eastAsia="Times New Roman" w:hAnsi="CMU Serif" w:cs="CMU Serif"/>
                <w:sz w:val="16"/>
                <w:szCs w:val="16"/>
                <w:lang w:eastAsia="en-CA"/>
              </w:rPr>
              <w:t>Soil Moisture Estimate</w:t>
            </w:r>
          </w:p>
        </w:tc>
        <w:tc>
          <w:tcPr>
            <w:tcW w:w="30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C9616" w14:textId="2B69DD66" w:rsidR="00201104" w:rsidRPr="00AA0FAC" w:rsidRDefault="00201104" w:rsidP="00201104">
            <w:pPr>
              <w:spacing w:after="0" w:line="240" w:lineRule="auto"/>
              <w:jc w:val="right"/>
              <w:rPr>
                <w:rFonts w:ascii="CMU Serif" w:eastAsia="Times New Roman" w:hAnsi="CMU Serif" w:cs="CMU Serif"/>
                <w:sz w:val="16"/>
                <w:szCs w:val="16"/>
                <w:lang w:eastAsia="en-CA"/>
              </w:rPr>
            </w:pPr>
            <w:r w:rsidRPr="00201104">
              <w:rPr>
                <w:rFonts w:ascii="CMU Serif" w:eastAsia="Times New Roman" w:hAnsi="CMU Serif" w:cs="CMU Serif"/>
                <w:bCs/>
                <w:color w:val="000000"/>
                <w:sz w:val="14"/>
                <w:szCs w:val="14"/>
                <w:lang w:eastAsia="en-CA"/>
              </w:rPr>
              <w:t>Posterior distribution generated</w:t>
            </w:r>
          </w:p>
        </w:tc>
        <w:tc>
          <w:tcPr>
            <w:tcW w:w="1497" w:type="dxa"/>
            <w:tcBorders>
              <w:top w:val="single" w:sz="4" w:space="0" w:color="000000"/>
              <w:left w:val="single" w:sz="4" w:space="0" w:color="auto"/>
              <w:bottom w:val="nil"/>
              <w:right w:val="single" w:sz="4" w:space="0" w:color="auto"/>
            </w:tcBorders>
          </w:tcPr>
          <w:p w14:paraId="50066BE5" w14:textId="2A6F5648" w:rsidR="00201104" w:rsidRPr="00AA0FAC" w:rsidRDefault="00201104" w:rsidP="00201104">
            <w:pPr>
              <w:spacing w:after="0" w:line="240" w:lineRule="auto"/>
              <w:jc w:val="right"/>
              <w:rPr>
                <w:rFonts w:ascii="CMU Serif" w:eastAsia="Times New Roman" w:hAnsi="CMU Serif" w:cs="CMU Serif"/>
                <w:sz w:val="16"/>
                <w:szCs w:val="16"/>
                <w:lang w:eastAsia="en-CA"/>
              </w:rPr>
            </w:pPr>
            <m:oMathPara>
              <m:oMath>
                <m:r>
                  <w:rPr>
                    <w:rFonts w:ascii="Cambria Math" w:eastAsia="Times New Roman" w:hAnsi="Cambria Math" w:cs="CMU Serif"/>
                    <w:sz w:val="16"/>
                    <w:szCs w:val="16"/>
                    <w:lang w:eastAsia="en-CA"/>
                  </w:rPr>
                  <m:t>Me</m:t>
                </m:r>
              </m:oMath>
            </m:oMathPara>
          </w:p>
        </w:tc>
        <w:tc>
          <w:tcPr>
            <w:tcW w:w="2364" w:type="dxa"/>
            <w:tcBorders>
              <w:top w:val="single" w:sz="4" w:space="0" w:color="000000"/>
              <w:left w:val="single" w:sz="4" w:space="0" w:color="auto"/>
              <w:bottom w:val="nil"/>
              <w:right w:val="single" w:sz="4" w:space="0" w:color="000000"/>
            </w:tcBorders>
            <w:shd w:val="clear" w:color="auto" w:fill="auto"/>
            <w:noWrap/>
            <w:vAlign w:val="center"/>
          </w:tcPr>
          <w:p w14:paraId="197693B9" w14:textId="2E063DE6" w:rsidR="00201104" w:rsidRPr="00AA0FAC" w:rsidRDefault="00201104" w:rsidP="00201104">
            <w:pPr>
              <w:spacing w:after="0" w:line="240" w:lineRule="auto"/>
              <w:rPr>
                <w:rFonts w:ascii="CMU Serif" w:eastAsia="Times New Roman" w:hAnsi="CMU Serif" w:cs="CMU Serif"/>
                <w:sz w:val="16"/>
                <w:szCs w:val="16"/>
                <w:lang w:eastAsia="en-CA"/>
              </w:rPr>
            </w:pPr>
            <w:r w:rsidRPr="00AA0FAC">
              <w:rPr>
                <w:rFonts w:ascii="CMU Serif" w:eastAsia="Times New Roman" w:hAnsi="CMU Serif" w:cs="CMU Serif"/>
                <w:sz w:val="16"/>
                <w:szCs w:val="16"/>
                <w:lang w:eastAsia="en-CA"/>
              </w:rPr>
              <w:t>Calibrated to fit</w:t>
            </w:r>
            <w:r>
              <w:rPr>
                <w:rFonts w:ascii="CMU Serif" w:eastAsia="Times New Roman" w:hAnsi="CMU Serif" w:cs="CMU Serif"/>
                <w:sz w:val="16"/>
                <w:szCs w:val="16"/>
                <w:lang w:eastAsia="en-CA"/>
              </w:rPr>
              <w:t xml:space="preserve"> overwintering area values</w:t>
            </w:r>
          </w:p>
        </w:tc>
      </w:tr>
      <w:tr w:rsidR="00201104" w:rsidRPr="00AA0FAC" w14:paraId="40E2EA9E" w14:textId="77777777" w:rsidTr="008F2828">
        <w:trPr>
          <w:trHeight w:val="20"/>
          <w:tblHeader/>
        </w:trPr>
        <w:tc>
          <w:tcPr>
            <w:tcW w:w="2701" w:type="dxa"/>
            <w:tcBorders>
              <w:top w:val="single" w:sz="4" w:space="0" w:color="000000"/>
              <w:left w:val="single" w:sz="4" w:space="0" w:color="000000"/>
              <w:bottom w:val="nil"/>
              <w:right w:val="single" w:sz="4" w:space="0" w:color="auto"/>
            </w:tcBorders>
            <w:shd w:val="clear" w:color="auto" w:fill="auto"/>
            <w:noWrap/>
            <w:vAlign w:val="center"/>
          </w:tcPr>
          <w:p w14:paraId="49C731A8" w14:textId="4EF78B7C" w:rsidR="00201104" w:rsidRPr="00AA0FAC" w:rsidRDefault="00201104" w:rsidP="00201104">
            <w:pPr>
              <w:spacing w:after="0" w:line="240" w:lineRule="auto"/>
              <w:jc w:val="right"/>
              <w:rPr>
                <w:rFonts w:ascii="CMU Serif" w:eastAsia="Times New Roman" w:hAnsi="CMU Serif" w:cs="CMU Serif"/>
                <w:sz w:val="16"/>
                <w:szCs w:val="16"/>
                <w:lang w:eastAsia="en-CA"/>
              </w:rPr>
            </w:pPr>
            <w:r w:rsidRPr="00AA0FAC">
              <w:rPr>
                <w:rFonts w:ascii="CMU Serif" w:eastAsia="Times New Roman" w:hAnsi="CMU Serif" w:cs="CMU Serif"/>
                <w:sz w:val="16"/>
                <w:szCs w:val="16"/>
                <w:lang w:eastAsia="en-CA"/>
              </w:rPr>
              <w:t>Sun Angle Trigger</w:t>
            </w:r>
          </w:p>
        </w:tc>
        <w:tc>
          <w:tcPr>
            <w:tcW w:w="30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8D4D7" w14:textId="09AEE353" w:rsidR="00201104" w:rsidRPr="00AA0FAC" w:rsidRDefault="00201104" w:rsidP="00201104">
            <w:pPr>
              <w:spacing w:after="0" w:line="240" w:lineRule="auto"/>
              <w:jc w:val="right"/>
              <w:rPr>
                <w:rFonts w:ascii="CMU Serif" w:eastAsia="Times New Roman" w:hAnsi="CMU Serif" w:cs="CMU Serif"/>
                <w:sz w:val="16"/>
                <w:szCs w:val="16"/>
                <w:lang w:eastAsia="en-CA"/>
              </w:rPr>
            </w:pPr>
            <w:r w:rsidRPr="00AA0FAC">
              <w:rPr>
                <w:rFonts w:ascii="CMU Serif" w:eastAsia="Times New Roman" w:hAnsi="CMU Serif" w:cs="CMU Serif"/>
                <w:sz w:val="16"/>
                <w:szCs w:val="16"/>
                <w:lang w:eastAsia="en-CA"/>
              </w:rPr>
              <w:t>52</w:t>
            </w:r>
            <w:r w:rsidRPr="00AA0FAC">
              <w:rPr>
                <w:rFonts w:ascii="Times New Roman" w:eastAsia="Times New Roman" w:hAnsi="Times New Roman"/>
                <w:sz w:val="16"/>
                <w:szCs w:val="16"/>
                <w:lang w:eastAsia="en-CA"/>
              </w:rPr>
              <w:t>⁰</w:t>
            </w:r>
          </w:p>
        </w:tc>
        <w:tc>
          <w:tcPr>
            <w:tcW w:w="1497" w:type="dxa"/>
            <w:tcBorders>
              <w:top w:val="single" w:sz="4" w:space="0" w:color="000000"/>
              <w:left w:val="single" w:sz="4" w:space="0" w:color="auto"/>
              <w:bottom w:val="nil"/>
              <w:right w:val="single" w:sz="4" w:space="0" w:color="auto"/>
            </w:tcBorders>
          </w:tcPr>
          <w:p w14:paraId="64E8EC10" w14:textId="3963F776" w:rsidR="00201104" w:rsidRPr="00AA0FAC" w:rsidRDefault="00201104" w:rsidP="00201104">
            <w:pPr>
              <w:spacing w:after="0" w:line="240" w:lineRule="auto"/>
              <w:jc w:val="right"/>
              <w:rPr>
                <w:rFonts w:ascii="CMU Serif" w:eastAsia="Times New Roman" w:hAnsi="CMU Serif" w:cs="CMU Serif"/>
                <w:sz w:val="16"/>
                <w:szCs w:val="16"/>
                <w:lang w:eastAsia="en-CA"/>
              </w:rPr>
            </w:pPr>
            <m:oMathPara>
              <m:oMath>
                <m:r>
                  <m:rPr>
                    <m:sty m:val="p"/>
                  </m:rPr>
                  <w:rPr>
                    <w:rFonts w:ascii="Cambria Math" w:eastAsia="Times New Roman" w:hAnsi="Cambria Math" w:cs="CMU Serif"/>
                    <w:sz w:val="16"/>
                    <w:szCs w:val="16"/>
                    <w:lang w:eastAsia="en-CA"/>
                  </w:rPr>
                  <m:t>°</m:t>
                </m:r>
                <m:r>
                  <w:rPr>
                    <w:rFonts w:ascii="Cambria Math" w:eastAsia="Times New Roman" w:hAnsi="Cambria Math" w:cs="CMU Serif"/>
                    <w:sz w:val="16"/>
                    <w:szCs w:val="16"/>
                    <w:lang w:eastAsia="en-CA"/>
                  </w:rPr>
                  <m:t>Sun</m:t>
                </m:r>
              </m:oMath>
            </m:oMathPara>
          </w:p>
        </w:tc>
        <w:tc>
          <w:tcPr>
            <w:tcW w:w="2364" w:type="dxa"/>
            <w:tcBorders>
              <w:top w:val="single" w:sz="4" w:space="0" w:color="000000"/>
              <w:left w:val="single" w:sz="4" w:space="0" w:color="auto"/>
              <w:bottom w:val="nil"/>
              <w:right w:val="single" w:sz="4" w:space="0" w:color="000000"/>
            </w:tcBorders>
            <w:shd w:val="clear" w:color="auto" w:fill="auto"/>
            <w:noWrap/>
            <w:vAlign w:val="center"/>
          </w:tcPr>
          <w:p w14:paraId="289A4201" w14:textId="72A100FF" w:rsidR="00201104" w:rsidRPr="00AA0FAC" w:rsidRDefault="00201104" w:rsidP="00201104">
            <w:pPr>
              <w:spacing w:after="0" w:line="240" w:lineRule="auto"/>
              <w:rPr>
                <w:rFonts w:ascii="CMU Serif" w:eastAsia="Times New Roman" w:hAnsi="CMU Serif" w:cs="CMU Serif"/>
                <w:sz w:val="16"/>
                <w:szCs w:val="16"/>
                <w:lang w:eastAsia="en-CA"/>
              </w:rPr>
            </w:pPr>
            <w:r w:rsidRPr="00AA0FAC">
              <w:rPr>
                <w:rFonts w:ascii="CMU Serif" w:eastAsia="Times New Roman" w:hAnsi="CMU Serif" w:cs="CMU Serif"/>
                <w:sz w:val="16"/>
                <w:szCs w:val="16"/>
                <w:lang w:eastAsia="en-CA"/>
              </w:rPr>
              <w:fldChar w:fldCharType="begin" w:fldLock="1"/>
            </w:r>
            <w:r w:rsidR="00B941A4">
              <w:rPr>
                <w:rFonts w:ascii="CMU Serif" w:eastAsia="Times New Roman" w:hAnsi="CMU Serif" w:cs="CMU Serif"/>
                <w:sz w:val="16"/>
                <w:szCs w:val="16"/>
                <w:lang w:eastAsia="en-CA"/>
              </w:rPr>
              <w:instrText>MERGEFIELD .wWw..wWw.QIQQA_CLUSTER.oOo.fe5563d758164b63ba1d22a3d1b0eba3.oOo.perez2004monarch.oOo.A2295BEF-3DC3-467D-A291-2685721E6EC1.xXx.SEPARATE_AUTHOR_DATE.xXx..oOo. \* MERGEFORMAT</w:instrText>
            </w:r>
            <w:r w:rsidRPr="00AA0FAC">
              <w:rPr>
                <w:rFonts w:ascii="CMU Serif" w:eastAsia="Times New Roman" w:hAnsi="CMU Serif" w:cs="CMU Serif"/>
                <w:sz w:val="16"/>
                <w:szCs w:val="16"/>
                <w:lang w:eastAsia="en-CA"/>
              </w:rPr>
              <w:fldChar w:fldCharType="separate"/>
            </w:r>
            <w:r w:rsidR="00B941A4" w:rsidRPr="00B941A4">
              <w:rPr>
                <w:rFonts w:ascii="CMU Serif" w:hAnsi="CMU Serif" w:cs="CMU Serif"/>
                <w:sz w:val="16"/>
                <w:szCs w:val="24"/>
              </w:rPr>
              <w:t>(Perez &amp; Taylor, 2004)</w:t>
            </w:r>
            <w:r w:rsidRPr="00AA0FAC">
              <w:rPr>
                <w:rFonts w:ascii="CMU Serif" w:eastAsia="Times New Roman" w:hAnsi="CMU Serif" w:cs="CMU Serif"/>
                <w:sz w:val="16"/>
                <w:szCs w:val="16"/>
                <w:lang w:eastAsia="en-CA"/>
              </w:rPr>
              <w:fldChar w:fldCharType="end"/>
            </w:r>
          </w:p>
        </w:tc>
      </w:tr>
      <w:tr w:rsidR="00201104" w:rsidRPr="00AA0FAC" w14:paraId="0EF2B019" w14:textId="77777777" w:rsidTr="008F2828">
        <w:trPr>
          <w:trHeight w:val="20"/>
          <w:tblHeader/>
        </w:trPr>
        <w:tc>
          <w:tcPr>
            <w:tcW w:w="2701" w:type="dxa"/>
            <w:tcBorders>
              <w:top w:val="single" w:sz="4" w:space="0" w:color="000000"/>
              <w:left w:val="single" w:sz="4" w:space="0" w:color="000000"/>
              <w:bottom w:val="single" w:sz="4" w:space="0" w:color="000000"/>
              <w:right w:val="single" w:sz="4" w:space="0" w:color="auto"/>
            </w:tcBorders>
            <w:shd w:val="clear" w:color="auto" w:fill="auto"/>
            <w:noWrap/>
            <w:vAlign w:val="center"/>
          </w:tcPr>
          <w:p w14:paraId="32B7819F" w14:textId="77777777" w:rsidR="00201104" w:rsidRPr="00AA0FAC" w:rsidRDefault="00201104" w:rsidP="00201104">
            <w:pPr>
              <w:spacing w:after="0" w:line="240" w:lineRule="auto"/>
              <w:jc w:val="right"/>
              <w:rPr>
                <w:rFonts w:ascii="CMU Serif" w:eastAsia="Times New Roman" w:hAnsi="CMU Serif" w:cs="CMU Serif"/>
                <w:sz w:val="16"/>
                <w:szCs w:val="16"/>
                <w:lang w:eastAsia="en-CA"/>
              </w:rPr>
            </w:pPr>
            <w:r w:rsidRPr="00AA0FAC">
              <w:rPr>
                <w:rFonts w:ascii="CMU Serif" w:eastAsia="Times New Roman" w:hAnsi="CMU Serif" w:cs="CMU Serif"/>
                <w:sz w:val="16"/>
                <w:szCs w:val="16"/>
                <w:lang w:eastAsia="en-CA"/>
              </w:rPr>
              <w:t>PDI Anomalies</w:t>
            </w:r>
          </w:p>
        </w:tc>
        <w:tc>
          <w:tcPr>
            <w:tcW w:w="30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47B51" w14:textId="3323AACC" w:rsidR="00201104" w:rsidRPr="00AA0FAC" w:rsidRDefault="00201104" w:rsidP="00201104">
            <w:pPr>
              <w:spacing w:after="0" w:line="240" w:lineRule="auto"/>
              <w:jc w:val="right"/>
              <w:rPr>
                <w:rFonts w:ascii="CMU Serif" w:eastAsia="Times New Roman" w:hAnsi="CMU Serif" w:cs="CMU Serif"/>
                <w:sz w:val="16"/>
                <w:szCs w:val="16"/>
                <w:lang w:eastAsia="en-CA"/>
              </w:rPr>
            </w:pPr>
            <w:r>
              <w:rPr>
                <w:rFonts w:ascii="CMU Serif" w:eastAsia="Times New Roman" w:hAnsi="CMU Serif" w:cs="CMU Serif"/>
                <w:sz w:val="16"/>
                <w:szCs w:val="16"/>
                <w:lang w:eastAsia="en-CA"/>
              </w:rPr>
              <w:t xml:space="preserve">Lookup table from </w:t>
            </w:r>
            <w:r>
              <w:rPr>
                <w:rFonts w:ascii="CMU Serif" w:eastAsia="Times New Roman" w:hAnsi="CMU Serif" w:cs="CMU Serif"/>
                <w:sz w:val="16"/>
                <w:szCs w:val="16"/>
                <w:lang w:eastAsia="en-CA"/>
              </w:rPr>
              <w:fldChar w:fldCharType="begin"/>
            </w:r>
            <w:r>
              <w:rPr>
                <w:rFonts w:ascii="CMU Serif" w:eastAsia="Times New Roman" w:hAnsi="CMU Serif" w:cs="CMU Serif"/>
                <w:sz w:val="16"/>
                <w:szCs w:val="16"/>
                <w:lang w:eastAsia="en-CA"/>
              </w:rPr>
              <w:instrText xml:space="preserve"> REF _Ref10829472 \h  \* MERGEFORMAT </w:instrText>
            </w:r>
            <w:r>
              <w:rPr>
                <w:rFonts w:ascii="CMU Serif" w:eastAsia="Times New Roman" w:hAnsi="CMU Serif" w:cs="CMU Serif"/>
                <w:sz w:val="16"/>
                <w:szCs w:val="16"/>
                <w:lang w:eastAsia="en-CA"/>
              </w:rPr>
            </w:r>
            <w:r>
              <w:rPr>
                <w:rFonts w:ascii="CMU Serif" w:eastAsia="Times New Roman" w:hAnsi="CMU Serif" w:cs="CMU Serif"/>
                <w:sz w:val="16"/>
                <w:szCs w:val="16"/>
                <w:lang w:eastAsia="en-CA"/>
              </w:rPr>
              <w:fldChar w:fldCharType="separate"/>
            </w:r>
            <w:r w:rsidRPr="00201104">
              <w:rPr>
                <w:rFonts w:ascii="CMU Serif" w:eastAsia="Times New Roman" w:hAnsi="CMU Serif" w:cs="CMU Serif"/>
                <w:sz w:val="16"/>
                <w:szCs w:val="16"/>
                <w:lang w:eastAsia="en-CA"/>
              </w:rPr>
              <w:t>Figure 9</w:t>
            </w:r>
            <w:r>
              <w:rPr>
                <w:rFonts w:ascii="CMU Serif" w:eastAsia="Times New Roman" w:hAnsi="CMU Serif" w:cs="CMU Serif"/>
                <w:sz w:val="16"/>
                <w:szCs w:val="16"/>
                <w:lang w:eastAsia="en-CA"/>
              </w:rPr>
              <w:fldChar w:fldCharType="end"/>
            </w:r>
          </w:p>
        </w:tc>
        <w:tc>
          <w:tcPr>
            <w:tcW w:w="1497" w:type="dxa"/>
            <w:tcBorders>
              <w:top w:val="single" w:sz="4" w:space="0" w:color="auto"/>
              <w:left w:val="single" w:sz="4" w:space="0" w:color="auto"/>
              <w:bottom w:val="single" w:sz="4" w:space="0" w:color="000000"/>
              <w:right w:val="single" w:sz="4" w:space="0" w:color="auto"/>
            </w:tcBorders>
          </w:tcPr>
          <w:p w14:paraId="7DB5E752" w14:textId="151FECD0" w:rsidR="00201104" w:rsidRPr="00AA0FAC" w:rsidRDefault="00F83C1A" w:rsidP="00201104">
            <w:pPr>
              <w:spacing w:after="0" w:line="240" w:lineRule="auto"/>
              <w:jc w:val="right"/>
              <w:rPr>
                <w:rFonts w:ascii="CMU Serif" w:eastAsia="Times New Roman" w:hAnsi="CMU Serif" w:cs="CMU Serif"/>
                <w:sz w:val="16"/>
                <w:szCs w:val="16"/>
                <w:lang w:eastAsia="en-CA"/>
              </w:rPr>
            </w:pPr>
            <m:oMathPara>
              <m:oMath>
                <m:sSubSup>
                  <m:sSubSupPr>
                    <m:ctrlPr>
                      <w:rPr>
                        <w:rFonts w:ascii="Cambria Math" w:eastAsia="Times New Roman" w:hAnsi="Cambria Math" w:cs="CMU Serif"/>
                        <w:sz w:val="16"/>
                        <w:szCs w:val="16"/>
                        <w:lang w:eastAsia="en-CA"/>
                      </w:rPr>
                    </m:ctrlPr>
                  </m:sSubSupPr>
                  <m:e>
                    <m:r>
                      <w:rPr>
                        <w:rFonts w:ascii="Cambria Math" w:eastAsia="Times New Roman" w:hAnsi="Cambria Math" w:cs="CMU Serif"/>
                        <w:sz w:val="16"/>
                        <w:szCs w:val="16"/>
                        <w:lang w:eastAsia="en-CA"/>
                      </w:rPr>
                      <m:t>PDI</m:t>
                    </m:r>
                  </m:e>
                  <m:sub>
                    <m:r>
                      <w:rPr>
                        <w:rFonts w:ascii="Cambria Math" w:eastAsia="Times New Roman" w:hAnsi="Cambria Math" w:cs="CMU Serif"/>
                        <w:sz w:val="16"/>
                        <w:szCs w:val="16"/>
                        <w:lang w:eastAsia="en-CA"/>
                      </w:rPr>
                      <m:t>t</m:t>
                    </m:r>
                  </m:sub>
                  <m:sup>
                    <m:r>
                      <m:rPr>
                        <m:sty m:val="p"/>
                      </m:rPr>
                      <w:rPr>
                        <w:rFonts w:ascii="Cambria Math" w:eastAsia="Times New Roman" w:hAnsi="Cambria Math" w:cs="CMU Serif"/>
                        <w:sz w:val="16"/>
                        <w:szCs w:val="16"/>
                        <w:lang w:eastAsia="en-CA"/>
                      </w:rPr>
                      <m:t xml:space="preserve"> </m:t>
                    </m:r>
                  </m:sup>
                </m:sSubSup>
              </m:oMath>
            </m:oMathPara>
          </w:p>
        </w:tc>
        <w:tc>
          <w:tcPr>
            <w:tcW w:w="2364" w:type="dxa"/>
            <w:tcBorders>
              <w:top w:val="single" w:sz="4" w:space="0" w:color="auto"/>
              <w:left w:val="single" w:sz="4" w:space="0" w:color="auto"/>
              <w:bottom w:val="single" w:sz="4" w:space="0" w:color="000000"/>
              <w:right w:val="single" w:sz="4" w:space="0" w:color="000000"/>
            </w:tcBorders>
            <w:shd w:val="clear" w:color="auto" w:fill="auto"/>
            <w:noWrap/>
            <w:vAlign w:val="center"/>
          </w:tcPr>
          <w:p w14:paraId="722BA1FF" w14:textId="442A7E01" w:rsidR="00201104" w:rsidRPr="00AA0FAC" w:rsidRDefault="00201104" w:rsidP="00201104">
            <w:pPr>
              <w:spacing w:after="0" w:line="240" w:lineRule="auto"/>
              <w:rPr>
                <w:rFonts w:ascii="CMU Serif" w:hAnsi="CMU Serif" w:cs="CMU Serif"/>
                <w:sz w:val="16"/>
                <w:szCs w:val="16"/>
              </w:rPr>
            </w:pPr>
            <w:r>
              <w:rPr>
                <w:rFonts w:ascii="CMU Serif" w:hAnsi="CMU Serif" w:cs="CMU Serif"/>
                <w:sz w:val="16"/>
                <w:szCs w:val="16"/>
              </w:rPr>
              <w:t xml:space="preserve">Digitized from fig 4 of </w:t>
            </w:r>
            <w:r w:rsidRPr="00AA0FAC">
              <w:rPr>
                <w:rFonts w:ascii="CMU Serif" w:hAnsi="CMU Serif" w:cs="CMU Serif"/>
                <w:sz w:val="16"/>
                <w:szCs w:val="16"/>
              </w:rPr>
              <w:fldChar w:fldCharType="begin" w:fldLock="1"/>
            </w:r>
            <w:r w:rsidR="00B941A4">
              <w:rPr>
                <w:rFonts w:ascii="CMU Serif" w:hAnsi="CMU Serif" w:cs="CMU Serif"/>
                <w:sz w:val="16"/>
                <w:szCs w:val="16"/>
              </w:rPr>
              <w:instrText>MERGEFIELD .wWw..wWw.QIQQA_CLUSTER.oOo.636e8d33ef7b4f59aa1b5a024d6815ef.oOo.villarini2013projected.oOo.A2295BEF-3DC3-467D-A291-2685721E6EC1.xXx.SEPARATE_AUTHOR_DATE.xXx.TRUE.oOo. \* MERGEFORMAT</w:instrText>
            </w:r>
            <w:r w:rsidRPr="00AA0FAC">
              <w:rPr>
                <w:rFonts w:ascii="CMU Serif" w:hAnsi="CMU Serif" w:cs="CMU Serif"/>
                <w:sz w:val="16"/>
                <w:szCs w:val="16"/>
              </w:rPr>
              <w:fldChar w:fldCharType="separate"/>
            </w:r>
            <w:r w:rsidR="00B941A4" w:rsidRPr="00B941A4">
              <w:rPr>
                <w:rFonts w:ascii="CMU Serif" w:hAnsi="CMU Serif" w:cs="CMU Serif"/>
                <w:sz w:val="16"/>
                <w:szCs w:val="24"/>
              </w:rPr>
              <w:t>Villarini &amp; Vecchi (2013)</w:t>
            </w:r>
            <w:r w:rsidRPr="00AA0FAC">
              <w:rPr>
                <w:rFonts w:ascii="CMU Serif" w:hAnsi="CMU Serif" w:cs="CMU Serif"/>
                <w:sz w:val="16"/>
                <w:szCs w:val="16"/>
              </w:rPr>
              <w:fldChar w:fldCharType="end"/>
            </w:r>
          </w:p>
        </w:tc>
      </w:tr>
      <w:tr w:rsidR="00201104" w:rsidRPr="00AA0FAC" w14:paraId="4116E1FA" w14:textId="77777777" w:rsidTr="008F2828">
        <w:trPr>
          <w:trHeight w:val="20"/>
          <w:tblHeader/>
        </w:trPr>
        <w:tc>
          <w:tcPr>
            <w:tcW w:w="2701" w:type="dxa"/>
            <w:tcBorders>
              <w:top w:val="single" w:sz="4" w:space="0" w:color="000000"/>
              <w:left w:val="single" w:sz="4" w:space="0" w:color="000000"/>
              <w:bottom w:val="nil"/>
              <w:right w:val="single" w:sz="4" w:space="0" w:color="auto"/>
            </w:tcBorders>
            <w:shd w:val="clear" w:color="auto" w:fill="auto"/>
            <w:noWrap/>
            <w:vAlign w:val="center"/>
            <w:hideMark/>
          </w:tcPr>
          <w:p w14:paraId="0F5A5752" w14:textId="77777777" w:rsidR="00201104" w:rsidRPr="00AA0FAC" w:rsidRDefault="00201104" w:rsidP="00201104">
            <w:pPr>
              <w:spacing w:after="0" w:line="240" w:lineRule="auto"/>
              <w:jc w:val="right"/>
              <w:rPr>
                <w:rFonts w:ascii="CMU Serif" w:eastAsia="Times New Roman" w:hAnsi="CMU Serif" w:cs="CMU Serif"/>
                <w:sz w:val="16"/>
                <w:szCs w:val="16"/>
                <w:lang w:eastAsia="en-CA"/>
              </w:rPr>
            </w:pPr>
            <w:r w:rsidRPr="00AA0FAC">
              <w:rPr>
                <w:rFonts w:ascii="CMU Serif" w:eastAsia="Times New Roman" w:hAnsi="CMU Serif" w:cs="CMU Serif"/>
                <w:sz w:val="16"/>
                <w:szCs w:val="16"/>
                <w:lang w:eastAsia="en-CA"/>
              </w:rPr>
              <w:t>Depensatory effects</w:t>
            </w:r>
          </w:p>
        </w:tc>
        <w:tc>
          <w:tcPr>
            <w:tcW w:w="3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4AD06" w14:textId="483C7275" w:rsidR="00201104" w:rsidRPr="00AA0FAC" w:rsidRDefault="00F83C1A" w:rsidP="00201104">
            <w:pPr>
              <w:spacing w:after="0" w:line="240" w:lineRule="auto"/>
              <w:jc w:val="right"/>
              <w:rPr>
                <w:rFonts w:ascii="CMU Serif" w:eastAsia="Times New Roman" w:hAnsi="CMU Serif" w:cs="CMU Serif"/>
                <w:sz w:val="16"/>
                <w:szCs w:val="16"/>
                <w:lang w:eastAsia="en-CA"/>
              </w:rPr>
            </w:pPr>
            <m:oMathPara>
              <m:oMathParaPr>
                <m:jc m:val="right"/>
              </m:oMathParaPr>
              <m:oMath>
                <m:f>
                  <m:fPr>
                    <m:ctrlPr>
                      <w:rPr>
                        <w:rFonts w:ascii="Cambria Math" w:eastAsia="Times New Roman" w:hAnsi="Cambria Math" w:cs="CMU Serif"/>
                        <w:i/>
                        <w:sz w:val="16"/>
                        <w:szCs w:val="16"/>
                        <w:lang w:eastAsia="en-CA"/>
                      </w:rPr>
                    </m:ctrlPr>
                  </m:fPr>
                  <m:num>
                    <m:r>
                      <w:rPr>
                        <w:rFonts w:ascii="Cambria Math" w:eastAsia="Times New Roman" w:hAnsi="Cambria Math" w:cs="CMU Serif"/>
                        <w:sz w:val="16"/>
                        <w:szCs w:val="16"/>
                        <w:lang w:eastAsia="en-CA"/>
                      </w:rPr>
                      <m:t>1</m:t>
                    </m:r>
                  </m:num>
                  <m:den>
                    <m:r>
                      <w:rPr>
                        <w:rFonts w:ascii="Cambria Math" w:eastAsia="Times New Roman" w:hAnsi="Cambria Math" w:cs="CMU Serif"/>
                        <w:sz w:val="16"/>
                        <w:szCs w:val="16"/>
                        <w:lang w:eastAsia="en-CA"/>
                      </w:rPr>
                      <m:t>1+</m:t>
                    </m:r>
                    <m:sSup>
                      <m:sSupPr>
                        <m:ctrlPr>
                          <w:rPr>
                            <w:rFonts w:ascii="Cambria Math" w:eastAsia="Times New Roman" w:hAnsi="Cambria Math" w:cs="CMU Serif"/>
                            <w:i/>
                            <w:sz w:val="16"/>
                            <w:szCs w:val="16"/>
                            <w:lang w:eastAsia="en-CA"/>
                          </w:rPr>
                        </m:ctrlPr>
                      </m:sSupPr>
                      <m:e>
                        <m:r>
                          <w:rPr>
                            <w:rFonts w:ascii="Cambria Math" w:eastAsia="Times New Roman" w:hAnsi="Cambria Math" w:cs="CMU Serif"/>
                            <w:sz w:val="16"/>
                            <w:szCs w:val="16"/>
                            <w:lang w:eastAsia="en-CA"/>
                          </w:rPr>
                          <m:t>e</m:t>
                        </m:r>
                      </m:e>
                      <m:sup>
                        <m:r>
                          <w:rPr>
                            <w:rFonts w:ascii="Cambria Math" w:eastAsia="Times New Roman" w:hAnsi="Cambria Math" w:cs="CMU Serif"/>
                            <w:sz w:val="16"/>
                            <w:szCs w:val="16"/>
                            <w:lang w:eastAsia="en-CA"/>
                          </w:rPr>
                          <m:t>Adults</m:t>
                        </m:r>
                        <m:r>
                          <w:rPr>
                            <w:rFonts w:ascii="Cambria Math" w:eastAsia="Times New Roman" w:hAnsi="Cambria Math" w:cs="CMU Serif"/>
                            <w:sz w:val="16"/>
                            <w:szCs w:val="16"/>
                            <w:lang w:eastAsia="en-CA"/>
                          </w:rPr>
                          <m:t>*3.4*</m:t>
                        </m:r>
                        <m:sSup>
                          <m:sSupPr>
                            <m:ctrlPr>
                              <w:rPr>
                                <w:rFonts w:ascii="Cambria Math" w:eastAsia="Times New Roman" w:hAnsi="Cambria Math" w:cs="CMU Serif"/>
                                <w:i/>
                                <w:sz w:val="16"/>
                                <w:szCs w:val="16"/>
                                <w:lang w:eastAsia="en-CA"/>
                              </w:rPr>
                            </m:ctrlPr>
                          </m:sSupPr>
                          <m:e>
                            <m:r>
                              <w:rPr>
                                <w:rFonts w:ascii="Cambria Math" w:eastAsia="Times New Roman" w:hAnsi="Cambria Math" w:cs="CMU Serif"/>
                                <w:sz w:val="16"/>
                                <w:szCs w:val="16"/>
                                <w:lang w:eastAsia="en-CA"/>
                              </w:rPr>
                              <m:t>10</m:t>
                            </m:r>
                          </m:e>
                          <m:sup>
                            <m:r>
                              <w:rPr>
                                <w:rFonts w:ascii="Cambria Math" w:eastAsia="Times New Roman" w:hAnsi="Cambria Math" w:cs="CMU Serif"/>
                                <w:sz w:val="16"/>
                                <w:szCs w:val="16"/>
                                <w:lang w:eastAsia="en-CA"/>
                              </w:rPr>
                              <m:t>-8</m:t>
                            </m:r>
                          </m:sup>
                        </m:sSup>
                        <m:r>
                          <w:rPr>
                            <w:rFonts w:ascii="Cambria Math" w:eastAsia="Times New Roman" w:hAnsi="Cambria Math" w:cs="CMU Serif"/>
                            <w:sz w:val="16"/>
                            <w:szCs w:val="16"/>
                            <w:lang w:eastAsia="en-CA"/>
                          </w:rPr>
                          <m:t>-2.84</m:t>
                        </m:r>
                      </m:sup>
                    </m:sSup>
                  </m:den>
                </m:f>
              </m:oMath>
            </m:oMathPara>
          </w:p>
        </w:tc>
        <w:tc>
          <w:tcPr>
            <w:tcW w:w="1497" w:type="dxa"/>
            <w:tcBorders>
              <w:top w:val="single" w:sz="4" w:space="0" w:color="000000"/>
              <w:left w:val="single" w:sz="4" w:space="0" w:color="auto"/>
              <w:bottom w:val="nil"/>
              <w:right w:val="single" w:sz="4" w:space="0" w:color="auto"/>
            </w:tcBorders>
          </w:tcPr>
          <w:p w14:paraId="0B84B23C" w14:textId="391FB6BC" w:rsidR="00201104" w:rsidRPr="00AA0FAC" w:rsidRDefault="00F83C1A" w:rsidP="00201104">
            <w:pPr>
              <w:spacing w:after="0" w:line="240" w:lineRule="auto"/>
              <w:jc w:val="right"/>
              <w:rPr>
                <w:rFonts w:ascii="CMU Serif" w:eastAsia="Times New Roman" w:hAnsi="CMU Serif" w:cs="CMU Serif"/>
                <w:sz w:val="16"/>
                <w:szCs w:val="16"/>
                <w:lang w:eastAsia="en-CA"/>
              </w:rPr>
            </w:pPr>
            <m:oMathPara>
              <m:oMath>
                <m:sSubSup>
                  <m:sSubSupPr>
                    <m:ctrlPr>
                      <w:rPr>
                        <w:rFonts w:ascii="Cambria Math" w:eastAsia="Times New Roman" w:hAnsi="Cambria Math" w:cs="CMU Serif"/>
                        <w:sz w:val="16"/>
                        <w:szCs w:val="16"/>
                        <w:lang w:eastAsia="en-CA"/>
                      </w:rPr>
                    </m:ctrlPr>
                  </m:sSubSupPr>
                  <m:e>
                    <m:r>
                      <w:rPr>
                        <w:rFonts w:ascii="Cambria Math" w:eastAsia="Times New Roman" w:hAnsi="Cambria Math" w:cs="CMU Serif"/>
                        <w:sz w:val="16"/>
                        <w:szCs w:val="16"/>
                        <w:lang w:eastAsia="en-CA"/>
                      </w:rPr>
                      <m:t>Al</m:t>
                    </m:r>
                  </m:e>
                  <m:sub>
                    <m:r>
                      <m:rPr>
                        <m:sty m:val="p"/>
                      </m:rPr>
                      <w:rPr>
                        <w:rFonts w:ascii="Cambria Math" w:eastAsia="Times New Roman" w:hAnsi="Cambria Math" w:cs="CMU Serif"/>
                        <w:sz w:val="16"/>
                        <w:szCs w:val="16"/>
                        <w:lang w:eastAsia="en-CA"/>
                      </w:rPr>
                      <m:t xml:space="preserve"> </m:t>
                    </m:r>
                    <m:r>
                      <w:rPr>
                        <w:rFonts w:ascii="Cambria Math" w:eastAsia="Times New Roman" w:hAnsi="Cambria Math" w:cs="CMU Serif"/>
                        <w:sz w:val="16"/>
                        <w:szCs w:val="16"/>
                        <w:lang w:eastAsia="en-CA"/>
                      </w:rPr>
                      <m:t>x</m:t>
                    </m:r>
                    <m:r>
                      <m:rPr>
                        <m:sty m:val="p"/>
                      </m:rPr>
                      <w:rPr>
                        <w:rFonts w:ascii="Cambria Math" w:eastAsia="Times New Roman" w:hAnsi="Cambria Math" w:cs="CMU Serif"/>
                        <w:sz w:val="16"/>
                        <w:szCs w:val="16"/>
                        <w:lang w:eastAsia="en-CA"/>
                      </w:rPr>
                      <m:t>,</m:t>
                    </m:r>
                    <m:r>
                      <w:rPr>
                        <w:rFonts w:ascii="Cambria Math" w:eastAsia="Times New Roman" w:hAnsi="Cambria Math" w:cs="CMU Serif"/>
                        <w:sz w:val="16"/>
                        <w:szCs w:val="16"/>
                        <w:lang w:eastAsia="en-CA"/>
                      </w:rPr>
                      <m:t>t</m:t>
                    </m:r>
                  </m:sub>
                  <m:sup>
                    <m:r>
                      <m:rPr>
                        <m:sty m:val="p"/>
                      </m:rPr>
                      <w:rPr>
                        <w:rFonts w:ascii="Cambria Math" w:eastAsia="Times New Roman" w:hAnsi="Cambria Math" w:cs="CMU Serif"/>
                        <w:sz w:val="16"/>
                        <w:szCs w:val="16"/>
                        <w:lang w:eastAsia="en-CA"/>
                      </w:rPr>
                      <m:t xml:space="preserve"> </m:t>
                    </m:r>
                  </m:sup>
                </m:sSubSup>
              </m:oMath>
            </m:oMathPara>
          </w:p>
        </w:tc>
        <w:tc>
          <w:tcPr>
            <w:tcW w:w="2364" w:type="dxa"/>
            <w:tcBorders>
              <w:top w:val="single" w:sz="4" w:space="0" w:color="000000"/>
              <w:left w:val="single" w:sz="4" w:space="0" w:color="auto"/>
              <w:bottom w:val="nil"/>
              <w:right w:val="single" w:sz="4" w:space="0" w:color="000000"/>
            </w:tcBorders>
            <w:shd w:val="clear" w:color="auto" w:fill="auto"/>
            <w:noWrap/>
            <w:vAlign w:val="center"/>
          </w:tcPr>
          <w:p w14:paraId="54FE768D" w14:textId="02EDFE0D" w:rsidR="00201104" w:rsidRPr="00AA0FAC" w:rsidRDefault="00201104" w:rsidP="00201104">
            <w:pPr>
              <w:spacing w:after="0" w:line="240" w:lineRule="auto"/>
              <w:rPr>
                <w:rFonts w:ascii="CMU Serif" w:hAnsi="CMU Serif" w:cs="CMU Serif"/>
                <w:sz w:val="16"/>
                <w:szCs w:val="16"/>
              </w:rPr>
            </w:pPr>
            <w:r w:rsidRPr="00AA0FAC">
              <w:rPr>
                <w:rFonts w:ascii="CMU Serif" w:hAnsi="CMU Serif" w:cs="CMU Serif"/>
                <w:sz w:val="16"/>
                <w:szCs w:val="16"/>
              </w:rPr>
              <w:t>Calibrated to fit</w:t>
            </w:r>
            <w:r>
              <w:rPr>
                <w:rFonts w:ascii="CMU Serif" w:eastAsia="Times New Roman" w:hAnsi="CMU Serif" w:cs="CMU Serif"/>
                <w:sz w:val="16"/>
                <w:szCs w:val="16"/>
                <w:lang w:eastAsia="en-CA"/>
              </w:rPr>
              <w:t xml:space="preserve"> overwintering area values</w:t>
            </w:r>
          </w:p>
        </w:tc>
      </w:tr>
      <w:tr w:rsidR="00201104" w:rsidRPr="00AA0FAC" w14:paraId="341511AC" w14:textId="77777777" w:rsidTr="008F2828">
        <w:trPr>
          <w:trHeight w:val="20"/>
          <w:tblHeader/>
        </w:trPr>
        <w:tc>
          <w:tcPr>
            <w:tcW w:w="2701" w:type="dxa"/>
            <w:tcBorders>
              <w:top w:val="single" w:sz="4" w:space="0" w:color="000000"/>
              <w:left w:val="single" w:sz="4" w:space="0" w:color="000000"/>
              <w:bottom w:val="nil"/>
              <w:right w:val="single" w:sz="4" w:space="0" w:color="auto"/>
            </w:tcBorders>
            <w:shd w:val="clear" w:color="auto" w:fill="auto"/>
            <w:noWrap/>
            <w:vAlign w:val="center"/>
            <w:hideMark/>
          </w:tcPr>
          <w:p w14:paraId="25E81D19" w14:textId="77777777" w:rsidR="00201104" w:rsidRPr="00AA0FAC" w:rsidRDefault="00201104" w:rsidP="00201104">
            <w:pPr>
              <w:spacing w:after="0" w:line="240" w:lineRule="auto"/>
              <w:jc w:val="right"/>
              <w:rPr>
                <w:rFonts w:ascii="CMU Serif" w:eastAsia="Times New Roman" w:hAnsi="CMU Serif" w:cs="CMU Serif"/>
                <w:sz w:val="16"/>
                <w:szCs w:val="16"/>
                <w:lang w:eastAsia="en-CA"/>
              </w:rPr>
            </w:pPr>
            <w:r w:rsidRPr="00AA0FAC">
              <w:rPr>
                <w:rFonts w:ascii="CMU Serif" w:eastAsia="Times New Roman" w:hAnsi="CMU Serif" w:cs="CMU Serif"/>
                <w:sz w:val="16"/>
                <w:szCs w:val="16"/>
                <w:lang w:eastAsia="en-CA"/>
              </w:rPr>
              <w:t>Hurricanes Estimate</w:t>
            </w:r>
          </w:p>
        </w:tc>
        <w:tc>
          <w:tcPr>
            <w:tcW w:w="3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1036D" w14:textId="36E785B2" w:rsidR="00201104" w:rsidRPr="00AA0FAC" w:rsidRDefault="00201104" w:rsidP="00201104">
            <w:pPr>
              <w:spacing w:after="0" w:line="240" w:lineRule="auto"/>
              <w:jc w:val="right"/>
              <w:rPr>
                <w:rFonts w:ascii="CMU Serif" w:eastAsia="Times New Roman" w:hAnsi="CMU Serif" w:cs="CMU Serif"/>
                <w:sz w:val="16"/>
                <w:szCs w:val="16"/>
                <w:lang w:eastAsia="en-CA"/>
              </w:rPr>
            </w:pPr>
            <w:r w:rsidRPr="00201104">
              <w:rPr>
                <w:rFonts w:ascii="CMU Serif" w:eastAsia="Times New Roman" w:hAnsi="CMU Serif" w:cs="CMU Serif"/>
                <w:bCs/>
                <w:color w:val="000000"/>
                <w:sz w:val="14"/>
                <w:szCs w:val="14"/>
                <w:lang w:eastAsia="en-CA"/>
              </w:rPr>
              <w:t>Posterior distribution generated</w:t>
            </w:r>
          </w:p>
        </w:tc>
        <w:tc>
          <w:tcPr>
            <w:tcW w:w="1497" w:type="dxa"/>
            <w:tcBorders>
              <w:top w:val="single" w:sz="4" w:space="0" w:color="000000"/>
              <w:left w:val="single" w:sz="4" w:space="0" w:color="auto"/>
              <w:bottom w:val="nil"/>
              <w:right w:val="single" w:sz="4" w:space="0" w:color="auto"/>
            </w:tcBorders>
          </w:tcPr>
          <w:p w14:paraId="7BF4F14C" w14:textId="1C4C6DF6" w:rsidR="00201104" w:rsidRPr="00AA0FAC" w:rsidRDefault="00201104" w:rsidP="00201104">
            <w:pPr>
              <w:spacing w:after="0" w:line="240" w:lineRule="auto"/>
              <w:jc w:val="right"/>
              <w:rPr>
                <w:rFonts w:ascii="CMU Serif" w:eastAsia="Times New Roman" w:hAnsi="CMU Serif" w:cs="CMU Serif"/>
                <w:sz w:val="16"/>
                <w:szCs w:val="16"/>
                <w:lang w:eastAsia="en-CA"/>
              </w:rPr>
            </w:pPr>
            <m:oMathPara>
              <m:oMath>
                <m:r>
                  <w:rPr>
                    <w:rFonts w:ascii="Cambria Math" w:eastAsia="Times New Roman" w:hAnsi="Cambria Math" w:cs="CMU Serif"/>
                    <w:sz w:val="16"/>
                    <w:szCs w:val="16"/>
                    <w:lang w:eastAsia="en-CA"/>
                  </w:rPr>
                  <m:t>P</m:t>
                </m:r>
              </m:oMath>
            </m:oMathPara>
          </w:p>
        </w:tc>
        <w:tc>
          <w:tcPr>
            <w:tcW w:w="2364" w:type="dxa"/>
            <w:tcBorders>
              <w:top w:val="single" w:sz="4" w:space="0" w:color="000000"/>
              <w:left w:val="single" w:sz="4" w:space="0" w:color="auto"/>
              <w:bottom w:val="nil"/>
              <w:right w:val="single" w:sz="4" w:space="0" w:color="000000"/>
            </w:tcBorders>
            <w:shd w:val="clear" w:color="auto" w:fill="auto"/>
            <w:noWrap/>
            <w:vAlign w:val="center"/>
          </w:tcPr>
          <w:p w14:paraId="25DD410B" w14:textId="135F3D45" w:rsidR="00201104" w:rsidRPr="00AA0FAC" w:rsidRDefault="00201104" w:rsidP="00201104">
            <w:pPr>
              <w:spacing w:after="0" w:line="240" w:lineRule="auto"/>
              <w:rPr>
                <w:rFonts w:ascii="CMU Serif" w:hAnsi="CMU Serif" w:cs="CMU Serif"/>
                <w:sz w:val="16"/>
                <w:szCs w:val="16"/>
              </w:rPr>
            </w:pPr>
            <w:r w:rsidRPr="00AA0FAC">
              <w:rPr>
                <w:rFonts w:ascii="CMU Serif" w:hAnsi="CMU Serif" w:cs="CMU Serif"/>
                <w:sz w:val="16"/>
                <w:szCs w:val="16"/>
              </w:rPr>
              <w:t>Calibrated to fit</w:t>
            </w:r>
            <w:r>
              <w:rPr>
                <w:rFonts w:ascii="CMU Serif" w:eastAsia="Times New Roman" w:hAnsi="CMU Serif" w:cs="CMU Serif"/>
                <w:sz w:val="16"/>
                <w:szCs w:val="16"/>
                <w:lang w:eastAsia="en-CA"/>
              </w:rPr>
              <w:t xml:space="preserve"> overwintering area values</w:t>
            </w:r>
          </w:p>
        </w:tc>
      </w:tr>
      <w:tr w:rsidR="00201104" w:rsidRPr="00AA0FAC" w14:paraId="5E4D996D" w14:textId="77777777" w:rsidTr="008F2828">
        <w:trPr>
          <w:trHeight w:val="20"/>
          <w:tblHeader/>
        </w:trPr>
        <w:tc>
          <w:tcPr>
            <w:tcW w:w="2701"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2753C2AF" w14:textId="77777777" w:rsidR="00201104" w:rsidRPr="00AA0FAC" w:rsidRDefault="00201104" w:rsidP="00201104">
            <w:pPr>
              <w:spacing w:after="0" w:line="240" w:lineRule="auto"/>
              <w:jc w:val="right"/>
              <w:rPr>
                <w:rFonts w:ascii="CMU Serif" w:eastAsia="Times New Roman" w:hAnsi="CMU Serif" w:cs="CMU Serif"/>
                <w:sz w:val="16"/>
                <w:szCs w:val="16"/>
                <w:lang w:eastAsia="en-CA"/>
              </w:rPr>
            </w:pPr>
            <w:r w:rsidRPr="00AA0FAC">
              <w:rPr>
                <w:rFonts w:ascii="CMU Serif" w:eastAsia="Times New Roman" w:hAnsi="CMU Serif" w:cs="CMU Serif"/>
                <w:sz w:val="16"/>
                <w:szCs w:val="16"/>
                <w:lang w:eastAsia="en-CA"/>
              </w:rPr>
              <w:t>Temperature Migration Threshold</w:t>
            </w:r>
          </w:p>
        </w:tc>
        <w:tc>
          <w:tcPr>
            <w:tcW w:w="3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08D30" w14:textId="5F360298" w:rsidR="00201104" w:rsidRPr="00AA0FAC" w:rsidRDefault="00201104" w:rsidP="00201104">
            <w:pPr>
              <w:spacing w:after="0" w:line="240" w:lineRule="auto"/>
              <w:jc w:val="right"/>
              <w:rPr>
                <w:rFonts w:ascii="CMU Serif" w:eastAsia="Times New Roman" w:hAnsi="CMU Serif" w:cs="CMU Serif"/>
                <w:sz w:val="16"/>
                <w:szCs w:val="16"/>
                <w:lang w:eastAsia="en-CA"/>
              </w:rPr>
            </w:pPr>
            <w:r w:rsidRPr="00201104">
              <w:rPr>
                <w:rFonts w:ascii="CMU Serif" w:eastAsia="Times New Roman" w:hAnsi="CMU Serif" w:cs="CMU Serif"/>
                <w:bCs/>
                <w:color w:val="000000"/>
                <w:sz w:val="14"/>
                <w:szCs w:val="14"/>
                <w:lang w:eastAsia="en-CA"/>
              </w:rPr>
              <w:t>Posterior distribution generated</w:t>
            </w:r>
          </w:p>
        </w:tc>
        <w:tc>
          <w:tcPr>
            <w:tcW w:w="1497" w:type="dxa"/>
            <w:tcBorders>
              <w:top w:val="single" w:sz="4" w:space="0" w:color="000000"/>
              <w:left w:val="single" w:sz="4" w:space="0" w:color="auto"/>
              <w:bottom w:val="single" w:sz="4" w:space="0" w:color="000000"/>
              <w:right w:val="single" w:sz="4" w:space="0" w:color="auto"/>
            </w:tcBorders>
          </w:tcPr>
          <w:p w14:paraId="064397FE" w14:textId="4EAD1947" w:rsidR="00201104" w:rsidRPr="00AA0FAC" w:rsidRDefault="00201104" w:rsidP="00201104">
            <w:pPr>
              <w:spacing w:after="0" w:line="240" w:lineRule="auto"/>
              <w:jc w:val="right"/>
              <w:rPr>
                <w:rFonts w:ascii="CMU Serif" w:eastAsia="Times New Roman" w:hAnsi="CMU Serif" w:cs="CMU Serif"/>
                <w:sz w:val="16"/>
                <w:szCs w:val="16"/>
                <w:lang w:eastAsia="en-CA"/>
              </w:rPr>
            </w:pPr>
            <m:oMathPara>
              <m:oMath>
                <m:r>
                  <w:rPr>
                    <w:rFonts w:ascii="Cambria Math" w:eastAsia="Times New Roman" w:hAnsi="Cambria Math" w:cs="CMU Serif"/>
                    <w:sz w:val="16"/>
                    <w:szCs w:val="16"/>
                    <w:lang w:eastAsia="en-CA"/>
                  </w:rPr>
                  <m:t>TT</m:t>
                </m:r>
              </m:oMath>
            </m:oMathPara>
          </w:p>
        </w:tc>
        <w:tc>
          <w:tcPr>
            <w:tcW w:w="2364"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A154D91" w14:textId="76294C43" w:rsidR="00201104" w:rsidRPr="00AA0FAC" w:rsidRDefault="00201104" w:rsidP="00201104">
            <w:pPr>
              <w:spacing w:after="0" w:line="240" w:lineRule="auto"/>
              <w:rPr>
                <w:rFonts w:ascii="CMU Serif" w:eastAsia="Times New Roman" w:hAnsi="CMU Serif" w:cs="CMU Serif"/>
                <w:sz w:val="16"/>
                <w:szCs w:val="16"/>
                <w:lang w:eastAsia="en-CA"/>
              </w:rPr>
            </w:pPr>
            <w:r w:rsidRPr="00AA0FAC">
              <w:rPr>
                <w:rFonts w:ascii="CMU Serif" w:eastAsia="Times New Roman" w:hAnsi="CMU Serif" w:cs="CMU Serif"/>
                <w:sz w:val="16"/>
                <w:szCs w:val="16"/>
                <w:lang w:eastAsia="en-CA"/>
              </w:rPr>
              <w:t>Calibrated to fit</w:t>
            </w:r>
            <w:r>
              <w:rPr>
                <w:rFonts w:ascii="CMU Serif" w:eastAsia="Times New Roman" w:hAnsi="CMU Serif" w:cs="CMU Serif"/>
                <w:sz w:val="16"/>
                <w:szCs w:val="16"/>
                <w:lang w:eastAsia="en-CA"/>
              </w:rPr>
              <w:t xml:space="preserve"> overwintering area values</w:t>
            </w:r>
          </w:p>
        </w:tc>
      </w:tr>
    </w:tbl>
    <w:p w14:paraId="0E1DE876" w14:textId="77777777" w:rsidR="008F2828" w:rsidRDefault="008F2828" w:rsidP="007F75D1">
      <w:pPr>
        <w:rPr>
          <w:rFonts w:ascii="CMU Serif" w:hAnsi="CMU Serif" w:cs="CMU Serif"/>
          <w:sz w:val="28"/>
        </w:rPr>
      </w:pPr>
      <w:bookmarkStart w:id="88" w:name="_Ref11320744"/>
      <w:bookmarkStart w:id="89" w:name="_Toc23967569"/>
    </w:p>
    <w:p w14:paraId="496AE221" w14:textId="18BC6290" w:rsidR="00287DAC" w:rsidRPr="00AA0FAC" w:rsidRDefault="00287DAC" w:rsidP="00201104">
      <w:pPr>
        <w:pStyle w:val="Heading2"/>
        <w:numPr>
          <w:ilvl w:val="2"/>
          <w:numId w:val="1"/>
        </w:numPr>
        <w:rPr>
          <w:rFonts w:ascii="CMU Serif" w:hAnsi="CMU Serif" w:cs="CMU Serif"/>
          <w:sz w:val="28"/>
        </w:rPr>
      </w:pPr>
      <w:r w:rsidRPr="00AA0FAC">
        <w:rPr>
          <w:rFonts w:ascii="CMU Serif" w:hAnsi="CMU Serif" w:cs="CMU Serif"/>
          <w:sz w:val="28"/>
        </w:rPr>
        <w:t>Habitat Parameters</w:t>
      </w:r>
      <w:bookmarkEnd w:id="88"/>
      <w:bookmarkEnd w:id="89"/>
      <w:r w:rsidRPr="00AA0FAC">
        <w:rPr>
          <w:rFonts w:ascii="CMU Serif" w:hAnsi="CMU Serif" w:cs="CMU Serif"/>
          <w:sz w:val="28"/>
        </w:rPr>
        <w:tab/>
      </w:r>
    </w:p>
    <w:p w14:paraId="2471EF6C" w14:textId="00941DDB" w:rsidR="00A21F0D" w:rsidRPr="00AA0FAC" w:rsidRDefault="00815BBF" w:rsidP="00A21F0D">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 xml:space="preserve">The lack of milkweed across the breeding regions is </w:t>
      </w:r>
      <w:r w:rsidR="00F80A7E" w:rsidRPr="00AA0FAC">
        <w:rPr>
          <w:rFonts w:ascii="CMU Serif" w:eastAsia="Yu Mincho" w:hAnsi="CMU Serif" w:cs="CMU Serif"/>
          <w:color w:val="000000"/>
          <w:sz w:val="24"/>
          <w:lang w:eastAsia="en-CA"/>
        </w:rPr>
        <w:t xml:space="preserve">considered </w:t>
      </w:r>
      <w:r w:rsidRPr="00AA0FAC">
        <w:rPr>
          <w:rFonts w:ascii="CMU Serif" w:eastAsia="Yu Mincho" w:hAnsi="CMU Serif" w:cs="CMU Serif"/>
          <w:color w:val="000000"/>
          <w:sz w:val="24"/>
          <w:lang w:eastAsia="en-CA"/>
        </w:rPr>
        <w:t xml:space="preserve">one of the main drivers of the </w:t>
      </w:r>
      <w:r w:rsidR="004E2877">
        <w:rPr>
          <w:rFonts w:ascii="CMU Serif" w:eastAsia="Yu Mincho" w:hAnsi="CMU Serif" w:cs="CMU Serif"/>
          <w:color w:val="000000"/>
          <w:sz w:val="24"/>
          <w:lang w:eastAsia="en-CA"/>
        </w:rPr>
        <w:t>Monarch</w:t>
      </w:r>
      <w:r w:rsidRPr="00AA0FAC">
        <w:rPr>
          <w:rFonts w:ascii="CMU Serif" w:eastAsia="Yu Mincho" w:hAnsi="CMU Serif" w:cs="CMU Serif"/>
          <w:color w:val="000000"/>
          <w:sz w:val="24"/>
          <w:lang w:eastAsia="en-CA"/>
        </w:rPr>
        <w:t xml:space="preserve">’s decline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.wWw..wWw.QIQQA_CLUSTER.oOo.6ee31328adac4f498822036208db1011.oOo.pleasants2012milkweed.oOo.A2295BEF-3DC3-467D-A291-2685721E6EC1.xXx.SEPARATE_AUTHOR_DATE.xXx..oOo.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(Pleasants &amp; Oberhauser, 2012)</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xml:space="preserve"> and, although many alternative hypotheses exist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e98a43b7b0de4824829ca5c750ae48ab.oOo.inamine2016linking.oOo.A2295BEF-3DC3-467D-A291-2685721E6EC1.xXx.SEPARATE_AUTHOR_DATE.xXx..oOo.tracy2019modeling.oOo.A2295BEF-3DC3-467D-A291-2685721E6EC1.oOo.davis2010female.oOo.A2295BEF-3DC3-467D-A291-2685721E6EC1.xXx.SEPARATE_AUTHOR_DATE.xXx..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(Davis &amp; Rendón-Salinas, 2010; Inamine, Ellner, Springer, &amp; Agrawal, 2016; Tracy et al., 2019)</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it is undeniable that milkweed availability plays an important role. However, the modelling efforts until now</w:t>
      </w:r>
      <w:r w:rsidR="0020500A" w:rsidRPr="00AA0FAC">
        <w:rPr>
          <w:rFonts w:ascii="CMU Serif" w:eastAsia="Yu Mincho" w:hAnsi="CMU Serif" w:cs="CMU Serif"/>
          <w:color w:val="000000"/>
          <w:sz w:val="24"/>
          <w:lang w:eastAsia="en-CA"/>
        </w:rPr>
        <w:t xml:space="preserve"> </w:t>
      </w:r>
      <w:r w:rsidR="0020500A"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5e6aa9c2584540ff87de57ac07bd3f0e.oOo.oberhauser2017trans.oOo.A2295BEF-3DC3-467D-A291-2685721E6EC1.xXx.SEPARATE_AUTHOR_DATE.xXx..oOo.yakubu2004monarch.oOo.A2295BEF-3DC3-467D-A291-2685721E6EC1.xXx.SEPARATE_AUTHOR_DATE.xXx..oOo.tyler2014unraveling.oOo.A2295BEF-3DC3-467D-A291-2685721E6EC1.xXx.SEPARATE_AUTHOR_DATE.xXx..oOo. \* MERGEFORMAT</w:instrText>
      </w:r>
      <w:r w:rsidR="0020500A"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(Flockhart et al., 2014a; Oberhauser et al., 2017; Yakubu, Sáenz, Stein, &amp; Jones, 2004)</w:t>
      </w:r>
      <w:r w:rsidR="0020500A"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xml:space="preserve"> </w:t>
      </w:r>
      <w:r w:rsidR="00C42301" w:rsidRPr="00AA0FAC">
        <w:rPr>
          <w:rFonts w:ascii="CMU Serif" w:eastAsia="Yu Mincho" w:hAnsi="CMU Serif" w:cs="CMU Serif"/>
          <w:color w:val="000000"/>
          <w:sz w:val="24"/>
          <w:lang w:eastAsia="en-CA"/>
        </w:rPr>
        <w:t>consider</w:t>
      </w:r>
      <w:r w:rsidRPr="00AA0FAC">
        <w:rPr>
          <w:rFonts w:ascii="CMU Serif" w:eastAsia="Yu Mincho" w:hAnsi="CMU Serif" w:cs="CMU Serif"/>
          <w:color w:val="000000"/>
          <w:sz w:val="24"/>
          <w:lang w:eastAsia="en-CA"/>
        </w:rPr>
        <w:t xml:space="preserve"> the</w:t>
      </w:r>
      <w:r w:rsidR="00004DD7" w:rsidRPr="00AA0FAC">
        <w:rPr>
          <w:rFonts w:ascii="CMU Serif" w:eastAsia="Yu Mincho" w:hAnsi="CMU Serif" w:cs="CMU Serif"/>
          <w:color w:val="000000"/>
          <w:sz w:val="24"/>
          <w:lang w:eastAsia="en-CA"/>
        </w:rPr>
        <w:t xml:space="preserve"> number of milkweed stems </w:t>
      </w:r>
      <w:r w:rsidRPr="00AA0FAC">
        <w:rPr>
          <w:rFonts w:ascii="CMU Serif" w:eastAsia="Yu Mincho" w:hAnsi="CMU Serif" w:cs="CMU Serif"/>
          <w:color w:val="000000"/>
          <w:sz w:val="24"/>
          <w:lang w:eastAsia="en-CA"/>
        </w:rPr>
        <w:t xml:space="preserve">as a steady element across the landscape, failing to capture its dynamic behaviour </w:t>
      </w:r>
      <w:r w:rsidR="00F80A7E" w:rsidRPr="00AA0FAC">
        <w:rPr>
          <w:rFonts w:ascii="CMU Serif" w:eastAsia="Yu Mincho" w:hAnsi="CMU Serif" w:cs="CMU Serif"/>
          <w:color w:val="000000"/>
          <w:sz w:val="24"/>
          <w:lang w:eastAsia="en-CA"/>
        </w:rPr>
        <w:t xml:space="preserve">in response </w:t>
      </w:r>
      <w:r w:rsidRPr="00AA0FAC">
        <w:rPr>
          <w:rFonts w:ascii="CMU Serif" w:eastAsia="Yu Mincho" w:hAnsi="CMU Serif" w:cs="CMU Serif"/>
          <w:color w:val="000000"/>
          <w:sz w:val="24"/>
          <w:lang w:eastAsia="en-CA"/>
        </w:rPr>
        <w:t>to climatic conditions.</w:t>
      </w:r>
      <w:r w:rsidR="00AA0FAC" w:rsidRPr="00AA0FAC">
        <w:rPr>
          <w:rFonts w:ascii="CMU Serif" w:eastAsia="Yu Mincho" w:hAnsi="CMU Serif" w:cs="CMU Serif"/>
          <w:color w:val="000000"/>
          <w:sz w:val="24"/>
          <w:lang w:eastAsia="en-CA"/>
        </w:rPr>
        <w:t xml:space="preserve"> </w:t>
      </w:r>
      <w:r w:rsidR="00AA0FAC">
        <w:rPr>
          <w:rFonts w:ascii="CMU Serif" w:eastAsia="Yu Mincho" w:hAnsi="CMU Serif" w:cs="CMU Serif"/>
          <w:color w:val="000000"/>
          <w:sz w:val="24"/>
          <w:lang w:eastAsia="en-CA"/>
        </w:rPr>
        <w:t>Even though s</w:t>
      </w:r>
      <w:r w:rsidR="00AA0FAC" w:rsidRPr="00AA0FAC">
        <w:rPr>
          <w:rFonts w:ascii="CMU Serif" w:eastAsia="Yu Mincho" w:hAnsi="CMU Serif" w:cs="CMU Serif"/>
          <w:color w:val="000000"/>
          <w:sz w:val="24"/>
          <w:lang w:eastAsia="en-CA"/>
        </w:rPr>
        <w:t>everal efforts have studied t</w:t>
      </w:r>
      <w:r w:rsidR="00AA0FAC">
        <w:rPr>
          <w:rFonts w:ascii="CMU Serif" w:eastAsia="Yu Mincho" w:hAnsi="CMU Serif" w:cs="CMU Serif"/>
          <w:color w:val="000000"/>
          <w:sz w:val="24"/>
          <w:lang w:eastAsia="en-CA"/>
        </w:rPr>
        <w:t xml:space="preserve">he relationship between plant growth and climatic conditions in the past </w:t>
      </w:r>
      <w:r w:rsidR="00AA0FAC"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7b6c9b02735745d3947b4b349e301323.oOo.ramakrishna2006effect.oOo.A2295BEF-3DC3-467D-A291-2685721E6EC1.xXx.SEPARATE_AUTHOR_DATE.xXx..oOo.flanagan2005interacting.oOo.A2295BEF-3DC3-467D-A291-2685721E6EC1.oOo.teskey1981influence.oOo.A2295BEF-3DC3-467D-A291-2685721E6EC1.oOo.wang2006temperature.oOo.A2295BEF-3DC3-467D-A291-2685721E6EC1.oOo. \* MERGEFORMAT</w:instrText>
      </w:r>
      <w:r w:rsidR="00AA0FAC"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(Flanagan &amp; Johnson, 2005; Ramakrishna, Tam, Wani, &amp; Long, 2006; Teskey &amp; Hinckley, 1981; Wang, Wan, Xing, Zhang, &amp; Han, 2006)</w:t>
      </w:r>
      <w:r w:rsidR="00AA0FAC" w:rsidRPr="00AA0FAC">
        <w:rPr>
          <w:rFonts w:ascii="CMU Serif" w:eastAsia="Yu Mincho" w:hAnsi="CMU Serif" w:cs="CMU Serif"/>
          <w:color w:val="000000"/>
          <w:sz w:val="24"/>
          <w:lang w:eastAsia="en-CA"/>
        </w:rPr>
        <w:fldChar w:fldCharType="end"/>
      </w:r>
      <w:r w:rsidR="00AA0FAC">
        <w:rPr>
          <w:rFonts w:ascii="CMU Serif" w:eastAsia="Yu Mincho" w:hAnsi="CMU Serif" w:cs="CMU Serif"/>
          <w:color w:val="000000"/>
          <w:sz w:val="24"/>
          <w:lang w:eastAsia="en-CA"/>
        </w:rPr>
        <w:t xml:space="preserve">, previous </w:t>
      </w:r>
      <w:r w:rsidR="004E2877">
        <w:rPr>
          <w:rFonts w:ascii="CMU Serif" w:eastAsia="Yu Mincho" w:hAnsi="CMU Serif" w:cs="CMU Serif"/>
          <w:color w:val="000000"/>
          <w:sz w:val="24"/>
          <w:lang w:eastAsia="en-CA"/>
        </w:rPr>
        <w:t>Monarch</w:t>
      </w:r>
      <w:r w:rsidR="00AA0FAC">
        <w:rPr>
          <w:rFonts w:ascii="CMU Serif" w:eastAsia="Yu Mincho" w:hAnsi="CMU Serif" w:cs="CMU Serif"/>
          <w:color w:val="000000"/>
          <w:sz w:val="24"/>
          <w:lang w:eastAsia="en-CA"/>
        </w:rPr>
        <w:t xml:space="preserve"> models have assumed </w:t>
      </w:r>
      <w:r w:rsidR="007F75D1">
        <w:rPr>
          <w:rFonts w:ascii="CMU Serif" w:eastAsia="Yu Mincho" w:hAnsi="CMU Serif" w:cs="CMU Serif"/>
          <w:color w:val="000000"/>
          <w:sz w:val="24"/>
          <w:lang w:eastAsia="en-CA"/>
        </w:rPr>
        <w:t xml:space="preserve">a constant </w:t>
      </w:r>
      <w:r w:rsidRPr="00AA0FAC">
        <w:rPr>
          <w:rFonts w:ascii="CMU Serif" w:eastAsia="Yu Mincho" w:hAnsi="CMU Serif" w:cs="CMU Serif"/>
          <w:color w:val="000000"/>
          <w:sz w:val="24"/>
          <w:lang w:eastAsia="en-CA"/>
        </w:rPr>
        <w:t xml:space="preserve">milkweed </w:t>
      </w:r>
      <w:r w:rsidR="00AA0FAC">
        <w:rPr>
          <w:rFonts w:ascii="CMU Serif" w:eastAsia="Yu Mincho" w:hAnsi="CMU Serif" w:cs="CMU Serif"/>
          <w:color w:val="000000"/>
          <w:sz w:val="24"/>
          <w:lang w:eastAsia="en-CA"/>
        </w:rPr>
        <w:t>availability</w:t>
      </w:r>
      <w:r w:rsidR="007F75D1">
        <w:rPr>
          <w:rFonts w:ascii="CMU Serif" w:eastAsia="Yu Mincho" w:hAnsi="CMU Serif" w:cs="CMU Serif"/>
          <w:color w:val="000000"/>
          <w:sz w:val="24"/>
          <w:lang w:eastAsia="en-CA"/>
        </w:rPr>
        <w:t>, un</w:t>
      </w:r>
      <w:r w:rsidR="00AA0FAC">
        <w:rPr>
          <w:rFonts w:ascii="CMU Serif" w:eastAsia="Yu Mincho" w:hAnsi="CMU Serif" w:cs="CMU Serif"/>
          <w:color w:val="000000"/>
          <w:sz w:val="24"/>
          <w:lang w:eastAsia="en-CA"/>
        </w:rPr>
        <w:t xml:space="preserve">responsive to climatic conditions, presumably, </w:t>
      </w:r>
      <w:r w:rsidRPr="00AA0FAC">
        <w:rPr>
          <w:rFonts w:ascii="CMU Serif" w:eastAsia="Yu Mincho" w:hAnsi="CMU Serif" w:cs="CMU Serif"/>
          <w:color w:val="000000"/>
          <w:sz w:val="24"/>
          <w:lang w:eastAsia="en-CA"/>
        </w:rPr>
        <w:t xml:space="preserve">due to </w:t>
      </w:r>
      <w:r w:rsidR="00AA0FAC">
        <w:rPr>
          <w:rFonts w:ascii="CMU Serif" w:eastAsia="Yu Mincho" w:hAnsi="CMU Serif" w:cs="CMU Serif"/>
          <w:color w:val="000000"/>
          <w:sz w:val="24"/>
          <w:lang w:eastAsia="en-CA"/>
        </w:rPr>
        <w:t xml:space="preserve">species-specific </w:t>
      </w:r>
      <w:r w:rsidR="00920AD7" w:rsidRPr="00AA0FAC">
        <w:rPr>
          <w:rFonts w:ascii="CMU Serif" w:eastAsia="Yu Mincho" w:hAnsi="CMU Serif" w:cs="CMU Serif"/>
          <w:color w:val="000000"/>
          <w:sz w:val="24"/>
          <w:lang w:eastAsia="en-CA"/>
        </w:rPr>
        <w:t>data available</w:t>
      </w:r>
      <w:r w:rsidRPr="00AA0FAC">
        <w:rPr>
          <w:rFonts w:ascii="CMU Serif" w:eastAsia="Yu Mincho" w:hAnsi="CMU Serif" w:cs="CMU Serif"/>
          <w:color w:val="000000"/>
          <w:sz w:val="24"/>
          <w:lang w:eastAsia="en-CA"/>
        </w:rPr>
        <w:t xml:space="preserve"> </w:t>
      </w:r>
      <w:r w:rsidR="00AA0FAC">
        <w:rPr>
          <w:rFonts w:ascii="CMU Serif" w:eastAsia="Yu Mincho" w:hAnsi="CMU Serif" w:cs="CMU Serif"/>
          <w:color w:val="000000"/>
          <w:sz w:val="24"/>
          <w:lang w:eastAsia="en-CA"/>
        </w:rPr>
        <w:t>i</w:t>
      </w:r>
      <w:r w:rsidRPr="00AA0FAC">
        <w:rPr>
          <w:rFonts w:ascii="CMU Serif" w:eastAsia="Yu Mincho" w:hAnsi="CMU Serif" w:cs="CMU Serif"/>
          <w:color w:val="000000"/>
          <w:sz w:val="24"/>
          <w:lang w:eastAsia="en-CA"/>
        </w:rPr>
        <w:t>n that regard.</w:t>
      </w:r>
      <w:r w:rsidR="0020500A" w:rsidRPr="00AA0FAC">
        <w:rPr>
          <w:rFonts w:ascii="CMU Serif" w:eastAsia="Yu Mincho" w:hAnsi="CMU Serif" w:cs="CMU Serif"/>
          <w:color w:val="000000"/>
          <w:sz w:val="24"/>
          <w:lang w:eastAsia="en-CA"/>
        </w:rPr>
        <w:t xml:space="preserve"> However, </w:t>
      </w:r>
      <w:r w:rsidR="001B3768" w:rsidRPr="00AA0FAC">
        <w:rPr>
          <w:rFonts w:ascii="CMU Serif" w:eastAsia="Yu Mincho" w:hAnsi="CMU Serif" w:cs="CMU Serif"/>
          <w:color w:val="000000"/>
          <w:sz w:val="24"/>
          <w:lang w:eastAsia="en-CA"/>
        </w:rPr>
        <w:t xml:space="preserve">by not including </w:t>
      </w:r>
      <w:r w:rsidR="00F80A7E" w:rsidRPr="00AA0FAC">
        <w:rPr>
          <w:rFonts w:ascii="CMU Serif" w:eastAsia="Yu Mincho" w:hAnsi="CMU Serif" w:cs="CMU Serif"/>
          <w:color w:val="000000"/>
          <w:sz w:val="24"/>
          <w:lang w:eastAsia="en-CA"/>
        </w:rPr>
        <w:t xml:space="preserve">this </w:t>
      </w:r>
      <w:r w:rsidR="001B3768" w:rsidRPr="00AA0FAC">
        <w:rPr>
          <w:rFonts w:ascii="CMU Serif" w:eastAsia="Yu Mincho" w:hAnsi="CMU Serif" w:cs="CMU Serif"/>
          <w:color w:val="000000"/>
          <w:sz w:val="24"/>
          <w:lang w:eastAsia="en-CA"/>
        </w:rPr>
        <w:t xml:space="preserve">element, a potentially </w:t>
      </w:r>
      <w:r w:rsidR="00004DD7" w:rsidRPr="00AA0FAC">
        <w:rPr>
          <w:rFonts w:ascii="CMU Serif" w:eastAsia="Yu Mincho" w:hAnsi="CMU Serif" w:cs="CMU Serif"/>
          <w:color w:val="000000"/>
          <w:sz w:val="24"/>
          <w:lang w:eastAsia="en-CA"/>
        </w:rPr>
        <w:t>critical</w:t>
      </w:r>
      <w:r w:rsidR="001B3768" w:rsidRPr="00AA0FAC">
        <w:rPr>
          <w:rFonts w:ascii="CMU Serif" w:eastAsia="Yu Mincho" w:hAnsi="CMU Serif" w:cs="CMU Serif"/>
          <w:color w:val="000000"/>
          <w:sz w:val="24"/>
          <w:lang w:eastAsia="en-CA"/>
        </w:rPr>
        <w:t xml:space="preserve"> factor is left out (particularly with the advent of climate change). Here</w:t>
      </w:r>
      <w:r w:rsidR="00920AD7" w:rsidRPr="00AA0FAC">
        <w:rPr>
          <w:rFonts w:ascii="CMU Serif" w:eastAsia="Yu Mincho" w:hAnsi="CMU Serif" w:cs="CMU Serif"/>
          <w:color w:val="000000"/>
          <w:sz w:val="24"/>
          <w:lang w:eastAsia="en-CA"/>
        </w:rPr>
        <w:t xml:space="preserve">, the model captures </w:t>
      </w:r>
      <w:r w:rsidR="00314F7B" w:rsidRPr="00AA0FAC">
        <w:rPr>
          <w:rFonts w:ascii="CMU Serif" w:eastAsia="Yu Mincho" w:hAnsi="CMU Serif" w:cs="CMU Serif"/>
          <w:color w:val="000000"/>
          <w:sz w:val="24"/>
          <w:lang w:eastAsia="en-CA"/>
        </w:rPr>
        <w:t>th</w:t>
      </w:r>
      <w:r w:rsidR="0051736A">
        <w:rPr>
          <w:rFonts w:ascii="CMU Serif" w:eastAsia="Yu Mincho" w:hAnsi="CMU Serif" w:cs="CMU Serif"/>
          <w:color w:val="000000"/>
          <w:sz w:val="24"/>
          <w:lang w:eastAsia="en-CA"/>
        </w:rPr>
        <w:t>e</w:t>
      </w:r>
      <w:r w:rsidR="00314F7B" w:rsidRPr="00AA0FAC">
        <w:rPr>
          <w:rFonts w:ascii="CMU Serif" w:eastAsia="Yu Mincho" w:hAnsi="CMU Serif" w:cs="CMU Serif"/>
          <w:color w:val="000000"/>
          <w:sz w:val="24"/>
          <w:lang w:eastAsia="en-CA"/>
        </w:rPr>
        <w:t xml:space="preserve"> milkweed</w:t>
      </w:r>
      <w:r w:rsidR="00A21F0D" w:rsidRPr="00AA0FAC">
        <w:rPr>
          <w:rFonts w:ascii="CMU Serif" w:eastAsia="Yu Mincho" w:hAnsi="CMU Serif" w:cs="CMU Serif"/>
          <w:color w:val="000000"/>
          <w:sz w:val="24"/>
          <w:lang w:eastAsia="en-CA"/>
        </w:rPr>
        <w:t>’s</w:t>
      </w:r>
      <w:r w:rsidR="00314F7B" w:rsidRPr="00AA0FAC">
        <w:rPr>
          <w:rFonts w:ascii="CMU Serif" w:eastAsia="Yu Mincho" w:hAnsi="CMU Serif" w:cs="CMU Serif"/>
          <w:color w:val="000000"/>
          <w:sz w:val="24"/>
          <w:lang w:eastAsia="en-CA"/>
        </w:rPr>
        <w:t xml:space="preserve"> dynamic behaviour</w:t>
      </w:r>
      <w:r w:rsidR="00AA0FAC">
        <w:rPr>
          <w:rFonts w:ascii="CMU Serif" w:eastAsia="Yu Mincho" w:hAnsi="CMU Serif" w:cs="CMU Serif"/>
          <w:color w:val="000000"/>
          <w:sz w:val="24"/>
          <w:lang w:eastAsia="en-CA"/>
        </w:rPr>
        <w:t xml:space="preserve"> to soil moisture and temperature </w:t>
      </w:r>
      <w:r w:rsidR="00314F7B" w:rsidRPr="00AA0FAC">
        <w:rPr>
          <w:rFonts w:ascii="CMU Serif" w:eastAsia="Yu Mincho" w:hAnsi="CMU Serif" w:cs="CMU Serif"/>
          <w:color w:val="000000"/>
          <w:sz w:val="24"/>
          <w:lang w:eastAsia="en-CA"/>
        </w:rPr>
        <w:t>by assuming</w:t>
      </w:r>
      <w:r w:rsidR="00DE2773" w:rsidRPr="00AA0FAC">
        <w:rPr>
          <w:rFonts w:ascii="CMU Serif" w:eastAsia="Yu Mincho" w:hAnsi="CMU Serif" w:cs="CMU Serif"/>
          <w:color w:val="000000"/>
          <w:sz w:val="24"/>
          <w:lang w:eastAsia="en-CA"/>
        </w:rPr>
        <w:t xml:space="preserve"> </w:t>
      </w:r>
      <w:r w:rsidR="00A21F0D" w:rsidRPr="00AA0FAC">
        <w:rPr>
          <w:rFonts w:ascii="CMU Serif" w:eastAsia="Yu Mincho" w:hAnsi="CMU Serif" w:cs="CMU Serif"/>
          <w:color w:val="000000"/>
          <w:sz w:val="24"/>
          <w:lang w:eastAsia="en-CA"/>
        </w:rPr>
        <w:t>that its availability has a</w:t>
      </w:r>
      <w:r w:rsidR="00AA0FAC">
        <w:rPr>
          <w:rFonts w:ascii="CMU Serif" w:eastAsia="Yu Mincho" w:hAnsi="CMU Serif" w:cs="CMU Serif"/>
          <w:color w:val="000000"/>
          <w:sz w:val="24"/>
          <w:lang w:eastAsia="en-CA"/>
        </w:rPr>
        <w:t>n elliptic paraboloid</w:t>
      </w:r>
      <w:r w:rsidR="00A21F0D" w:rsidRPr="00AA0FAC">
        <w:rPr>
          <w:rFonts w:ascii="CMU Serif" w:eastAsia="Yu Mincho" w:hAnsi="CMU Serif" w:cs="CMU Serif"/>
          <w:color w:val="000000"/>
          <w:sz w:val="24"/>
          <w:lang w:eastAsia="en-CA"/>
        </w:rPr>
        <w:t xml:space="preserve">-shaped </w:t>
      </w:r>
      <w:r w:rsidR="00204571" w:rsidRPr="00AA0FAC">
        <w:rPr>
          <w:rFonts w:ascii="CMU Serif" w:eastAsia="Yu Mincho" w:hAnsi="CMU Serif" w:cs="CMU Serif"/>
          <w:color w:val="000000"/>
          <w:sz w:val="24"/>
          <w:lang w:eastAsia="en-CA"/>
        </w:rPr>
        <w:t xml:space="preserve">relationship </w:t>
      </w:r>
      <w:r w:rsidR="007F75D1">
        <w:rPr>
          <w:rFonts w:ascii="CMU Serif" w:eastAsia="Yu Mincho" w:hAnsi="CMU Serif" w:cs="CMU Serif"/>
          <w:color w:val="000000"/>
          <w:sz w:val="24"/>
          <w:lang w:eastAsia="en-CA"/>
        </w:rPr>
        <w:t>formed</w:t>
      </w:r>
      <w:r w:rsidR="00AA0FAC">
        <w:rPr>
          <w:rFonts w:ascii="CMU Serif" w:eastAsia="Yu Mincho" w:hAnsi="CMU Serif" w:cs="CMU Serif"/>
          <w:color w:val="000000"/>
          <w:sz w:val="24"/>
          <w:lang w:eastAsia="en-CA"/>
        </w:rPr>
        <w:t xml:space="preserve"> by those two elements</w:t>
      </w:r>
      <w:r w:rsidR="00A21F0D" w:rsidRPr="00AA0FAC">
        <w:rPr>
          <w:rFonts w:ascii="CMU Serif" w:eastAsia="Yu Mincho" w:hAnsi="CMU Serif" w:cs="CMU Serif"/>
          <w:color w:val="000000"/>
          <w:sz w:val="24"/>
          <w:lang w:eastAsia="en-CA"/>
        </w:rPr>
        <w:t xml:space="preserve"> (eq 2</w:t>
      </w:r>
      <w:r w:rsidR="007F75D1">
        <w:rPr>
          <w:rFonts w:ascii="CMU Serif" w:eastAsia="Yu Mincho" w:hAnsi="CMU Serif" w:cs="CMU Serif"/>
          <w:color w:val="000000"/>
          <w:sz w:val="24"/>
          <w:lang w:eastAsia="en-CA"/>
        </w:rPr>
        <w:t>3</w:t>
      </w:r>
      <w:r w:rsidR="00A21F0D" w:rsidRPr="00AA0FAC">
        <w:rPr>
          <w:rFonts w:ascii="CMU Serif" w:eastAsia="Yu Mincho" w:hAnsi="CMU Serif" w:cs="CMU Serif"/>
          <w:color w:val="000000"/>
          <w:sz w:val="24"/>
          <w:lang w:eastAsia="en-CA"/>
        </w:rPr>
        <w:t xml:space="preserve"> and</w:t>
      </w:r>
      <w:r w:rsidR="007F75D1">
        <w:rPr>
          <w:rFonts w:ascii="CMU Serif" w:eastAsia="Yu Mincho" w:hAnsi="CMU Serif" w:cs="CMU Serif"/>
          <w:color w:val="000000"/>
          <w:sz w:val="24"/>
          <w:lang w:eastAsia="en-CA"/>
        </w:rPr>
        <w:t xml:space="preserve"> </w:t>
      </w:r>
      <w:r w:rsidR="007F75D1">
        <w:rPr>
          <w:rFonts w:ascii="CMU Serif" w:eastAsia="Yu Mincho" w:hAnsi="CMU Serif" w:cs="CMU Serif"/>
          <w:color w:val="000000"/>
          <w:sz w:val="24"/>
          <w:lang w:eastAsia="en-CA"/>
        </w:rPr>
        <w:fldChar w:fldCharType="begin"/>
      </w:r>
      <w:r w:rsidR="007F75D1">
        <w:rPr>
          <w:rFonts w:ascii="CMU Serif" w:eastAsia="Yu Mincho" w:hAnsi="CMU Serif" w:cs="CMU Serif"/>
          <w:color w:val="000000"/>
          <w:sz w:val="24"/>
          <w:lang w:eastAsia="en-CA"/>
        </w:rPr>
        <w:instrText xml:space="preserve"> REF _Ref50562377 \h  \* MERGEFORMAT </w:instrText>
      </w:r>
      <w:r w:rsidR="007F75D1">
        <w:rPr>
          <w:rFonts w:ascii="CMU Serif" w:eastAsia="Yu Mincho" w:hAnsi="CMU Serif" w:cs="CMU Serif"/>
          <w:color w:val="000000"/>
          <w:sz w:val="24"/>
          <w:lang w:eastAsia="en-CA"/>
        </w:rPr>
      </w:r>
      <w:r w:rsidR="007F75D1">
        <w:rPr>
          <w:rFonts w:ascii="CMU Serif" w:eastAsia="Yu Mincho" w:hAnsi="CMU Serif" w:cs="CMU Serif"/>
          <w:color w:val="000000"/>
          <w:sz w:val="24"/>
          <w:lang w:eastAsia="en-CA"/>
        </w:rPr>
        <w:fldChar w:fldCharType="separate"/>
      </w:r>
      <w:r w:rsidR="007F75D1" w:rsidRPr="007F75D1">
        <w:rPr>
          <w:rFonts w:ascii="CMU Serif" w:eastAsia="Yu Mincho" w:hAnsi="CMU Serif" w:cs="CMU Serif"/>
          <w:color w:val="000000"/>
          <w:sz w:val="24"/>
          <w:lang w:eastAsia="en-CA"/>
        </w:rPr>
        <w:t>Figure 3</w:t>
      </w:r>
      <w:r w:rsidR="007F75D1">
        <w:rPr>
          <w:rFonts w:ascii="CMU Serif" w:eastAsia="Yu Mincho" w:hAnsi="CMU Serif" w:cs="CMU Serif"/>
          <w:color w:val="000000"/>
          <w:sz w:val="24"/>
          <w:lang w:eastAsia="en-CA"/>
        </w:rPr>
        <w:fldChar w:fldCharType="end"/>
      </w:r>
      <w:r w:rsidR="00A21F0D" w:rsidRPr="00AA0FAC">
        <w:rPr>
          <w:rFonts w:ascii="CMU Serif" w:eastAsia="Yu Mincho" w:hAnsi="CMU Serif" w:cs="CMU Serif"/>
          <w:color w:val="000000"/>
          <w:sz w:val="24"/>
          <w:lang w:eastAsia="en-CA"/>
        </w:rPr>
        <w:t xml:space="preserve">). </w:t>
      </w:r>
    </w:p>
    <w:p w14:paraId="0F9A7FAE" w14:textId="2882D21F" w:rsidR="00DE2773" w:rsidRPr="00AA0FAC" w:rsidRDefault="00DE2773" w:rsidP="00DE2773">
      <w:pPr>
        <w:pStyle w:val="Caption"/>
        <w:keepNext/>
        <w:rPr>
          <w:rFonts w:ascii="CMU Serif" w:hAnsi="CMU Serif" w:cs="CMU Serif"/>
        </w:rPr>
      </w:pPr>
      <w:bookmarkStart w:id="90" w:name="_Ref17915573"/>
      <w:r w:rsidRPr="00AA0FAC">
        <w:rPr>
          <w:rFonts w:ascii="CMU Serif" w:hAnsi="CMU Serif" w:cs="CMU Serif"/>
        </w:rPr>
        <w:t xml:space="preserve">Table </w:t>
      </w:r>
      <w:r w:rsidRPr="00AA0FAC">
        <w:rPr>
          <w:rFonts w:ascii="CMU Serif" w:hAnsi="CMU Serif" w:cs="CMU Serif"/>
        </w:rPr>
        <w:fldChar w:fldCharType="begin"/>
      </w:r>
      <w:r w:rsidRPr="00AA0FAC">
        <w:rPr>
          <w:rFonts w:ascii="CMU Serif" w:hAnsi="CMU Serif" w:cs="CMU Serif"/>
        </w:rPr>
        <w:instrText xml:space="preserve"> SEQ Table \* ARABIC </w:instrText>
      </w:r>
      <w:r w:rsidRPr="00AA0FAC">
        <w:rPr>
          <w:rFonts w:ascii="CMU Serif" w:hAnsi="CMU Serif" w:cs="CMU Serif"/>
        </w:rPr>
        <w:fldChar w:fldCharType="separate"/>
      </w:r>
      <w:r w:rsidR="00AA0FAC">
        <w:rPr>
          <w:rFonts w:ascii="CMU Serif" w:hAnsi="CMU Serif" w:cs="CMU Serif"/>
          <w:noProof/>
        </w:rPr>
        <w:t>5</w:t>
      </w:r>
      <w:r w:rsidRPr="00AA0FAC">
        <w:rPr>
          <w:rFonts w:ascii="CMU Serif" w:hAnsi="CMU Serif" w:cs="CMU Serif"/>
        </w:rPr>
        <w:fldChar w:fldCharType="end"/>
      </w:r>
      <w:bookmarkEnd w:id="90"/>
      <w:r w:rsidRPr="00AA0FAC">
        <w:rPr>
          <w:rFonts w:ascii="CMU Serif" w:hAnsi="CMU Serif" w:cs="CMU Serif"/>
        </w:rPr>
        <w:t xml:space="preserve"> Habitat Parameters</w:t>
      </w:r>
    </w:p>
    <w:tbl>
      <w:tblPr>
        <w:tblW w:w="105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7"/>
        <w:gridCol w:w="3921"/>
        <w:gridCol w:w="1307"/>
        <w:gridCol w:w="1933"/>
      </w:tblGrid>
      <w:tr w:rsidR="007A688A" w:rsidRPr="00AA0FAC" w14:paraId="630AEA07" w14:textId="77777777" w:rsidTr="00006716">
        <w:trPr>
          <w:trHeight w:val="55"/>
        </w:trPr>
        <w:tc>
          <w:tcPr>
            <w:tcW w:w="3377" w:type="dxa"/>
            <w:shd w:val="clear" w:color="auto" w:fill="auto"/>
            <w:vAlign w:val="center"/>
            <w:hideMark/>
          </w:tcPr>
          <w:p w14:paraId="09B4EC03" w14:textId="77777777" w:rsidR="007A688A" w:rsidRPr="00AA0FAC" w:rsidRDefault="007A688A" w:rsidP="00815BBF">
            <w:pPr>
              <w:spacing w:after="0" w:line="240" w:lineRule="auto"/>
              <w:jc w:val="center"/>
              <w:rPr>
                <w:rFonts w:ascii="CMU Serif" w:eastAsia="Times New Roman" w:hAnsi="CMU Serif" w:cs="CMU Serif"/>
                <w:b/>
                <w:bCs/>
                <w:sz w:val="17"/>
                <w:szCs w:val="17"/>
                <w:lang w:eastAsia="en-CA"/>
              </w:rPr>
            </w:pPr>
            <w:r w:rsidRPr="00AA0FAC">
              <w:rPr>
                <w:rFonts w:ascii="CMU Serif" w:eastAsia="Yu Mincho" w:hAnsi="CMU Serif" w:cs="CMU Serif"/>
                <w:color w:val="000000"/>
                <w:sz w:val="17"/>
                <w:szCs w:val="17"/>
                <w:lang w:eastAsia="en-CA"/>
              </w:rPr>
              <w:t xml:space="preserve"> </w:t>
            </w:r>
            <w:r w:rsidRPr="00AA0FAC">
              <w:rPr>
                <w:rFonts w:ascii="CMU Serif" w:eastAsia="Times New Roman" w:hAnsi="CMU Serif" w:cs="CMU Serif"/>
                <w:b/>
                <w:bCs/>
                <w:sz w:val="17"/>
                <w:szCs w:val="17"/>
                <w:lang w:eastAsia="en-CA"/>
              </w:rPr>
              <w:t>Parameter</w:t>
            </w:r>
          </w:p>
        </w:tc>
        <w:tc>
          <w:tcPr>
            <w:tcW w:w="3921" w:type="dxa"/>
            <w:shd w:val="clear" w:color="auto" w:fill="auto"/>
            <w:vAlign w:val="center"/>
            <w:hideMark/>
          </w:tcPr>
          <w:p w14:paraId="7CCEDE4B" w14:textId="77777777" w:rsidR="007A688A" w:rsidRPr="00AA0FAC" w:rsidRDefault="007A688A" w:rsidP="00815BBF">
            <w:pPr>
              <w:spacing w:after="0" w:line="240" w:lineRule="auto"/>
              <w:jc w:val="center"/>
              <w:rPr>
                <w:rFonts w:ascii="CMU Serif" w:eastAsia="Times New Roman" w:hAnsi="CMU Serif" w:cs="CMU Serif"/>
                <w:b/>
                <w:bCs/>
                <w:sz w:val="17"/>
                <w:szCs w:val="17"/>
                <w:lang w:eastAsia="en-CA"/>
              </w:rPr>
            </w:pPr>
            <w:r w:rsidRPr="00AA0FAC">
              <w:rPr>
                <w:rFonts w:ascii="CMU Serif" w:eastAsia="Times New Roman" w:hAnsi="CMU Serif" w:cs="CMU Serif"/>
                <w:b/>
                <w:bCs/>
                <w:sz w:val="17"/>
                <w:szCs w:val="17"/>
                <w:lang w:eastAsia="en-CA"/>
              </w:rPr>
              <w:t>Value</w:t>
            </w:r>
          </w:p>
        </w:tc>
        <w:tc>
          <w:tcPr>
            <w:tcW w:w="1307" w:type="dxa"/>
          </w:tcPr>
          <w:p w14:paraId="41EAAACD" w14:textId="252169EE" w:rsidR="007A688A" w:rsidRPr="00AA0FAC" w:rsidRDefault="007A688A" w:rsidP="00815BBF">
            <w:pPr>
              <w:spacing w:after="0" w:line="240" w:lineRule="auto"/>
              <w:jc w:val="center"/>
              <w:rPr>
                <w:rFonts w:ascii="CMU Serif" w:eastAsia="Times New Roman" w:hAnsi="CMU Serif" w:cs="CMU Serif"/>
                <w:b/>
                <w:bCs/>
                <w:sz w:val="17"/>
                <w:szCs w:val="17"/>
                <w:lang w:eastAsia="en-CA"/>
              </w:rPr>
            </w:pPr>
            <w:r w:rsidRPr="00AA0FAC">
              <w:rPr>
                <w:rFonts w:ascii="CMU Serif" w:eastAsia="Times New Roman" w:hAnsi="CMU Serif" w:cs="CMU Serif"/>
                <w:b/>
                <w:bCs/>
                <w:sz w:val="17"/>
                <w:szCs w:val="17"/>
                <w:lang w:eastAsia="en-CA"/>
              </w:rPr>
              <w:t>Symbol</w:t>
            </w:r>
          </w:p>
        </w:tc>
        <w:tc>
          <w:tcPr>
            <w:tcW w:w="1933" w:type="dxa"/>
            <w:shd w:val="clear" w:color="auto" w:fill="auto"/>
            <w:noWrap/>
            <w:vAlign w:val="center"/>
          </w:tcPr>
          <w:p w14:paraId="2732CDB9" w14:textId="2107C3AE" w:rsidR="007A688A" w:rsidRPr="00AA0FAC" w:rsidRDefault="007A688A" w:rsidP="00815BBF">
            <w:pPr>
              <w:spacing w:after="0" w:line="240" w:lineRule="auto"/>
              <w:jc w:val="center"/>
              <w:rPr>
                <w:rFonts w:ascii="CMU Serif" w:eastAsia="Times New Roman" w:hAnsi="CMU Serif" w:cs="CMU Serif"/>
                <w:b/>
                <w:bCs/>
                <w:sz w:val="17"/>
                <w:szCs w:val="17"/>
                <w:lang w:eastAsia="en-CA"/>
              </w:rPr>
            </w:pPr>
            <w:r w:rsidRPr="00AA0FAC">
              <w:rPr>
                <w:rFonts w:ascii="CMU Serif" w:eastAsia="Times New Roman" w:hAnsi="CMU Serif" w:cs="CMU Serif"/>
                <w:b/>
                <w:bCs/>
                <w:sz w:val="17"/>
                <w:szCs w:val="17"/>
                <w:lang w:eastAsia="en-CA"/>
              </w:rPr>
              <w:t>Reference</w:t>
            </w:r>
          </w:p>
        </w:tc>
      </w:tr>
      <w:tr w:rsidR="007A688A" w:rsidRPr="00AA0FAC" w14:paraId="5D202F4B" w14:textId="77777777" w:rsidTr="00006716">
        <w:trPr>
          <w:trHeight w:val="55"/>
        </w:trPr>
        <w:tc>
          <w:tcPr>
            <w:tcW w:w="3377" w:type="dxa"/>
            <w:shd w:val="clear" w:color="auto" w:fill="auto"/>
            <w:noWrap/>
            <w:vAlign w:val="center"/>
          </w:tcPr>
          <w:p w14:paraId="34C0F4BF" w14:textId="647B5BE9" w:rsidR="007A688A" w:rsidRPr="00AA0FAC" w:rsidRDefault="007F75D1" w:rsidP="00815BBF">
            <w:pPr>
              <w:spacing w:after="0" w:line="240" w:lineRule="auto"/>
              <w:jc w:val="right"/>
              <w:rPr>
                <w:rFonts w:ascii="CMU Serif" w:eastAsia="Times New Roman" w:hAnsi="CMU Serif" w:cs="CMU Serif"/>
                <w:sz w:val="17"/>
                <w:szCs w:val="17"/>
                <w:lang w:eastAsia="en-CA"/>
              </w:rPr>
            </w:pPr>
            <w:r>
              <w:rPr>
                <w:rFonts w:ascii="CMU Serif" w:eastAsia="Times New Roman" w:hAnsi="CMU Serif" w:cs="CMU Serif"/>
                <w:sz w:val="17"/>
                <w:szCs w:val="17"/>
                <w:lang w:eastAsia="en-CA"/>
              </w:rPr>
              <w:t>M</w:t>
            </w:r>
            <w:r w:rsidR="007A688A" w:rsidRPr="00AA0FAC">
              <w:rPr>
                <w:rFonts w:ascii="CMU Serif" w:eastAsia="Times New Roman" w:hAnsi="CMU Serif" w:cs="CMU Serif"/>
                <w:sz w:val="17"/>
                <w:szCs w:val="17"/>
                <w:lang w:eastAsia="en-CA"/>
              </w:rPr>
              <w:t>ilkweed stems in 1993</w:t>
            </w:r>
          </w:p>
        </w:tc>
        <w:tc>
          <w:tcPr>
            <w:tcW w:w="3921" w:type="dxa"/>
            <w:shd w:val="clear" w:color="auto" w:fill="auto"/>
            <w:noWrap/>
            <w:vAlign w:val="center"/>
          </w:tcPr>
          <w:p w14:paraId="697A13EF" w14:textId="77777777" w:rsidR="007A688A" w:rsidRPr="00AA0FAC" w:rsidRDefault="007A688A" w:rsidP="00815BBF">
            <w:pPr>
              <w:spacing w:after="0" w:line="240" w:lineRule="auto"/>
              <w:jc w:val="right"/>
              <w:rPr>
                <w:rFonts w:ascii="CMU Serif" w:eastAsia="Times New Roman" w:hAnsi="CMU Serif" w:cs="CMU Serif"/>
                <w:sz w:val="17"/>
                <w:szCs w:val="17"/>
                <w:lang w:eastAsia="en-CA"/>
              </w:rPr>
            </w:pPr>
            <w:r w:rsidRPr="00AA0FAC">
              <w:rPr>
                <w:rFonts w:ascii="CMU Serif" w:eastAsia="Times New Roman" w:hAnsi="CMU Serif" w:cs="CMU Serif"/>
                <w:sz w:val="17"/>
                <w:szCs w:val="17"/>
                <w:lang w:eastAsia="en-CA"/>
              </w:rPr>
              <w:t>South: 1,343,170,000</w:t>
            </w:r>
          </w:p>
          <w:p w14:paraId="0B5B9BC8" w14:textId="77777777" w:rsidR="007A688A" w:rsidRPr="00AA0FAC" w:rsidRDefault="007A688A" w:rsidP="00815BBF">
            <w:pPr>
              <w:spacing w:after="0" w:line="240" w:lineRule="auto"/>
              <w:jc w:val="right"/>
              <w:rPr>
                <w:rFonts w:ascii="CMU Serif" w:eastAsia="Times New Roman" w:hAnsi="CMU Serif" w:cs="CMU Serif"/>
                <w:sz w:val="17"/>
                <w:szCs w:val="17"/>
                <w:lang w:eastAsia="en-CA"/>
              </w:rPr>
            </w:pPr>
            <w:r w:rsidRPr="00AA0FAC">
              <w:rPr>
                <w:rFonts w:ascii="CMU Serif" w:eastAsia="Times New Roman" w:hAnsi="CMU Serif" w:cs="CMU Serif"/>
                <w:sz w:val="17"/>
                <w:szCs w:val="17"/>
                <w:lang w:eastAsia="en-CA"/>
              </w:rPr>
              <w:t>Central: 2,975,310,000</w:t>
            </w:r>
          </w:p>
          <w:p w14:paraId="547406F8" w14:textId="77777777" w:rsidR="007A688A" w:rsidRPr="00AA0FAC" w:rsidRDefault="007A688A" w:rsidP="00815BBF">
            <w:pPr>
              <w:spacing w:after="0" w:line="240" w:lineRule="auto"/>
              <w:jc w:val="right"/>
              <w:rPr>
                <w:rFonts w:ascii="CMU Serif" w:eastAsia="Times New Roman" w:hAnsi="CMU Serif" w:cs="CMU Serif"/>
                <w:sz w:val="17"/>
                <w:szCs w:val="17"/>
                <w:lang w:eastAsia="en-CA"/>
              </w:rPr>
            </w:pPr>
            <w:r w:rsidRPr="00AA0FAC">
              <w:rPr>
                <w:rFonts w:ascii="CMU Serif" w:eastAsia="Times New Roman" w:hAnsi="CMU Serif" w:cs="CMU Serif"/>
                <w:sz w:val="17"/>
                <w:szCs w:val="17"/>
                <w:lang w:eastAsia="en-CA"/>
              </w:rPr>
              <w:t>North: 1,440,370,000</w:t>
            </w:r>
          </w:p>
        </w:tc>
        <w:tc>
          <w:tcPr>
            <w:tcW w:w="1307" w:type="dxa"/>
            <w:vAlign w:val="center"/>
          </w:tcPr>
          <w:p w14:paraId="45E7AEED" w14:textId="4E52A0D3" w:rsidR="007A688A" w:rsidRPr="00AA0FAC" w:rsidRDefault="00F83C1A" w:rsidP="007A688A">
            <w:pPr>
              <w:spacing w:after="0" w:line="240" w:lineRule="auto"/>
              <w:jc w:val="center"/>
              <w:rPr>
                <w:rFonts w:ascii="CMU Serif" w:eastAsia="Times New Roman" w:hAnsi="CMU Serif" w:cs="CMU Serif"/>
                <w:sz w:val="17"/>
                <w:szCs w:val="17"/>
                <w:lang w:eastAsia="en-CA"/>
              </w:rPr>
            </w:pPr>
            <m:oMathPara>
              <m:oMath>
                <m:sSub>
                  <m:sSubPr>
                    <m:ctrlPr>
                      <w:rPr>
                        <w:rFonts w:ascii="Cambria Math" w:hAnsi="Cambria Math" w:cs="CMU Serif"/>
                        <w:i/>
                        <w:sz w:val="17"/>
                        <w:szCs w:val="17"/>
                      </w:rPr>
                    </m:ctrlPr>
                  </m:sSubPr>
                  <m:e>
                    <m:r>
                      <w:rPr>
                        <w:rFonts w:ascii="Cambria Math" w:hAnsi="Cambria Math" w:cs="CMU Serif"/>
                        <w:sz w:val="17"/>
                        <w:szCs w:val="17"/>
                      </w:rPr>
                      <m:t>MWt</m:t>
                    </m:r>
                  </m:e>
                  <m:sub>
                    <m:r>
                      <w:rPr>
                        <w:rFonts w:ascii="Cambria Math" w:hAnsi="Cambria Math" w:cs="CMU Serif"/>
                        <w:sz w:val="17"/>
                        <w:szCs w:val="17"/>
                      </w:rPr>
                      <m:t>x</m:t>
                    </m:r>
                    <m:r>
                      <w:rPr>
                        <w:rFonts w:ascii="Cambria Math" w:hAnsi="Cambria Math" w:cs="CMU Serif"/>
                        <w:sz w:val="17"/>
                        <w:szCs w:val="17"/>
                      </w:rPr>
                      <m:t>,1993</m:t>
                    </m:r>
                  </m:sub>
                </m:sSub>
              </m:oMath>
            </m:oMathPara>
          </w:p>
        </w:tc>
        <w:tc>
          <w:tcPr>
            <w:tcW w:w="1933" w:type="dxa"/>
            <w:shd w:val="clear" w:color="auto" w:fill="auto"/>
            <w:noWrap/>
            <w:vAlign w:val="center"/>
          </w:tcPr>
          <w:p w14:paraId="023C4498" w14:textId="013EACA1" w:rsidR="007A688A" w:rsidRPr="00AA0FAC" w:rsidRDefault="007A688A" w:rsidP="00815BBF">
            <w:pPr>
              <w:spacing w:after="0" w:line="240" w:lineRule="auto"/>
              <w:rPr>
                <w:rFonts w:ascii="CMU Serif" w:hAnsi="CMU Serif" w:cs="CMU Serif"/>
                <w:sz w:val="17"/>
                <w:szCs w:val="17"/>
              </w:rPr>
            </w:pPr>
            <w:r w:rsidRPr="00AA0FAC">
              <w:rPr>
                <w:rFonts w:ascii="CMU Serif" w:eastAsia="Times New Roman" w:hAnsi="CMU Serif" w:cs="CMU Serif"/>
                <w:sz w:val="17"/>
                <w:szCs w:val="17"/>
                <w:lang w:eastAsia="en-CA"/>
              </w:rPr>
              <w:fldChar w:fldCharType="begin" w:fldLock="1"/>
            </w:r>
            <w:r w:rsidR="00B941A4">
              <w:rPr>
                <w:rFonts w:ascii="CMU Serif" w:eastAsia="Times New Roman" w:hAnsi="CMU Serif" w:cs="CMU Serif"/>
                <w:sz w:val="17"/>
                <w:szCs w:val="17"/>
                <w:lang w:eastAsia="en-CA"/>
              </w:rPr>
              <w:instrText>MERGEFIELD .wWw..wWw.QIQQA_CLUSTER.oOo.e3b957988b934ad082ed68c0eb122662.oOo.tyler2014unraveling.oOo.A2295BEF-3DC3-467D-A291-2685721E6EC1.xXx.SEPARATE_AUTHOR_DATE.xXx..oOo. \* MERGEFORMAT</w:instrText>
            </w:r>
            <w:r w:rsidRPr="00AA0FAC">
              <w:rPr>
                <w:rFonts w:ascii="CMU Serif" w:eastAsia="Times New Roman" w:hAnsi="CMU Serif" w:cs="CMU Serif"/>
                <w:sz w:val="17"/>
                <w:szCs w:val="17"/>
                <w:lang w:eastAsia="en-CA"/>
              </w:rPr>
              <w:fldChar w:fldCharType="separate"/>
            </w:r>
            <w:r w:rsidR="00B941A4" w:rsidRPr="00B941A4">
              <w:rPr>
                <w:rFonts w:ascii="CMU Serif" w:hAnsi="CMU Serif" w:cs="CMU Serif"/>
                <w:sz w:val="17"/>
                <w:szCs w:val="24"/>
              </w:rPr>
              <w:t>(Flockhart et al., 2014a)</w:t>
            </w:r>
            <w:r w:rsidRPr="00AA0FAC">
              <w:rPr>
                <w:rFonts w:ascii="CMU Serif" w:eastAsia="Times New Roman" w:hAnsi="CMU Serif" w:cs="CMU Serif"/>
                <w:sz w:val="17"/>
                <w:szCs w:val="17"/>
                <w:lang w:eastAsia="en-CA"/>
              </w:rPr>
              <w:fldChar w:fldCharType="end"/>
            </w:r>
          </w:p>
        </w:tc>
      </w:tr>
      <w:tr w:rsidR="007A688A" w:rsidRPr="00AA0FAC" w14:paraId="3E30E930" w14:textId="77777777" w:rsidTr="00006716">
        <w:trPr>
          <w:trHeight w:val="55"/>
        </w:trPr>
        <w:tc>
          <w:tcPr>
            <w:tcW w:w="3377" w:type="dxa"/>
            <w:shd w:val="clear" w:color="auto" w:fill="auto"/>
            <w:noWrap/>
            <w:vAlign w:val="center"/>
          </w:tcPr>
          <w:p w14:paraId="36C3334E" w14:textId="77777777" w:rsidR="007A688A" w:rsidRPr="00AA0FAC" w:rsidRDefault="007A688A" w:rsidP="00815BBF">
            <w:pPr>
              <w:spacing w:after="0" w:line="240" w:lineRule="auto"/>
              <w:jc w:val="right"/>
              <w:rPr>
                <w:rFonts w:ascii="CMU Serif" w:eastAsia="Times New Roman" w:hAnsi="CMU Serif" w:cs="CMU Serif"/>
                <w:sz w:val="17"/>
                <w:szCs w:val="17"/>
                <w:lang w:eastAsia="en-CA"/>
              </w:rPr>
            </w:pPr>
            <w:r w:rsidRPr="00AA0FAC">
              <w:rPr>
                <w:rFonts w:ascii="CMU Serif" w:eastAsia="Times New Roman" w:hAnsi="CMU Serif" w:cs="CMU Serif"/>
                <w:sz w:val="17"/>
                <w:szCs w:val="17"/>
                <w:lang w:eastAsia="en-CA"/>
              </w:rPr>
              <w:t>The total area of the region</w:t>
            </w:r>
          </w:p>
        </w:tc>
        <w:tc>
          <w:tcPr>
            <w:tcW w:w="3921" w:type="dxa"/>
            <w:shd w:val="clear" w:color="auto" w:fill="auto"/>
            <w:noWrap/>
            <w:vAlign w:val="center"/>
          </w:tcPr>
          <w:p w14:paraId="799406C2" w14:textId="77777777" w:rsidR="007A688A" w:rsidRPr="00AA0FAC" w:rsidRDefault="007A688A" w:rsidP="00815BBF">
            <w:pPr>
              <w:spacing w:after="0" w:line="240" w:lineRule="auto"/>
              <w:jc w:val="right"/>
              <w:rPr>
                <w:rFonts w:ascii="CMU Serif" w:eastAsia="Times New Roman" w:hAnsi="CMU Serif" w:cs="CMU Serif"/>
                <w:sz w:val="17"/>
                <w:szCs w:val="17"/>
                <w:lang w:eastAsia="en-CA"/>
              </w:rPr>
            </w:pPr>
            <w:r w:rsidRPr="00AA0FAC">
              <w:rPr>
                <w:rFonts w:ascii="CMU Serif" w:eastAsia="Times New Roman" w:hAnsi="CMU Serif" w:cs="CMU Serif"/>
                <w:sz w:val="17"/>
                <w:szCs w:val="17"/>
                <w:lang w:eastAsia="en-CA"/>
              </w:rPr>
              <w:t>South: 157,137,000</w:t>
            </w:r>
          </w:p>
          <w:p w14:paraId="3ED42EFF" w14:textId="77777777" w:rsidR="007A688A" w:rsidRPr="00AA0FAC" w:rsidRDefault="007A688A" w:rsidP="00815BBF">
            <w:pPr>
              <w:spacing w:after="0" w:line="240" w:lineRule="auto"/>
              <w:jc w:val="right"/>
              <w:rPr>
                <w:rFonts w:ascii="CMU Serif" w:eastAsia="Times New Roman" w:hAnsi="CMU Serif" w:cs="CMU Serif"/>
                <w:sz w:val="17"/>
                <w:szCs w:val="17"/>
                <w:lang w:eastAsia="en-CA"/>
              </w:rPr>
            </w:pPr>
            <w:r w:rsidRPr="00AA0FAC">
              <w:rPr>
                <w:rFonts w:ascii="CMU Serif" w:eastAsia="Times New Roman" w:hAnsi="CMU Serif" w:cs="CMU Serif"/>
                <w:sz w:val="17"/>
                <w:szCs w:val="17"/>
                <w:lang w:eastAsia="en-CA"/>
              </w:rPr>
              <w:t>Central: 163,844,000</w:t>
            </w:r>
          </w:p>
          <w:p w14:paraId="6D1BC37A" w14:textId="77777777" w:rsidR="007A688A" w:rsidRPr="00AA0FAC" w:rsidRDefault="007A688A" w:rsidP="00815BBF">
            <w:pPr>
              <w:spacing w:after="0" w:line="240" w:lineRule="auto"/>
              <w:jc w:val="right"/>
              <w:rPr>
                <w:rFonts w:ascii="CMU Serif" w:eastAsia="Times New Roman" w:hAnsi="CMU Serif" w:cs="CMU Serif"/>
                <w:sz w:val="17"/>
                <w:szCs w:val="17"/>
                <w:lang w:eastAsia="en-CA"/>
              </w:rPr>
            </w:pPr>
            <w:r w:rsidRPr="00AA0FAC">
              <w:rPr>
                <w:rFonts w:ascii="CMU Serif" w:eastAsia="Times New Roman" w:hAnsi="CMU Serif" w:cs="CMU Serif"/>
                <w:sz w:val="17"/>
                <w:szCs w:val="17"/>
                <w:lang w:eastAsia="en-CA"/>
              </w:rPr>
              <w:lastRenderedPageBreak/>
              <w:t>North: 177,015,000</w:t>
            </w:r>
          </w:p>
        </w:tc>
        <w:tc>
          <w:tcPr>
            <w:tcW w:w="1307" w:type="dxa"/>
            <w:vAlign w:val="center"/>
          </w:tcPr>
          <w:p w14:paraId="6C4414F5" w14:textId="05C3AD67" w:rsidR="007A688A" w:rsidRPr="00AA0FAC" w:rsidRDefault="00F83C1A" w:rsidP="007A688A">
            <w:pPr>
              <w:spacing w:after="0" w:line="240" w:lineRule="auto"/>
              <w:jc w:val="center"/>
              <w:rPr>
                <w:rFonts w:ascii="CMU Serif" w:eastAsia="Times New Roman" w:hAnsi="CMU Serif" w:cs="CMU Serif"/>
                <w:sz w:val="17"/>
                <w:szCs w:val="17"/>
                <w:lang w:eastAsia="en-CA"/>
              </w:rPr>
            </w:pPr>
            <m:oMathPara>
              <m:oMath>
                <m:sSub>
                  <m:sSubPr>
                    <m:ctrlPr>
                      <w:rPr>
                        <w:rFonts w:ascii="Cambria Math" w:hAnsi="Cambria Math" w:cs="CMU Serif"/>
                        <w:i/>
                        <w:sz w:val="17"/>
                        <w:szCs w:val="17"/>
                      </w:rPr>
                    </m:ctrlPr>
                  </m:sSubPr>
                  <m:e>
                    <m:r>
                      <w:rPr>
                        <w:rFonts w:ascii="Cambria Math" w:hAnsi="Cambria Math" w:cs="CMU Serif"/>
                        <w:sz w:val="17"/>
                        <w:szCs w:val="17"/>
                      </w:rPr>
                      <m:t>A</m:t>
                    </m:r>
                  </m:e>
                  <m:sub>
                    <m:r>
                      <w:rPr>
                        <w:rFonts w:ascii="Cambria Math" w:hAnsi="Cambria Math" w:cs="CMU Serif"/>
                        <w:sz w:val="17"/>
                        <w:szCs w:val="17"/>
                      </w:rPr>
                      <m:t>x</m:t>
                    </m:r>
                  </m:sub>
                </m:sSub>
              </m:oMath>
            </m:oMathPara>
          </w:p>
        </w:tc>
        <w:tc>
          <w:tcPr>
            <w:tcW w:w="1933" w:type="dxa"/>
            <w:shd w:val="clear" w:color="auto" w:fill="auto"/>
            <w:noWrap/>
            <w:vAlign w:val="center"/>
          </w:tcPr>
          <w:p w14:paraId="5D270D2A" w14:textId="642EA385" w:rsidR="007A688A" w:rsidRPr="00AA0FAC" w:rsidRDefault="007A688A" w:rsidP="00815BBF">
            <w:pPr>
              <w:spacing w:after="0" w:line="240" w:lineRule="auto"/>
              <w:rPr>
                <w:rFonts w:ascii="CMU Serif" w:hAnsi="CMU Serif" w:cs="CMU Serif"/>
                <w:sz w:val="17"/>
                <w:szCs w:val="17"/>
              </w:rPr>
            </w:pPr>
            <w:r w:rsidRPr="00AA0FAC">
              <w:rPr>
                <w:rFonts w:ascii="CMU Serif" w:eastAsia="Times New Roman" w:hAnsi="CMU Serif" w:cs="CMU Serif"/>
                <w:sz w:val="17"/>
                <w:szCs w:val="17"/>
                <w:lang w:eastAsia="en-CA"/>
              </w:rPr>
              <w:t>Google Earth</w:t>
            </w:r>
          </w:p>
        </w:tc>
      </w:tr>
      <w:tr w:rsidR="007A688A" w:rsidRPr="00AA0FAC" w14:paraId="0C351298" w14:textId="77777777" w:rsidTr="00006716">
        <w:trPr>
          <w:trHeight w:val="55"/>
        </w:trPr>
        <w:tc>
          <w:tcPr>
            <w:tcW w:w="3377" w:type="dxa"/>
            <w:shd w:val="clear" w:color="auto" w:fill="auto"/>
            <w:noWrap/>
            <w:vAlign w:val="center"/>
            <w:hideMark/>
          </w:tcPr>
          <w:p w14:paraId="756EA39C" w14:textId="0DFD1BEB" w:rsidR="007A688A" w:rsidRPr="00AA0FAC" w:rsidRDefault="007A688A" w:rsidP="00815BBF">
            <w:pPr>
              <w:spacing w:after="0" w:line="240" w:lineRule="auto"/>
              <w:jc w:val="right"/>
              <w:rPr>
                <w:rFonts w:ascii="CMU Serif" w:eastAsia="Times New Roman" w:hAnsi="CMU Serif" w:cs="CMU Serif"/>
                <w:sz w:val="17"/>
                <w:szCs w:val="17"/>
                <w:lang w:eastAsia="en-CA"/>
              </w:rPr>
            </w:pPr>
            <w:r w:rsidRPr="00AA0FAC">
              <w:rPr>
                <w:rFonts w:ascii="CMU Serif" w:eastAsia="Times New Roman" w:hAnsi="CMU Serif" w:cs="CMU Serif"/>
                <w:sz w:val="17"/>
                <w:szCs w:val="17"/>
                <w:lang w:eastAsia="en-CA"/>
              </w:rPr>
              <w:t>Milkweed stem density</w:t>
            </w:r>
          </w:p>
        </w:tc>
        <w:tc>
          <w:tcPr>
            <w:tcW w:w="3921" w:type="dxa"/>
            <w:shd w:val="clear" w:color="auto" w:fill="auto"/>
            <w:noWrap/>
            <w:vAlign w:val="center"/>
            <w:hideMark/>
          </w:tcPr>
          <w:p w14:paraId="30879B52" w14:textId="55777B0F" w:rsidR="007A688A" w:rsidRPr="00AA0FAC" w:rsidRDefault="007A688A" w:rsidP="00815BBF">
            <w:pPr>
              <w:spacing w:after="0" w:line="240" w:lineRule="auto"/>
              <w:jc w:val="right"/>
              <w:rPr>
                <w:rFonts w:ascii="CMU Serif" w:eastAsia="Times New Roman" w:hAnsi="CMU Serif" w:cs="CMU Serif"/>
                <w:sz w:val="17"/>
                <w:szCs w:val="17"/>
                <w:lang w:eastAsia="en-CA"/>
              </w:rPr>
            </w:pPr>
            <w:r w:rsidRPr="00AA0FAC">
              <w:rPr>
                <w:rFonts w:ascii="CMU Serif" w:eastAsia="Times New Roman" w:hAnsi="CMU Serif" w:cs="CMU Serif"/>
                <w:sz w:val="17"/>
                <w:szCs w:val="17"/>
                <w:lang w:eastAsia="en-CA"/>
              </w:rPr>
              <w:t>33,030 stems</w:t>
            </w:r>
            <w:r w:rsidR="00AA0FAC">
              <w:rPr>
                <w:rFonts w:ascii="CMU Serif" w:eastAsia="Times New Roman" w:hAnsi="CMU Serif" w:cs="CMU Serif"/>
                <w:sz w:val="17"/>
                <w:szCs w:val="17"/>
                <w:lang w:eastAsia="en-CA"/>
              </w:rPr>
              <w:t>/ha</w:t>
            </w:r>
          </w:p>
        </w:tc>
        <w:tc>
          <w:tcPr>
            <w:tcW w:w="1307" w:type="dxa"/>
            <w:vAlign w:val="center"/>
          </w:tcPr>
          <w:p w14:paraId="0B7AC98B" w14:textId="4906CC70" w:rsidR="007A688A" w:rsidRPr="00AA0FAC" w:rsidRDefault="007A688A" w:rsidP="007A688A">
            <w:pPr>
              <w:spacing w:after="0" w:line="240" w:lineRule="auto"/>
              <w:jc w:val="center"/>
              <w:rPr>
                <w:rFonts w:ascii="CMU Serif" w:eastAsia="Times New Roman" w:hAnsi="CMU Serif" w:cs="CMU Serif"/>
                <w:sz w:val="17"/>
                <w:szCs w:val="17"/>
                <w:lang w:eastAsia="en-CA"/>
              </w:rPr>
            </w:pPr>
            <m:oMathPara>
              <m:oMath>
                <m:r>
                  <w:rPr>
                    <w:rFonts w:ascii="Cambria Math" w:hAnsi="Cambria Math" w:cs="CMU Serif"/>
                    <w:sz w:val="17"/>
                    <w:szCs w:val="17"/>
                  </w:rPr>
                  <m:t>MWdens</m:t>
                </m:r>
              </m:oMath>
            </m:oMathPara>
          </w:p>
        </w:tc>
        <w:tc>
          <w:tcPr>
            <w:tcW w:w="1933" w:type="dxa"/>
            <w:shd w:val="clear" w:color="auto" w:fill="auto"/>
            <w:noWrap/>
            <w:vAlign w:val="center"/>
          </w:tcPr>
          <w:p w14:paraId="5D5E782C" w14:textId="6AA8B740" w:rsidR="007A688A" w:rsidRPr="00AA0FAC" w:rsidRDefault="007A688A" w:rsidP="00815BBF">
            <w:pPr>
              <w:spacing w:after="0" w:line="240" w:lineRule="auto"/>
              <w:rPr>
                <w:rFonts w:ascii="CMU Serif" w:eastAsia="Times New Roman" w:hAnsi="CMU Serif" w:cs="CMU Serif"/>
                <w:sz w:val="17"/>
                <w:szCs w:val="17"/>
                <w:lang w:eastAsia="en-CA"/>
              </w:rPr>
            </w:pPr>
            <w:r w:rsidRPr="00AA0FAC">
              <w:rPr>
                <w:rFonts w:ascii="CMU Serif" w:eastAsia="Times New Roman" w:hAnsi="CMU Serif" w:cs="CMU Serif"/>
                <w:sz w:val="17"/>
                <w:szCs w:val="17"/>
                <w:lang w:eastAsia="en-CA"/>
              </w:rPr>
              <w:fldChar w:fldCharType="begin" w:fldLock="1"/>
            </w:r>
            <w:r w:rsidR="00B941A4">
              <w:rPr>
                <w:rFonts w:ascii="CMU Serif" w:eastAsia="Times New Roman" w:hAnsi="CMU Serif" w:cs="CMU Serif"/>
                <w:sz w:val="17"/>
                <w:szCs w:val="17"/>
                <w:lang w:eastAsia="en-CA"/>
              </w:rPr>
              <w:instrText>MERGEFIELD .wWw..wWw.QIQQA_CLUSTER.oOo.606d7cd807f9448ead3acf20af7b82bf.oOo.ralph1977effect.oOo.A2295BEF-3DC3-467D-A291-2685721E6EC1.xXx.SEPARATE_AUTHOR_DATE.xXx..oOo. \* MERGEFORMAT</w:instrText>
            </w:r>
            <w:r w:rsidRPr="00AA0FAC">
              <w:rPr>
                <w:rFonts w:ascii="CMU Serif" w:eastAsia="Times New Roman" w:hAnsi="CMU Serif" w:cs="CMU Serif"/>
                <w:sz w:val="17"/>
                <w:szCs w:val="17"/>
                <w:lang w:eastAsia="en-CA"/>
              </w:rPr>
              <w:fldChar w:fldCharType="separate"/>
            </w:r>
            <w:r w:rsidR="00B941A4" w:rsidRPr="00B941A4">
              <w:rPr>
                <w:rFonts w:ascii="CMU Serif" w:hAnsi="CMU Serif" w:cs="CMU Serif"/>
                <w:sz w:val="17"/>
                <w:szCs w:val="24"/>
              </w:rPr>
              <w:t>(Ralph, 1977)</w:t>
            </w:r>
            <w:r w:rsidRPr="00AA0FAC">
              <w:rPr>
                <w:rFonts w:ascii="CMU Serif" w:eastAsia="Times New Roman" w:hAnsi="CMU Serif" w:cs="CMU Serif"/>
                <w:sz w:val="17"/>
                <w:szCs w:val="17"/>
                <w:lang w:eastAsia="en-CA"/>
              </w:rPr>
              <w:fldChar w:fldCharType="end"/>
            </w:r>
          </w:p>
        </w:tc>
      </w:tr>
      <w:tr w:rsidR="007A688A" w:rsidRPr="00AA0FAC" w14:paraId="61FD66F2" w14:textId="77777777" w:rsidTr="00006716">
        <w:trPr>
          <w:trHeight w:val="55"/>
        </w:trPr>
        <w:tc>
          <w:tcPr>
            <w:tcW w:w="3377" w:type="dxa"/>
            <w:shd w:val="clear" w:color="auto" w:fill="auto"/>
            <w:noWrap/>
            <w:vAlign w:val="center"/>
            <w:hideMark/>
          </w:tcPr>
          <w:p w14:paraId="6B170631" w14:textId="77777777" w:rsidR="007A688A" w:rsidRPr="00AA0FAC" w:rsidRDefault="007A688A" w:rsidP="007A688A">
            <w:pPr>
              <w:spacing w:after="0" w:line="240" w:lineRule="auto"/>
              <w:jc w:val="right"/>
              <w:rPr>
                <w:rFonts w:ascii="CMU Serif" w:eastAsia="Times New Roman" w:hAnsi="CMU Serif" w:cs="CMU Serif"/>
                <w:sz w:val="17"/>
                <w:szCs w:val="17"/>
                <w:lang w:eastAsia="en-CA"/>
              </w:rPr>
            </w:pPr>
            <w:r w:rsidRPr="00AA0FAC">
              <w:rPr>
                <w:rFonts w:ascii="CMU Serif" w:eastAsia="Times New Roman" w:hAnsi="CMU Serif" w:cs="CMU Serif"/>
                <w:sz w:val="17"/>
                <w:szCs w:val="17"/>
                <w:lang w:eastAsia="en-CA"/>
              </w:rPr>
              <w:t>Milkweed patch area</w:t>
            </w:r>
          </w:p>
        </w:tc>
        <w:tc>
          <w:tcPr>
            <w:tcW w:w="3921" w:type="dxa"/>
            <w:shd w:val="clear" w:color="auto" w:fill="auto"/>
            <w:noWrap/>
            <w:vAlign w:val="center"/>
            <w:hideMark/>
          </w:tcPr>
          <w:p w14:paraId="6D556FBF" w14:textId="7CEF5FEC" w:rsidR="007A688A" w:rsidRPr="00AA0FAC" w:rsidRDefault="007A688A" w:rsidP="007A688A">
            <w:pPr>
              <w:spacing w:after="0" w:line="240" w:lineRule="auto"/>
              <w:jc w:val="right"/>
              <w:rPr>
                <w:rFonts w:ascii="CMU Serif" w:eastAsia="Times New Roman" w:hAnsi="CMU Serif" w:cs="CMU Serif"/>
                <w:sz w:val="17"/>
                <w:szCs w:val="17"/>
                <w:lang w:eastAsia="en-CA"/>
              </w:rPr>
            </w:pPr>
            <w:r w:rsidRPr="00AA0FAC">
              <w:rPr>
                <w:rFonts w:ascii="CMU Serif" w:eastAsia="Times New Roman" w:hAnsi="CMU Serif" w:cs="CMU Serif"/>
                <w:color w:val="000000"/>
                <w:sz w:val="17"/>
                <w:szCs w:val="17"/>
                <w:lang w:eastAsia="en-CA"/>
              </w:rPr>
              <w:t>ln (N (-2.303, 0.693))</w:t>
            </w:r>
          </w:p>
        </w:tc>
        <w:tc>
          <w:tcPr>
            <w:tcW w:w="1307" w:type="dxa"/>
            <w:vAlign w:val="center"/>
          </w:tcPr>
          <w:p w14:paraId="0F9BF0A0" w14:textId="45BC3CED" w:rsidR="007A688A" w:rsidRPr="00AA0FAC" w:rsidRDefault="00F83C1A" w:rsidP="007A688A">
            <w:pPr>
              <w:spacing w:after="0" w:line="240" w:lineRule="auto"/>
              <w:jc w:val="center"/>
              <w:rPr>
                <w:rFonts w:ascii="CMU Serif" w:hAnsi="CMU Serif" w:cs="CMU Serif"/>
                <w:sz w:val="17"/>
                <w:szCs w:val="17"/>
              </w:rPr>
            </w:pPr>
            <m:oMathPara>
              <m:oMath>
                <m:sSub>
                  <m:sSubPr>
                    <m:ctrlPr>
                      <w:rPr>
                        <w:rFonts w:ascii="Cambria Math" w:hAnsi="Cambria Math" w:cs="CMU Serif"/>
                        <w:i/>
                        <w:sz w:val="17"/>
                        <w:szCs w:val="17"/>
                      </w:rPr>
                    </m:ctrlPr>
                  </m:sSubPr>
                  <m:e>
                    <m:r>
                      <w:rPr>
                        <w:rFonts w:ascii="Cambria Math" w:hAnsi="Cambria Math" w:cs="CMU Serif"/>
                        <w:sz w:val="17"/>
                        <w:szCs w:val="17"/>
                      </w:rPr>
                      <m:t>Pa</m:t>
                    </m:r>
                  </m:e>
                  <m:sub>
                    <m:r>
                      <w:rPr>
                        <w:rFonts w:ascii="Cambria Math" w:hAnsi="Cambria Math" w:cs="CMU Serif"/>
                        <w:sz w:val="17"/>
                        <w:szCs w:val="17"/>
                      </w:rPr>
                      <m:t>x</m:t>
                    </m:r>
                    <m:r>
                      <w:rPr>
                        <w:rFonts w:ascii="Cambria Math" w:hAnsi="Cambria Math" w:cs="CMU Serif"/>
                        <w:sz w:val="17"/>
                        <w:szCs w:val="17"/>
                      </w:rPr>
                      <m:t>,</m:t>
                    </m:r>
                    <m:r>
                      <w:rPr>
                        <w:rFonts w:ascii="Cambria Math" w:hAnsi="Cambria Math" w:cs="CMU Serif"/>
                        <w:sz w:val="17"/>
                        <w:szCs w:val="17"/>
                      </w:rPr>
                      <m:t>t</m:t>
                    </m:r>
                  </m:sub>
                </m:sSub>
              </m:oMath>
            </m:oMathPara>
          </w:p>
        </w:tc>
        <w:tc>
          <w:tcPr>
            <w:tcW w:w="1933" w:type="dxa"/>
            <w:shd w:val="clear" w:color="auto" w:fill="auto"/>
            <w:noWrap/>
            <w:vAlign w:val="center"/>
          </w:tcPr>
          <w:p w14:paraId="01ACEC99" w14:textId="3B9241E3" w:rsidR="007A688A" w:rsidRPr="00AA0FAC" w:rsidRDefault="007A688A" w:rsidP="007A688A">
            <w:pPr>
              <w:spacing w:after="0" w:line="240" w:lineRule="auto"/>
              <w:rPr>
                <w:rFonts w:ascii="CMU Serif" w:hAnsi="CMU Serif" w:cs="CMU Serif"/>
                <w:sz w:val="17"/>
                <w:szCs w:val="17"/>
              </w:rPr>
            </w:pPr>
            <w:r w:rsidRPr="00AA0FAC">
              <w:rPr>
                <w:rFonts w:ascii="CMU Serif" w:hAnsi="CMU Serif" w:cs="CMU Serif"/>
                <w:sz w:val="17"/>
                <w:szCs w:val="17"/>
              </w:rPr>
              <w:t xml:space="preserve">Calibrated to model fit based on </w:t>
            </w:r>
            <w:r w:rsidRPr="00AA0FAC">
              <w:rPr>
                <w:rFonts w:ascii="CMU Serif" w:hAnsi="CMU Serif" w:cs="CMU Serif"/>
                <w:sz w:val="17"/>
                <w:szCs w:val="17"/>
              </w:rPr>
              <w:fldChar w:fldCharType="begin" w:fldLock="1"/>
            </w:r>
            <w:r w:rsidR="00B941A4">
              <w:rPr>
                <w:rFonts w:ascii="CMU Serif" w:hAnsi="CMU Serif" w:cs="CMU Serif"/>
                <w:sz w:val="17"/>
                <w:szCs w:val="17"/>
              </w:rPr>
              <w:instrText>MERGEFIELD .wWw..wWw.QIQQA_CLUSTER.oOo.9524b4f90d264a40904adfc026220d90.oOo.hartzler2000occurrence.oOo.A2295BEF-3DC3-467D-A291-2685721E6EC1.xXx.SEPARATE_AUTHOR_DATE.xXx.TRUE.oOo. \* MERGEFORMAT</w:instrText>
            </w:r>
            <w:r w:rsidRPr="00AA0FAC">
              <w:rPr>
                <w:rFonts w:ascii="CMU Serif" w:hAnsi="CMU Serif" w:cs="CMU Serif"/>
                <w:sz w:val="17"/>
                <w:szCs w:val="17"/>
              </w:rPr>
              <w:fldChar w:fldCharType="separate"/>
            </w:r>
            <w:r w:rsidR="00B941A4" w:rsidRPr="00B941A4">
              <w:rPr>
                <w:rFonts w:ascii="CMU Serif" w:hAnsi="CMU Serif" w:cs="CMU Serif"/>
                <w:sz w:val="17"/>
                <w:szCs w:val="24"/>
              </w:rPr>
              <w:t>Hartzler &amp; Buhler (2000)</w:t>
            </w:r>
            <w:r w:rsidRPr="00AA0FAC">
              <w:rPr>
                <w:rFonts w:ascii="CMU Serif" w:hAnsi="CMU Serif" w:cs="CMU Serif"/>
                <w:sz w:val="17"/>
                <w:szCs w:val="17"/>
              </w:rPr>
              <w:fldChar w:fldCharType="end"/>
            </w:r>
          </w:p>
        </w:tc>
      </w:tr>
      <w:tr w:rsidR="007A688A" w:rsidRPr="00AA0FAC" w14:paraId="4B5E5A16" w14:textId="77777777" w:rsidTr="00006716">
        <w:trPr>
          <w:trHeight w:val="55"/>
        </w:trPr>
        <w:tc>
          <w:tcPr>
            <w:tcW w:w="3377" w:type="dxa"/>
            <w:shd w:val="clear" w:color="auto" w:fill="auto"/>
            <w:noWrap/>
            <w:vAlign w:val="center"/>
            <w:hideMark/>
          </w:tcPr>
          <w:p w14:paraId="5163490D" w14:textId="77777777" w:rsidR="007A688A" w:rsidRPr="00AA0FAC" w:rsidRDefault="007A688A" w:rsidP="007A688A">
            <w:pPr>
              <w:spacing w:after="0" w:line="240" w:lineRule="auto"/>
              <w:jc w:val="right"/>
              <w:rPr>
                <w:rFonts w:ascii="CMU Serif" w:eastAsia="Times New Roman" w:hAnsi="CMU Serif" w:cs="CMU Serif"/>
                <w:sz w:val="17"/>
                <w:szCs w:val="17"/>
                <w:lang w:eastAsia="en-CA"/>
              </w:rPr>
            </w:pPr>
            <w:r w:rsidRPr="00AA0FAC">
              <w:rPr>
                <w:rFonts w:ascii="CMU Serif" w:eastAsia="Times New Roman" w:hAnsi="CMU Serif" w:cs="CMU Serif"/>
                <w:sz w:val="17"/>
                <w:szCs w:val="17"/>
                <w:lang w:eastAsia="en-CA"/>
              </w:rPr>
              <w:t>Optimal soil moisture for milkweed growth</w:t>
            </w:r>
          </w:p>
        </w:tc>
        <w:tc>
          <w:tcPr>
            <w:tcW w:w="3921" w:type="dxa"/>
            <w:shd w:val="clear" w:color="auto" w:fill="auto"/>
            <w:noWrap/>
            <w:vAlign w:val="center"/>
            <w:hideMark/>
          </w:tcPr>
          <w:p w14:paraId="68F66138" w14:textId="082A1E13" w:rsidR="007A688A" w:rsidRPr="00AA0FAC" w:rsidRDefault="007F75D1" w:rsidP="007A688A">
            <w:pPr>
              <w:spacing w:after="0" w:line="240" w:lineRule="auto"/>
              <w:jc w:val="right"/>
              <w:rPr>
                <w:rFonts w:ascii="CMU Serif" w:eastAsia="Times New Roman" w:hAnsi="CMU Serif" w:cs="CMU Serif"/>
                <w:sz w:val="17"/>
                <w:szCs w:val="17"/>
                <w:lang w:eastAsia="en-CA"/>
              </w:rPr>
            </w:pPr>
            <w:r>
              <w:rPr>
                <w:rFonts w:ascii="CMU Serif" w:eastAsia="Times New Roman" w:hAnsi="CMU Serif" w:cs="CMU Serif"/>
                <w:sz w:val="17"/>
                <w:szCs w:val="17"/>
                <w:lang w:eastAsia="en-CA"/>
              </w:rPr>
              <w:t>Posterior distribution generated</w:t>
            </w:r>
          </w:p>
        </w:tc>
        <w:tc>
          <w:tcPr>
            <w:tcW w:w="1307" w:type="dxa"/>
            <w:vAlign w:val="center"/>
          </w:tcPr>
          <w:p w14:paraId="5CC6C2F8" w14:textId="70962558" w:rsidR="007A688A" w:rsidRPr="00AA0FAC" w:rsidRDefault="00F83C1A" w:rsidP="007A688A">
            <w:pPr>
              <w:spacing w:after="0" w:line="240" w:lineRule="auto"/>
              <w:jc w:val="center"/>
              <w:rPr>
                <w:rFonts w:ascii="CMU Serif" w:hAnsi="CMU Serif" w:cs="CMU Serif"/>
                <w:i/>
                <w:sz w:val="17"/>
                <w:szCs w:val="17"/>
              </w:rPr>
            </w:pPr>
            <m:oMathPara>
              <m:oMath>
                <m:acc>
                  <m:accPr>
                    <m:ctrlPr>
                      <w:rPr>
                        <w:rFonts w:ascii="Cambria Math" w:hAnsi="Cambria Math" w:cs="CMU Serif"/>
                        <w:i/>
                        <w:sz w:val="17"/>
                        <w:szCs w:val="17"/>
                      </w:rPr>
                    </m:ctrlPr>
                  </m:accPr>
                  <m:e>
                    <m:r>
                      <w:rPr>
                        <w:rFonts w:ascii="Cambria Math" w:hAnsi="Cambria Math" w:cs="CMU Serif"/>
                        <w:sz w:val="17"/>
                        <w:szCs w:val="17"/>
                      </w:rPr>
                      <m:t>H</m:t>
                    </m:r>
                  </m:e>
                </m:acc>
              </m:oMath>
            </m:oMathPara>
          </w:p>
        </w:tc>
        <w:tc>
          <w:tcPr>
            <w:tcW w:w="1933" w:type="dxa"/>
            <w:shd w:val="clear" w:color="auto" w:fill="auto"/>
            <w:noWrap/>
            <w:vAlign w:val="center"/>
          </w:tcPr>
          <w:p w14:paraId="4EFC97F4" w14:textId="6C6AEB03" w:rsidR="007A688A" w:rsidRPr="00AA0FAC" w:rsidRDefault="007A688A" w:rsidP="007A688A">
            <w:pPr>
              <w:spacing w:after="0" w:line="240" w:lineRule="auto"/>
              <w:rPr>
                <w:rFonts w:ascii="CMU Serif" w:hAnsi="CMU Serif" w:cs="CMU Serif"/>
                <w:sz w:val="17"/>
                <w:szCs w:val="17"/>
              </w:rPr>
            </w:pPr>
            <w:r w:rsidRPr="00AA0FAC">
              <w:rPr>
                <w:rFonts w:ascii="CMU Serif" w:hAnsi="CMU Serif" w:cs="CMU Serif"/>
                <w:sz w:val="17"/>
                <w:szCs w:val="17"/>
              </w:rPr>
              <w:t>Calibrated to model fit</w:t>
            </w:r>
          </w:p>
        </w:tc>
      </w:tr>
      <w:tr w:rsidR="007A688A" w:rsidRPr="00AA0FAC" w14:paraId="29E6DF97" w14:textId="77777777" w:rsidTr="00006716">
        <w:trPr>
          <w:trHeight w:val="55"/>
        </w:trPr>
        <w:tc>
          <w:tcPr>
            <w:tcW w:w="3377" w:type="dxa"/>
            <w:shd w:val="clear" w:color="auto" w:fill="auto"/>
            <w:noWrap/>
            <w:vAlign w:val="center"/>
            <w:hideMark/>
          </w:tcPr>
          <w:p w14:paraId="7DB2CDCA" w14:textId="77777777" w:rsidR="007A688A" w:rsidRPr="00AA0FAC" w:rsidRDefault="007A688A" w:rsidP="007A688A">
            <w:pPr>
              <w:spacing w:after="0" w:line="240" w:lineRule="auto"/>
              <w:jc w:val="right"/>
              <w:rPr>
                <w:rFonts w:ascii="CMU Serif" w:eastAsia="Times New Roman" w:hAnsi="CMU Serif" w:cs="CMU Serif"/>
                <w:sz w:val="17"/>
                <w:szCs w:val="17"/>
                <w:lang w:eastAsia="en-CA"/>
              </w:rPr>
            </w:pPr>
            <w:r w:rsidRPr="00AA0FAC">
              <w:rPr>
                <w:rFonts w:ascii="CMU Serif" w:eastAsia="Times New Roman" w:hAnsi="CMU Serif" w:cs="CMU Serif"/>
                <w:sz w:val="17"/>
                <w:szCs w:val="17"/>
                <w:lang w:eastAsia="en-CA"/>
              </w:rPr>
              <w:t>Optimal temperature for milkweed growth</w:t>
            </w:r>
          </w:p>
        </w:tc>
        <w:tc>
          <w:tcPr>
            <w:tcW w:w="3921" w:type="dxa"/>
            <w:shd w:val="clear" w:color="auto" w:fill="auto"/>
            <w:noWrap/>
            <w:vAlign w:val="center"/>
            <w:hideMark/>
          </w:tcPr>
          <w:p w14:paraId="4F8DA961" w14:textId="71EE64F7" w:rsidR="007A688A" w:rsidRPr="00AA0FAC" w:rsidRDefault="007F75D1" w:rsidP="007A688A">
            <w:pPr>
              <w:spacing w:after="0" w:line="240" w:lineRule="auto"/>
              <w:jc w:val="right"/>
              <w:rPr>
                <w:rFonts w:ascii="CMU Serif" w:eastAsia="Times New Roman" w:hAnsi="CMU Serif" w:cs="CMU Serif"/>
                <w:sz w:val="17"/>
                <w:szCs w:val="17"/>
                <w:lang w:eastAsia="en-CA"/>
              </w:rPr>
            </w:pPr>
            <w:r>
              <w:rPr>
                <w:rFonts w:ascii="CMU Serif" w:eastAsia="Times New Roman" w:hAnsi="CMU Serif" w:cs="CMU Serif"/>
                <w:sz w:val="17"/>
                <w:szCs w:val="17"/>
                <w:lang w:eastAsia="en-CA"/>
              </w:rPr>
              <w:t>Posterior distribution generated</w:t>
            </w:r>
          </w:p>
        </w:tc>
        <w:tc>
          <w:tcPr>
            <w:tcW w:w="1307" w:type="dxa"/>
          </w:tcPr>
          <w:p w14:paraId="3CEAC1ED" w14:textId="3E21C05D" w:rsidR="007A688A" w:rsidRPr="00AA0FAC" w:rsidRDefault="00F83C1A" w:rsidP="007A688A">
            <w:pPr>
              <w:spacing w:after="0" w:line="240" w:lineRule="auto"/>
              <w:jc w:val="center"/>
              <w:rPr>
                <w:rFonts w:ascii="CMU Serif" w:hAnsi="CMU Serif" w:cs="CMU Serif"/>
                <w:i/>
                <w:sz w:val="17"/>
                <w:szCs w:val="17"/>
              </w:rPr>
            </w:pPr>
            <m:oMathPara>
              <m:oMath>
                <m:acc>
                  <m:accPr>
                    <m:ctrlPr>
                      <w:rPr>
                        <w:rFonts w:ascii="Cambria Math" w:hAnsi="Cambria Math" w:cs="CMU Serif"/>
                        <w:i/>
                        <w:sz w:val="17"/>
                        <w:szCs w:val="17"/>
                      </w:rPr>
                    </m:ctrlPr>
                  </m:accPr>
                  <m:e>
                    <m:r>
                      <w:rPr>
                        <w:rFonts w:ascii="Cambria Math" w:hAnsi="Cambria Math" w:cs="CMU Serif"/>
                        <w:sz w:val="17"/>
                        <w:szCs w:val="17"/>
                      </w:rPr>
                      <m:t>T</m:t>
                    </m:r>
                  </m:e>
                </m:acc>
              </m:oMath>
            </m:oMathPara>
          </w:p>
        </w:tc>
        <w:tc>
          <w:tcPr>
            <w:tcW w:w="1933" w:type="dxa"/>
            <w:shd w:val="clear" w:color="auto" w:fill="auto"/>
            <w:noWrap/>
            <w:vAlign w:val="center"/>
          </w:tcPr>
          <w:p w14:paraId="08A7D6C4" w14:textId="5032837A" w:rsidR="007A688A" w:rsidRPr="00AA0FAC" w:rsidRDefault="007A688A" w:rsidP="007A688A">
            <w:pPr>
              <w:spacing w:after="0" w:line="240" w:lineRule="auto"/>
              <w:rPr>
                <w:rFonts w:ascii="CMU Serif" w:hAnsi="CMU Serif" w:cs="CMU Serif"/>
                <w:sz w:val="17"/>
                <w:szCs w:val="17"/>
              </w:rPr>
            </w:pPr>
            <w:r w:rsidRPr="00AA0FAC">
              <w:rPr>
                <w:rFonts w:ascii="CMU Serif" w:hAnsi="CMU Serif" w:cs="CMU Serif"/>
                <w:sz w:val="17"/>
                <w:szCs w:val="17"/>
              </w:rPr>
              <w:t>Calibrated to model fit</w:t>
            </w:r>
          </w:p>
        </w:tc>
      </w:tr>
      <w:tr w:rsidR="00006716" w:rsidRPr="00AA0FAC" w14:paraId="5C892063" w14:textId="77777777" w:rsidTr="00006716">
        <w:trPr>
          <w:trHeight w:val="55"/>
        </w:trPr>
        <w:tc>
          <w:tcPr>
            <w:tcW w:w="3377" w:type="dxa"/>
            <w:shd w:val="clear" w:color="auto" w:fill="auto"/>
            <w:noWrap/>
            <w:vAlign w:val="center"/>
          </w:tcPr>
          <w:p w14:paraId="2C61A5D4" w14:textId="3490817F" w:rsidR="00006716" w:rsidRPr="00AA0FAC" w:rsidRDefault="00006716" w:rsidP="00006716">
            <w:pPr>
              <w:spacing w:after="0" w:line="240" w:lineRule="auto"/>
              <w:jc w:val="right"/>
              <w:rPr>
                <w:rFonts w:ascii="CMU Serif" w:eastAsia="Times New Roman" w:hAnsi="CMU Serif" w:cs="CMU Serif"/>
                <w:sz w:val="17"/>
                <w:szCs w:val="17"/>
                <w:lang w:eastAsia="en-CA"/>
              </w:rPr>
            </w:pPr>
            <w:r w:rsidRPr="00006716">
              <w:rPr>
                <w:rFonts w:ascii="CMU Serif" w:eastAsia="Times New Roman" w:hAnsi="CMU Serif" w:cs="CMU Serif"/>
                <w:sz w:val="17"/>
                <w:szCs w:val="17"/>
                <w:lang w:eastAsia="en-CA"/>
              </w:rPr>
              <w:t xml:space="preserve">Parameter A of oviposition success ~ interpatch distance logistic curve </w:t>
            </w:r>
          </w:p>
        </w:tc>
        <w:tc>
          <w:tcPr>
            <w:tcW w:w="3921" w:type="dxa"/>
            <w:shd w:val="clear" w:color="auto" w:fill="auto"/>
            <w:noWrap/>
            <w:vAlign w:val="center"/>
          </w:tcPr>
          <w:p w14:paraId="39237D33" w14:textId="26C4B83C" w:rsidR="00006716" w:rsidRDefault="00006716" w:rsidP="00006716">
            <w:pPr>
              <w:spacing w:after="0" w:line="240" w:lineRule="auto"/>
              <w:jc w:val="right"/>
              <w:rPr>
                <w:rFonts w:ascii="CMU Serif" w:eastAsia="Times New Roman" w:hAnsi="CMU Serif" w:cs="CMU Serif"/>
                <w:sz w:val="17"/>
                <w:szCs w:val="17"/>
                <w:lang w:eastAsia="en-CA"/>
              </w:rPr>
            </w:pPr>
            <w:r w:rsidRPr="00006716">
              <w:rPr>
                <w:rFonts w:ascii="CMU Serif" w:eastAsia="Times New Roman" w:hAnsi="CMU Serif" w:cs="CMU Serif"/>
                <w:sz w:val="17"/>
                <w:szCs w:val="17"/>
                <w:lang w:eastAsia="en-CA"/>
              </w:rPr>
              <w:t>12000</w:t>
            </w:r>
          </w:p>
        </w:tc>
        <w:tc>
          <w:tcPr>
            <w:tcW w:w="1307" w:type="dxa"/>
            <w:vAlign w:val="center"/>
          </w:tcPr>
          <w:p w14:paraId="2186D66F" w14:textId="63DCA5A2" w:rsidR="00006716" w:rsidRDefault="00006716" w:rsidP="00006716">
            <w:pPr>
              <w:spacing w:after="0" w:line="240" w:lineRule="auto"/>
              <w:jc w:val="center"/>
              <w:rPr>
                <w:rFonts w:ascii="CMU Serif" w:eastAsia="Times New Roman" w:hAnsi="CMU Serif" w:cs="CMU Serif"/>
                <w:sz w:val="17"/>
                <w:szCs w:val="17"/>
                <w:lang w:eastAsia="en-CA"/>
              </w:rPr>
            </w:pPr>
            <w:proofErr w:type="spellStart"/>
            <w:r w:rsidRPr="00006716">
              <w:rPr>
                <w:rFonts w:ascii="CMU Serif" w:eastAsia="Times New Roman" w:hAnsi="CMU Serif" w:cs="CMU Serif"/>
                <w:sz w:val="17"/>
                <w:szCs w:val="17"/>
                <w:lang w:eastAsia="en-CA"/>
              </w:rPr>
              <w:t>Ia</w:t>
            </w:r>
            <w:proofErr w:type="spellEnd"/>
          </w:p>
        </w:tc>
        <w:tc>
          <w:tcPr>
            <w:tcW w:w="1933" w:type="dxa"/>
            <w:shd w:val="clear" w:color="auto" w:fill="auto"/>
            <w:noWrap/>
            <w:vAlign w:val="center"/>
          </w:tcPr>
          <w:p w14:paraId="4CDD300C" w14:textId="4AC62FD7" w:rsidR="00006716" w:rsidRPr="00006716" w:rsidRDefault="00006716" w:rsidP="00006716">
            <w:pPr>
              <w:spacing w:after="0" w:line="240" w:lineRule="auto"/>
              <w:rPr>
                <w:rFonts w:ascii="CMU Serif" w:eastAsia="Times New Roman" w:hAnsi="CMU Serif" w:cs="CMU Serif"/>
                <w:sz w:val="17"/>
                <w:szCs w:val="17"/>
                <w:lang w:eastAsia="en-CA"/>
              </w:rPr>
            </w:pPr>
            <w:r w:rsidRPr="00006716">
              <w:rPr>
                <w:rFonts w:ascii="CMU Serif" w:eastAsia="Times New Roman" w:hAnsi="CMU Serif" w:cs="CMU Serif"/>
                <w:sz w:val="17"/>
                <w:szCs w:val="17"/>
                <w:lang w:eastAsia="en-CA"/>
              </w:rPr>
              <w:t xml:space="preserve">Based on </w:t>
            </w:r>
            <w:r w:rsidRPr="00006716">
              <w:rPr>
                <w:rFonts w:ascii="CMU Serif" w:eastAsia="Times New Roman" w:hAnsi="CMU Serif" w:cs="CMU Serif"/>
                <w:sz w:val="17"/>
                <w:szCs w:val="17"/>
                <w:lang w:eastAsia="en-CA"/>
              </w:rPr>
              <w:fldChar w:fldCharType="begin" w:fldLock="1"/>
            </w:r>
            <w:r w:rsidRPr="00006716">
              <w:rPr>
                <w:rFonts w:ascii="CMU Serif" w:eastAsia="Times New Roman" w:hAnsi="CMU Serif" w:cs="CMU Serif"/>
                <w:sz w:val="17"/>
                <w:szCs w:val="17"/>
                <w:lang w:eastAsia="en-CA"/>
              </w:rPr>
              <w:instrText>MERGEFIELD .wWw..wWw.QIQQA_CLUSTER.oOo.f3e96c56befb4ea2bf9a47947257e8db.oOo.zalucki2016movement.oOo.INTRANET_16363865-91CF-407B-A4D1-249E17CB1795.xXx.SEPARATE_AUTHOR_DATE.xXx.TRUE.oOo. \* MERGEFORMAT</w:instrText>
            </w:r>
            <w:r w:rsidRPr="00006716">
              <w:rPr>
                <w:rFonts w:ascii="CMU Serif" w:eastAsia="Times New Roman" w:hAnsi="CMU Serif" w:cs="CMU Serif"/>
                <w:sz w:val="17"/>
                <w:szCs w:val="17"/>
                <w:lang w:eastAsia="en-CA"/>
              </w:rPr>
              <w:fldChar w:fldCharType="separate"/>
            </w:r>
            <w:r w:rsidRPr="00006716">
              <w:rPr>
                <w:rFonts w:ascii="CMU Serif" w:eastAsia="Times New Roman" w:hAnsi="CMU Serif" w:cs="CMU Serif"/>
                <w:sz w:val="17"/>
                <w:szCs w:val="17"/>
                <w:lang w:eastAsia="en-CA"/>
              </w:rPr>
              <w:t>M. Zalucki et al. (2016)</w:t>
            </w:r>
            <w:r w:rsidRPr="00006716">
              <w:rPr>
                <w:rFonts w:ascii="CMU Serif" w:eastAsia="Times New Roman" w:hAnsi="CMU Serif" w:cs="CMU Serif"/>
                <w:sz w:val="17"/>
                <w:szCs w:val="17"/>
                <w:lang w:eastAsia="en-CA"/>
              </w:rPr>
              <w:fldChar w:fldCharType="end"/>
            </w:r>
            <w:r w:rsidRPr="00006716">
              <w:rPr>
                <w:rFonts w:ascii="CMU Serif" w:eastAsia="Times New Roman" w:hAnsi="CMU Serif" w:cs="CMU Serif"/>
                <w:sz w:val="17"/>
                <w:szCs w:val="17"/>
                <w:lang w:eastAsia="en-CA"/>
              </w:rPr>
              <w:t xml:space="preserve"> and experts’ opinion</w:t>
            </w:r>
          </w:p>
        </w:tc>
      </w:tr>
      <w:tr w:rsidR="00006716" w:rsidRPr="00AA0FAC" w14:paraId="28063755" w14:textId="77777777" w:rsidTr="00006716">
        <w:trPr>
          <w:trHeight w:val="55"/>
        </w:trPr>
        <w:tc>
          <w:tcPr>
            <w:tcW w:w="3377" w:type="dxa"/>
            <w:shd w:val="clear" w:color="auto" w:fill="auto"/>
            <w:noWrap/>
            <w:vAlign w:val="center"/>
          </w:tcPr>
          <w:p w14:paraId="5E98C68F" w14:textId="63AA927D" w:rsidR="00006716" w:rsidRPr="00AA0FAC" w:rsidRDefault="00006716" w:rsidP="00006716">
            <w:pPr>
              <w:spacing w:after="0" w:line="240" w:lineRule="auto"/>
              <w:jc w:val="right"/>
              <w:rPr>
                <w:rFonts w:ascii="CMU Serif" w:eastAsia="Times New Roman" w:hAnsi="CMU Serif" w:cs="CMU Serif"/>
                <w:sz w:val="17"/>
                <w:szCs w:val="17"/>
                <w:lang w:eastAsia="en-CA"/>
              </w:rPr>
            </w:pPr>
            <w:r w:rsidRPr="00006716">
              <w:rPr>
                <w:rFonts w:ascii="CMU Serif" w:eastAsia="Times New Roman" w:hAnsi="CMU Serif" w:cs="CMU Serif"/>
                <w:sz w:val="17"/>
                <w:szCs w:val="17"/>
                <w:lang w:eastAsia="en-CA"/>
              </w:rPr>
              <w:t>Parameter B of oviposition success ~ interpatch distance logistic curve</w:t>
            </w:r>
          </w:p>
        </w:tc>
        <w:tc>
          <w:tcPr>
            <w:tcW w:w="3921" w:type="dxa"/>
            <w:shd w:val="clear" w:color="auto" w:fill="auto"/>
            <w:noWrap/>
            <w:vAlign w:val="center"/>
          </w:tcPr>
          <w:p w14:paraId="26063557" w14:textId="21C29EA7" w:rsidR="00006716" w:rsidRDefault="00006716" w:rsidP="00006716">
            <w:pPr>
              <w:spacing w:after="0" w:line="240" w:lineRule="auto"/>
              <w:jc w:val="right"/>
              <w:rPr>
                <w:rFonts w:ascii="CMU Serif" w:eastAsia="Times New Roman" w:hAnsi="CMU Serif" w:cs="CMU Serif"/>
                <w:sz w:val="17"/>
                <w:szCs w:val="17"/>
                <w:lang w:eastAsia="en-CA"/>
              </w:rPr>
            </w:pPr>
            <w:r w:rsidRPr="00006716">
              <w:rPr>
                <w:rFonts w:ascii="CMU Serif" w:eastAsia="Times New Roman" w:hAnsi="CMU Serif" w:cs="CMU Serif"/>
                <w:sz w:val="17"/>
                <w:szCs w:val="17"/>
                <w:lang w:eastAsia="en-CA"/>
              </w:rPr>
              <w:t>3</w:t>
            </w:r>
          </w:p>
        </w:tc>
        <w:tc>
          <w:tcPr>
            <w:tcW w:w="1307" w:type="dxa"/>
            <w:vAlign w:val="center"/>
          </w:tcPr>
          <w:p w14:paraId="573918D4" w14:textId="424D2CF5" w:rsidR="00006716" w:rsidRDefault="00006716" w:rsidP="00006716">
            <w:pPr>
              <w:spacing w:after="0" w:line="240" w:lineRule="auto"/>
              <w:jc w:val="center"/>
              <w:rPr>
                <w:rFonts w:ascii="CMU Serif" w:eastAsia="Times New Roman" w:hAnsi="CMU Serif" w:cs="CMU Serif"/>
                <w:sz w:val="17"/>
                <w:szCs w:val="17"/>
                <w:lang w:eastAsia="en-CA"/>
              </w:rPr>
            </w:pPr>
            <w:proofErr w:type="spellStart"/>
            <w:r w:rsidRPr="00006716">
              <w:rPr>
                <w:rFonts w:ascii="CMU Serif" w:eastAsia="Times New Roman" w:hAnsi="CMU Serif" w:cs="CMU Serif"/>
                <w:sz w:val="17"/>
                <w:szCs w:val="17"/>
                <w:lang w:eastAsia="en-CA"/>
              </w:rPr>
              <w:t>Ib</w:t>
            </w:r>
            <w:proofErr w:type="spellEnd"/>
          </w:p>
        </w:tc>
        <w:tc>
          <w:tcPr>
            <w:tcW w:w="1933" w:type="dxa"/>
            <w:shd w:val="clear" w:color="auto" w:fill="auto"/>
            <w:noWrap/>
            <w:vAlign w:val="center"/>
          </w:tcPr>
          <w:p w14:paraId="447A6F22" w14:textId="407E5F71" w:rsidR="00006716" w:rsidRPr="00006716" w:rsidRDefault="00006716" w:rsidP="00006716">
            <w:pPr>
              <w:spacing w:after="0" w:line="240" w:lineRule="auto"/>
              <w:rPr>
                <w:rFonts w:ascii="CMU Serif" w:eastAsia="Times New Roman" w:hAnsi="CMU Serif" w:cs="CMU Serif"/>
                <w:sz w:val="17"/>
                <w:szCs w:val="17"/>
                <w:lang w:eastAsia="en-CA"/>
              </w:rPr>
            </w:pPr>
            <w:r w:rsidRPr="00006716">
              <w:rPr>
                <w:rFonts w:ascii="CMU Serif" w:eastAsia="Times New Roman" w:hAnsi="CMU Serif" w:cs="CMU Serif"/>
                <w:sz w:val="17"/>
                <w:szCs w:val="17"/>
                <w:lang w:eastAsia="en-CA"/>
              </w:rPr>
              <w:t xml:space="preserve">Based on </w:t>
            </w:r>
            <w:r w:rsidRPr="00006716">
              <w:rPr>
                <w:rFonts w:ascii="CMU Serif" w:eastAsia="Times New Roman" w:hAnsi="CMU Serif" w:cs="CMU Serif"/>
                <w:sz w:val="17"/>
                <w:szCs w:val="17"/>
                <w:lang w:eastAsia="en-CA"/>
              </w:rPr>
              <w:fldChar w:fldCharType="begin" w:fldLock="1"/>
            </w:r>
            <w:r w:rsidRPr="00006716">
              <w:rPr>
                <w:rFonts w:ascii="CMU Serif" w:eastAsia="Times New Roman" w:hAnsi="CMU Serif" w:cs="CMU Serif"/>
                <w:sz w:val="17"/>
                <w:szCs w:val="17"/>
                <w:lang w:eastAsia="en-CA"/>
              </w:rPr>
              <w:instrText>MERGEFIELD .wWw..wWw.QIQQA_CLUSTER.oOo.b15fbbeb78e94d3c94ec554cf16d1e6e.oOo.zalucki2016movement.oOo.INTRANET_16363865-91CF-407B-A4D1-249E17CB1795.xXx.SEPARATE_AUTHOR_DATE.xXx.TRUE.oOo. \* MERGEFORMAT</w:instrText>
            </w:r>
            <w:r w:rsidRPr="00006716">
              <w:rPr>
                <w:rFonts w:ascii="CMU Serif" w:eastAsia="Times New Roman" w:hAnsi="CMU Serif" w:cs="CMU Serif"/>
                <w:sz w:val="17"/>
                <w:szCs w:val="17"/>
                <w:lang w:eastAsia="en-CA"/>
              </w:rPr>
              <w:fldChar w:fldCharType="separate"/>
            </w:r>
            <w:r w:rsidRPr="00006716">
              <w:rPr>
                <w:rFonts w:ascii="CMU Serif" w:eastAsia="Times New Roman" w:hAnsi="CMU Serif" w:cs="CMU Serif"/>
                <w:sz w:val="17"/>
                <w:szCs w:val="17"/>
                <w:lang w:eastAsia="en-CA"/>
              </w:rPr>
              <w:t>M. Zalucki et al. (2016)</w:t>
            </w:r>
            <w:r w:rsidRPr="00006716">
              <w:rPr>
                <w:rFonts w:ascii="CMU Serif" w:eastAsia="Times New Roman" w:hAnsi="CMU Serif" w:cs="CMU Serif"/>
                <w:sz w:val="17"/>
                <w:szCs w:val="17"/>
                <w:lang w:eastAsia="en-CA"/>
              </w:rPr>
              <w:fldChar w:fldCharType="end"/>
            </w:r>
            <w:r w:rsidRPr="00006716">
              <w:rPr>
                <w:rFonts w:ascii="CMU Serif" w:eastAsia="Times New Roman" w:hAnsi="CMU Serif" w:cs="CMU Serif"/>
                <w:sz w:val="17"/>
                <w:szCs w:val="17"/>
                <w:lang w:eastAsia="en-CA"/>
              </w:rPr>
              <w:t xml:space="preserve"> and experts’ opinion</w:t>
            </w:r>
          </w:p>
        </w:tc>
      </w:tr>
    </w:tbl>
    <w:p w14:paraId="191C7B26" w14:textId="77777777" w:rsidR="006B0580" w:rsidRPr="00AA0FAC" w:rsidRDefault="006B0580" w:rsidP="006B0580">
      <w:pPr>
        <w:rPr>
          <w:rFonts w:ascii="CMU Serif" w:hAnsi="CMU Serif" w:cs="CMU Serif"/>
          <w:sz w:val="24"/>
        </w:rPr>
      </w:pPr>
    </w:p>
    <w:p w14:paraId="74AD2BBB" w14:textId="77777777" w:rsidR="00245AF9" w:rsidRPr="00AA0FAC" w:rsidRDefault="00245AF9" w:rsidP="00201104">
      <w:pPr>
        <w:pStyle w:val="Heading1"/>
        <w:numPr>
          <w:ilvl w:val="0"/>
          <w:numId w:val="1"/>
        </w:numPr>
        <w:rPr>
          <w:rFonts w:ascii="CMU Serif" w:hAnsi="CMU Serif" w:cs="CMU Serif"/>
          <w:sz w:val="28"/>
        </w:rPr>
      </w:pPr>
      <w:bookmarkStart w:id="91" w:name="_Toc23967570"/>
      <w:bookmarkStart w:id="92" w:name="Section4"/>
      <w:bookmarkEnd w:id="68"/>
      <w:r w:rsidRPr="00AA0FAC">
        <w:rPr>
          <w:rFonts w:ascii="CMU Serif" w:hAnsi="CMU Serif" w:cs="CMU Serif"/>
          <w:sz w:val="28"/>
        </w:rPr>
        <w:t>Conceptual Model Evaluation</w:t>
      </w:r>
      <w:bookmarkEnd w:id="91"/>
    </w:p>
    <w:p w14:paraId="3273975A" w14:textId="77777777" w:rsidR="00245AF9" w:rsidRPr="00AA0FAC" w:rsidRDefault="00245AF9" w:rsidP="00201104">
      <w:pPr>
        <w:pStyle w:val="Heading2"/>
        <w:numPr>
          <w:ilvl w:val="1"/>
          <w:numId w:val="1"/>
        </w:numPr>
        <w:rPr>
          <w:rFonts w:ascii="CMU Serif" w:hAnsi="CMU Serif" w:cs="CMU Serif"/>
          <w:sz w:val="28"/>
        </w:rPr>
      </w:pPr>
      <w:bookmarkStart w:id="93" w:name="_Toc23967571"/>
      <w:r w:rsidRPr="00AA0FAC">
        <w:rPr>
          <w:rFonts w:ascii="CMU Serif" w:hAnsi="CMU Serif" w:cs="CMU Serif"/>
          <w:sz w:val="28"/>
        </w:rPr>
        <w:t>Section Summary</w:t>
      </w:r>
      <w:bookmarkEnd w:id="93"/>
    </w:p>
    <w:p w14:paraId="17821943" w14:textId="08DFE6FA" w:rsidR="00B95D45" w:rsidRPr="00AA0FAC" w:rsidRDefault="00B95D45" w:rsidP="00B95D45">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 xml:space="preserve">This TRACE element provides information and analysis </w:t>
      </w:r>
      <w:r w:rsidR="00EF551B" w:rsidRPr="00AA0FAC">
        <w:rPr>
          <w:rFonts w:ascii="CMU Serif" w:eastAsia="Yu Mincho" w:hAnsi="CMU Serif" w:cs="CMU Serif"/>
          <w:color w:val="000000"/>
          <w:sz w:val="24"/>
          <w:lang w:eastAsia="en-CA"/>
        </w:rPr>
        <w:t xml:space="preserve">on </w:t>
      </w:r>
      <w:r w:rsidRPr="00AA0FAC">
        <w:rPr>
          <w:rFonts w:ascii="CMU Serif" w:eastAsia="Yu Mincho" w:hAnsi="CMU Serif" w:cs="CMU Serif"/>
          <w:color w:val="000000"/>
          <w:sz w:val="24"/>
          <w:lang w:eastAsia="en-CA"/>
        </w:rPr>
        <w:t xml:space="preserve">the assumptions of the </w:t>
      </w:r>
      <w:proofErr w:type="gramStart"/>
      <w:r w:rsidRPr="00AA0FAC">
        <w:rPr>
          <w:rFonts w:ascii="CMU Serif" w:eastAsia="Yu Mincho" w:hAnsi="CMU Serif" w:cs="CMU Serif"/>
          <w:color w:val="000000"/>
          <w:sz w:val="24"/>
          <w:lang w:eastAsia="en-CA"/>
        </w:rPr>
        <w:t>model</w:t>
      </w:r>
      <w:proofErr w:type="gramEnd"/>
    </w:p>
    <w:p w14:paraId="6D552BD6" w14:textId="68A8758E" w:rsidR="00AA0FAC" w:rsidRDefault="000073F2">
      <w:pPr>
        <w:pStyle w:val="TOC1"/>
        <w:tabs>
          <w:tab w:val="left" w:pos="440"/>
          <w:tab w:val="right" w:leader="dot" w:pos="9350"/>
        </w:tabs>
        <w:rPr>
          <w:rFonts w:asciiTheme="minorHAnsi" w:eastAsiaTheme="minorEastAsia" w:hAnsiTheme="minorHAnsi" w:cstheme="minorBidi"/>
          <w:noProof/>
          <w:lang w:eastAsia="en-CA"/>
        </w:rPr>
      </w:pPr>
      <w:r w:rsidRPr="00AA0FAC">
        <w:rPr>
          <w:rFonts w:ascii="CMU Serif" w:eastAsia="Yu Mincho" w:hAnsi="CMU Serif" w:cs="CMU Serif"/>
          <w:color w:val="000000"/>
          <w:sz w:val="24"/>
          <w:lang w:eastAsia="en-CA"/>
        </w:rPr>
        <w:fldChar w:fldCharType="begin"/>
      </w:r>
      <w:r w:rsidRPr="00AA0FAC">
        <w:rPr>
          <w:rFonts w:ascii="CMU Serif" w:eastAsia="Yu Mincho" w:hAnsi="CMU Serif" w:cs="CMU Serif"/>
          <w:color w:val="000000"/>
          <w:sz w:val="24"/>
          <w:lang w:eastAsia="en-CA"/>
        </w:rPr>
        <w:instrText xml:space="preserve"> TOC \b Section4 \* MERGEFORMAT </w:instrText>
      </w:r>
      <w:r w:rsidRPr="00AA0FAC">
        <w:rPr>
          <w:rFonts w:ascii="CMU Serif" w:eastAsia="Yu Mincho" w:hAnsi="CMU Serif" w:cs="CMU Serif"/>
          <w:color w:val="000000"/>
          <w:sz w:val="24"/>
          <w:lang w:eastAsia="en-CA"/>
        </w:rPr>
        <w:fldChar w:fldCharType="separate"/>
      </w:r>
      <w:r w:rsidR="00AA0FAC" w:rsidRPr="00875569">
        <w:rPr>
          <w:rFonts w:ascii="CMU Serif" w:hAnsi="CMU Serif" w:cs="CMU Serif"/>
          <w:noProof/>
        </w:rPr>
        <w:t>4.</w:t>
      </w:r>
      <w:r w:rsidR="00AA0FAC">
        <w:rPr>
          <w:rFonts w:asciiTheme="minorHAnsi" w:eastAsiaTheme="minorEastAsia" w:hAnsiTheme="minorHAnsi" w:cstheme="minorBidi"/>
          <w:noProof/>
          <w:lang w:eastAsia="en-CA"/>
        </w:rPr>
        <w:tab/>
      </w:r>
      <w:r w:rsidR="00AA0FAC" w:rsidRPr="00875569">
        <w:rPr>
          <w:rFonts w:ascii="CMU Serif" w:hAnsi="CMU Serif" w:cs="CMU Serif"/>
          <w:noProof/>
        </w:rPr>
        <w:t>Conceptual Model Evaluation</w:t>
      </w:r>
      <w:r w:rsidR="00AA0FAC">
        <w:rPr>
          <w:noProof/>
        </w:rPr>
        <w:tab/>
      </w:r>
      <w:r w:rsidR="00AA0FAC">
        <w:rPr>
          <w:noProof/>
        </w:rPr>
        <w:fldChar w:fldCharType="begin"/>
      </w:r>
      <w:r w:rsidR="00AA0FAC">
        <w:rPr>
          <w:noProof/>
        </w:rPr>
        <w:instrText xml:space="preserve"> PAGEREF _Toc23967570 \h </w:instrText>
      </w:r>
      <w:r w:rsidR="00AA0FAC">
        <w:rPr>
          <w:noProof/>
        </w:rPr>
      </w:r>
      <w:r w:rsidR="00AA0FAC">
        <w:rPr>
          <w:noProof/>
        </w:rPr>
        <w:fldChar w:fldCharType="separate"/>
      </w:r>
      <w:r w:rsidR="00AA0FAC">
        <w:rPr>
          <w:noProof/>
        </w:rPr>
        <w:t>32</w:t>
      </w:r>
      <w:r w:rsidR="00AA0FAC">
        <w:rPr>
          <w:noProof/>
        </w:rPr>
        <w:fldChar w:fldCharType="end"/>
      </w:r>
    </w:p>
    <w:p w14:paraId="777F972B" w14:textId="5EAB46EF" w:rsidR="00AA0FAC" w:rsidRDefault="00AA0FAC">
      <w:pPr>
        <w:pStyle w:val="TOC2"/>
        <w:tabs>
          <w:tab w:val="left" w:pos="880"/>
          <w:tab w:val="right" w:leader="dot" w:pos="9350"/>
        </w:tabs>
        <w:rPr>
          <w:rFonts w:asciiTheme="minorHAnsi" w:eastAsiaTheme="minorEastAsia" w:hAnsiTheme="minorHAnsi" w:cstheme="minorBidi"/>
          <w:noProof/>
          <w:lang w:eastAsia="en-CA"/>
        </w:rPr>
      </w:pPr>
      <w:r w:rsidRPr="00875569">
        <w:rPr>
          <w:rFonts w:ascii="CMU Serif" w:hAnsi="CMU Serif" w:cs="CMU Serif"/>
          <w:noProof/>
        </w:rPr>
        <w:t>4.1.</w:t>
      </w:r>
      <w:r>
        <w:rPr>
          <w:rFonts w:asciiTheme="minorHAnsi" w:eastAsiaTheme="minorEastAsia" w:hAnsiTheme="minorHAnsi" w:cstheme="minorBidi"/>
          <w:noProof/>
          <w:lang w:eastAsia="en-CA"/>
        </w:rPr>
        <w:tab/>
      </w:r>
      <w:r w:rsidRPr="00875569">
        <w:rPr>
          <w:rFonts w:ascii="CMU Serif" w:hAnsi="CMU Serif" w:cs="CMU Serif"/>
          <w:noProof/>
        </w:rPr>
        <w:t>Section Summary</w:t>
      </w:r>
      <w:r>
        <w:rPr>
          <w:noProof/>
        </w:rPr>
        <w:tab/>
      </w:r>
      <w:r>
        <w:rPr>
          <w:noProof/>
        </w:rPr>
        <w:fldChar w:fldCharType="begin"/>
      </w:r>
      <w:r>
        <w:rPr>
          <w:noProof/>
        </w:rPr>
        <w:instrText xml:space="preserve"> PAGEREF _Toc23967571 \h </w:instrText>
      </w:r>
      <w:r>
        <w:rPr>
          <w:noProof/>
        </w:rPr>
      </w:r>
      <w:r>
        <w:rPr>
          <w:noProof/>
        </w:rPr>
        <w:fldChar w:fldCharType="separate"/>
      </w:r>
      <w:r>
        <w:rPr>
          <w:noProof/>
        </w:rPr>
        <w:t>32</w:t>
      </w:r>
      <w:r>
        <w:rPr>
          <w:noProof/>
        </w:rPr>
        <w:fldChar w:fldCharType="end"/>
      </w:r>
    </w:p>
    <w:p w14:paraId="74D73225" w14:textId="01945BF7" w:rsidR="00AA0FAC" w:rsidRDefault="00AA0FAC">
      <w:pPr>
        <w:pStyle w:val="TOC2"/>
        <w:tabs>
          <w:tab w:val="left" w:pos="880"/>
          <w:tab w:val="right" w:leader="dot" w:pos="9350"/>
        </w:tabs>
        <w:rPr>
          <w:rFonts w:asciiTheme="minorHAnsi" w:eastAsiaTheme="minorEastAsia" w:hAnsiTheme="minorHAnsi" w:cstheme="minorBidi"/>
          <w:noProof/>
          <w:lang w:eastAsia="en-CA"/>
        </w:rPr>
      </w:pPr>
      <w:r w:rsidRPr="00875569">
        <w:rPr>
          <w:rFonts w:ascii="CMU Serif" w:hAnsi="CMU Serif" w:cs="CMU Serif"/>
          <w:noProof/>
        </w:rPr>
        <w:t>4.2.</w:t>
      </w:r>
      <w:r>
        <w:rPr>
          <w:rFonts w:asciiTheme="minorHAnsi" w:eastAsiaTheme="minorEastAsia" w:hAnsiTheme="minorHAnsi" w:cstheme="minorBidi"/>
          <w:noProof/>
          <w:lang w:eastAsia="en-CA"/>
        </w:rPr>
        <w:tab/>
      </w:r>
      <w:r w:rsidRPr="00875569">
        <w:rPr>
          <w:rFonts w:ascii="CMU Serif" w:hAnsi="CMU Serif" w:cs="CMU Serif"/>
          <w:noProof/>
        </w:rPr>
        <w:t>Spatial and Temporal Scale</w:t>
      </w:r>
      <w:r>
        <w:rPr>
          <w:noProof/>
        </w:rPr>
        <w:tab/>
      </w:r>
      <w:r>
        <w:rPr>
          <w:noProof/>
        </w:rPr>
        <w:fldChar w:fldCharType="begin"/>
      </w:r>
      <w:r>
        <w:rPr>
          <w:noProof/>
        </w:rPr>
        <w:instrText xml:space="preserve"> PAGEREF _Toc23967572 \h </w:instrText>
      </w:r>
      <w:r>
        <w:rPr>
          <w:noProof/>
        </w:rPr>
      </w:r>
      <w:r>
        <w:rPr>
          <w:noProof/>
        </w:rPr>
        <w:fldChar w:fldCharType="separate"/>
      </w:r>
      <w:r>
        <w:rPr>
          <w:noProof/>
        </w:rPr>
        <w:t>33</w:t>
      </w:r>
      <w:r>
        <w:rPr>
          <w:noProof/>
        </w:rPr>
        <w:fldChar w:fldCharType="end"/>
      </w:r>
    </w:p>
    <w:p w14:paraId="7EABBA70" w14:textId="0812C9E8" w:rsidR="00AA0FAC" w:rsidRDefault="00AA0FAC">
      <w:pPr>
        <w:pStyle w:val="TOC2"/>
        <w:tabs>
          <w:tab w:val="left" w:pos="1100"/>
          <w:tab w:val="right" w:leader="dot" w:pos="9350"/>
        </w:tabs>
        <w:rPr>
          <w:rFonts w:asciiTheme="minorHAnsi" w:eastAsiaTheme="minorEastAsia" w:hAnsiTheme="minorHAnsi" w:cstheme="minorBidi"/>
          <w:noProof/>
          <w:lang w:eastAsia="en-CA"/>
        </w:rPr>
      </w:pPr>
      <w:r w:rsidRPr="00875569">
        <w:rPr>
          <w:rFonts w:ascii="CMU Serif" w:hAnsi="CMU Serif" w:cs="CMU Serif"/>
          <w:noProof/>
        </w:rPr>
        <w:t>4.2.1.</w:t>
      </w:r>
      <w:r>
        <w:rPr>
          <w:rFonts w:asciiTheme="minorHAnsi" w:eastAsiaTheme="minorEastAsia" w:hAnsiTheme="minorHAnsi" w:cstheme="minorBidi"/>
          <w:noProof/>
          <w:lang w:eastAsia="en-CA"/>
        </w:rPr>
        <w:tab/>
      </w:r>
      <w:r w:rsidRPr="00875569">
        <w:rPr>
          <w:rFonts w:ascii="CMU Serif" w:hAnsi="CMU Serif" w:cs="CMU Serif"/>
          <w:noProof/>
        </w:rPr>
        <w:t>Spatial Scale</w:t>
      </w:r>
      <w:r>
        <w:rPr>
          <w:noProof/>
        </w:rPr>
        <w:tab/>
      </w:r>
      <w:r>
        <w:rPr>
          <w:noProof/>
        </w:rPr>
        <w:fldChar w:fldCharType="begin"/>
      </w:r>
      <w:r>
        <w:rPr>
          <w:noProof/>
        </w:rPr>
        <w:instrText xml:space="preserve"> PAGEREF _Toc23967573 \h </w:instrText>
      </w:r>
      <w:r>
        <w:rPr>
          <w:noProof/>
        </w:rPr>
      </w:r>
      <w:r>
        <w:rPr>
          <w:noProof/>
        </w:rPr>
        <w:fldChar w:fldCharType="separate"/>
      </w:r>
      <w:r>
        <w:rPr>
          <w:noProof/>
        </w:rPr>
        <w:t>33</w:t>
      </w:r>
      <w:r>
        <w:rPr>
          <w:noProof/>
        </w:rPr>
        <w:fldChar w:fldCharType="end"/>
      </w:r>
    </w:p>
    <w:p w14:paraId="1D1C446A" w14:textId="4D874058" w:rsidR="00AA0FAC" w:rsidRDefault="00AA0FAC">
      <w:pPr>
        <w:pStyle w:val="TOC2"/>
        <w:tabs>
          <w:tab w:val="left" w:pos="1320"/>
          <w:tab w:val="right" w:leader="dot" w:pos="9350"/>
        </w:tabs>
        <w:rPr>
          <w:rFonts w:asciiTheme="minorHAnsi" w:eastAsiaTheme="minorEastAsia" w:hAnsiTheme="minorHAnsi" w:cstheme="minorBidi"/>
          <w:noProof/>
          <w:lang w:eastAsia="en-CA"/>
        </w:rPr>
      </w:pPr>
      <w:r w:rsidRPr="00875569">
        <w:rPr>
          <w:rFonts w:ascii="CMU Serif" w:hAnsi="CMU Serif" w:cs="CMU Serif"/>
          <w:noProof/>
        </w:rPr>
        <w:t>4.2.1.1.</w:t>
      </w:r>
      <w:r>
        <w:rPr>
          <w:rFonts w:asciiTheme="minorHAnsi" w:eastAsiaTheme="minorEastAsia" w:hAnsiTheme="minorHAnsi" w:cstheme="minorBidi"/>
          <w:noProof/>
          <w:lang w:eastAsia="en-CA"/>
        </w:rPr>
        <w:tab/>
      </w:r>
      <w:r w:rsidRPr="00875569">
        <w:rPr>
          <w:rFonts w:ascii="CMU Serif" w:hAnsi="CMU Serif" w:cs="CMU Serif"/>
          <w:noProof/>
        </w:rPr>
        <w:t>Movement Across Regions</w:t>
      </w:r>
      <w:r>
        <w:rPr>
          <w:noProof/>
        </w:rPr>
        <w:tab/>
      </w:r>
      <w:r>
        <w:rPr>
          <w:noProof/>
        </w:rPr>
        <w:fldChar w:fldCharType="begin"/>
      </w:r>
      <w:r>
        <w:rPr>
          <w:noProof/>
        </w:rPr>
        <w:instrText xml:space="preserve"> PAGEREF _Toc23967574 \h </w:instrText>
      </w:r>
      <w:r>
        <w:rPr>
          <w:noProof/>
        </w:rPr>
      </w:r>
      <w:r>
        <w:rPr>
          <w:noProof/>
        </w:rPr>
        <w:fldChar w:fldCharType="separate"/>
      </w:r>
      <w:r>
        <w:rPr>
          <w:noProof/>
        </w:rPr>
        <w:t>33</w:t>
      </w:r>
      <w:r>
        <w:rPr>
          <w:noProof/>
        </w:rPr>
        <w:fldChar w:fldCharType="end"/>
      </w:r>
    </w:p>
    <w:p w14:paraId="6079555F" w14:textId="304CE857" w:rsidR="00AA0FAC" w:rsidRDefault="00AA0FAC">
      <w:pPr>
        <w:pStyle w:val="TOC2"/>
        <w:tabs>
          <w:tab w:val="left" w:pos="1320"/>
          <w:tab w:val="right" w:leader="dot" w:pos="9350"/>
        </w:tabs>
        <w:rPr>
          <w:rFonts w:asciiTheme="minorHAnsi" w:eastAsiaTheme="minorEastAsia" w:hAnsiTheme="minorHAnsi" w:cstheme="minorBidi"/>
          <w:noProof/>
          <w:lang w:eastAsia="en-CA"/>
        </w:rPr>
      </w:pPr>
      <w:r w:rsidRPr="00875569">
        <w:rPr>
          <w:rFonts w:ascii="CMU Serif" w:hAnsi="CMU Serif" w:cs="CMU Serif"/>
          <w:noProof/>
        </w:rPr>
        <w:t>4.2.1.2.</w:t>
      </w:r>
      <w:r>
        <w:rPr>
          <w:rFonts w:asciiTheme="minorHAnsi" w:eastAsiaTheme="minorEastAsia" w:hAnsiTheme="minorHAnsi" w:cstheme="minorBidi"/>
          <w:noProof/>
          <w:lang w:eastAsia="en-CA"/>
        </w:rPr>
        <w:tab/>
      </w:r>
      <w:r w:rsidRPr="00875569">
        <w:rPr>
          <w:rFonts w:ascii="CMU Serif" w:hAnsi="CMU Serif" w:cs="CMU Serif"/>
          <w:noProof/>
        </w:rPr>
        <w:t>Overwintering Region</w:t>
      </w:r>
      <w:r>
        <w:rPr>
          <w:noProof/>
        </w:rPr>
        <w:tab/>
      </w:r>
      <w:r>
        <w:rPr>
          <w:noProof/>
        </w:rPr>
        <w:fldChar w:fldCharType="begin"/>
      </w:r>
      <w:r>
        <w:rPr>
          <w:noProof/>
        </w:rPr>
        <w:instrText xml:space="preserve"> PAGEREF _Toc23967575 \h </w:instrText>
      </w:r>
      <w:r>
        <w:rPr>
          <w:noProof/>
        </w:rPr>
      </w:r>
      <w:r>
        <w:rPr>
          <w:noProof/>
        </w:rPr>
        <w:fldChar w:fldCharType="separate"/>
      </w:r>
      <w:r>
        <w:rPr>
          <w:noProof/>
        </w:rPr>
        <w:t>34</w:t>
      </w:r>
      <w:r>
        <w:rPr>
          <w:noProof/>
        </w:rPr>
        <w:fldChar w:fldCharType="end"/>
      </w:r>
    </w:p>
    <w:p w14:paraId="29CD0690" w14:textId="6EC19F05" w:rsidR="00AA0FAC" w:rsidRDefault="00AA0FAC">
      <w:pPr>
        <w:pStyle w:val="TOC2"/>
        <w:tabs>
          <w:tab w:val="left" w:pos="880"/>
          <w:tab w:val="right" w:leader="dot" w:pos="9350"/>
        </w:tabs>
        <w:rPr>
          <w:rFonts w:asciiTheme="minorHAnsi" w:eastAsiaTheme="minorEastAsia" w:hAnsiTheme="minorHAnsi" w:cstheme="minorBidi"/>
          <w:noProof/>
          <w:lang w:eastAsia="en-CA"/>
        </w:rPr>
      </w:pPr>
      <w:r w:rsidRPr="00875569">
        <w:rPr>
          <w:rFonts w:ascii="CMU Serif" w:hAnsi="CMU Serif" w:cs="CMU Serif"/>
          <w:noProof/>
        </w:rPr>
        <w:t>4.3.</w:t>
      </w:r>
      <w:r>
        <w:rPr>
          <w:rFonts w:asciiTheme="minorHAnsi" w:eastAsiaTheme="minorEastAsia" w:hAnsiTheme="minorHAnsi" w:cstheme="minorBidi"/>
          <w:noProof/>
          <w:lang w:eastAsia="en-CA"/>
        </w:rPr>
        <w:tab/>
      </w:r>
      <w:r w:rsidRPr="00875569">
        <w:rPr>
          <w:rFonts w:ascii="CMU Serif" w:hAnsi="CMU Serif" w:cs="CMU Serif"/>
          <w:noProof/>
        </w:rPr>
        <w:t>Stochasticity</w:t>
      </w:r>
      <w:r>
        <w:rPr>
          <w:noProof/>
        </w:rPr>
        <w:tab/>
      </w:r>
      <w:r>
        <w:rPr>
          <w:noProof/>
        </w:rPr>
        <w:fldChar w:fldCharType="begin"/>
      </w:r>
      <w:r>
        <w:rPr>
          <w:noProof/>
        </w:rPr>
        <w:instrText xml:space="preserve"> PAGEREF _Toc23967576 \h </w:instrText>
      </w:r>
      <w:r>
        <w:rPr>
          <w:noProof/>
        </w:rPr>
      </w:r>
      <w:r>
        <w:rPr>
          <w:noProof/>
        </w:rPr>
        <w:fldChar w:fldCharType="separate"/>
      </w:r>
      <w:r>
        <w:rPr>
          <w:noProof/>
        </w:rPr>
        <w:t>34</w:t>
      </w:r>
      <w:r>
        <w:rPr>
          <w:noProof/>
        </w:rPr>
        <w:fldChar w:fldCharType="end"/>
      </w:r>
    </w:p>
    <w:p w14:paraId="39818F1D" w14:textId="7EDED9D0" w:rsidR="00AA0FAC" w:rsidRDefault="00AA0FAC">
      <w:pPr>
        <w:pStyle w:val="TOC2"/>
        <w:tabs>
          <w:tab w:val="left" w:pos="880"/>
          <w:tab w:val="right" w:leader="dot" w:pos="9350"/>
        </w:tabs>
        <w:rPr>
          <w:rFonts w:asciiTheme="minorHAnsi" w:eastAsiaTheme="minorEastAsia" w:hAnsiTheme="minorHAnsi" w:cstheme="minorBidi"/>
          <w:noProof/>
          <w:lang w:eastAsia="en-CA"/>
        </w:rPr>
      </w:pPr>
      <w:r w:rsidRPr="00875569">
        <w:rPr>
          <w:rFonts w:ascii="CMU Serif" w:hAnsi="CMU Serif" w:cs="CMU Serif"/>
          <w:noProof/>
        </w:rPr>
        <w:t>4.4.</w:t>
      </w:r>
      <w:r>
        <w:rPr>
          <w:rFonts w:asciiTheme="minorHAnsi" w:eastAsiaTheme="minorEastAsia" w:hAnsiTheme="minorHAnsi" w:cstheme="minorBidi"/>
          <w:noProof/>
          <w:lang w:eastAsia="en-CA"/>
        </w:rPr>
        <w:tab/>
      </w:r>
      <w:r w:rsidRPr="00875569">
        <w:rPr>
          <w:rFonts w:ascii="CMU Serif" w:hAnsi="CMU Serif" w:cs="CMU Serif"/>
          <w:noProof/>
        </w:rPr>
        <w:t>Basic Model Assumptions</w:t>
      </w:r>
      <w:r>
        <w:rPr>
          <w:noProof/>
        </w:rPr>
        <w:tab/>
      </w:r>
      <w:r>
        <w:rPr>
          <w:noProof/>
        </w:rPr>
        <w:fldChar w:fldCharType="begin"/>
      </w:r>
      <w:r>
        <w:rPr>
          <w:noProof/>
        </w:rPr>
        <w:instrText xml:space="preserve"> PAGEREF _Toc23967577 \h </w:instrText>
      </w:r>
      <w:r>
        <w:rPr>
          <w:noProof/>
        </w:rPr>
      </w:r>
      <w:r>
        <w:rPr>
          <w:noProof/>
        </w:rPr>
        <w:fldChar w:fldCharType="separate"/>
      </w:r>
      <w:r>
        <w:rPr>
          <w:noProof/>
        </w:rPr>
        <w:t>34</w:t>
      </w:r>
      <w:r>
        <w:rPr>
          <w:noProof/>
        </w:rPr>
        <w:fldChar w:fldCharType="end"/>
      </w:r>
    </w:p>
    <w:p w14:paraId="3A5C2C58" w14:textId="04846E91" w:rsidR="00AA0FAC" w:rsidRDefault="00AA0FAC">
      <w:pPr>
        <w:pStyle w:val="TOC2"/>
        <w:tabs>
          <w:tab w:val="left" w:pos="1100"/>
          <w:tab w:val="right" w:leader="dot" w:pos="9350"/>
        </w:tabs>
        <w:rPr>
          <w:rFonts w:asciiTheme="minorHAnsi" w:eastAsiaTheme="minorEastAsia" w:hAnsiTheme="minorHAnsi" w:cstheme="minorBidi"/>
          <w:noProof/>
          <w:lang w:eastAsia="en-CA"/>
        </w:rPr>
      </w:pPr>
      <w:r w:rsidRPr="00875569">
        <w:rPr>
          <w:rFonts w:ascii="CMU Serif" w:hAnsi="CMU Serif" w:cs="CMU Serif"/>
          <w:noProof/>
        </w:rPr>
        <w:t>4.4.1.</w:t>
      </w:r>
      <w:r>
        <w:rPr>
          <w:rFonts w:asciiTheme="minorHAnsi" w:eastAsiaTheme="minorEastAsia" w:hAnsiTheme="minorHAnsi" w:cstheme="minorBidi"/>
          <w:noProof/>
          <w:lang w:eastAsia="en-CA"/>
        </w:rPr>
        <w:tab/>
      </w:r>
      <w:r w:rsidRPr="00875569">
        <w:rPr>
          <w:rFonts w:ascii="CMU Serif" w:hAnsi="CMU Serif" w:cs="CMU Serif"/>
          <w:noProof/>
        </w:rPr>
        <w:t>Assumptions related to habitat</w:t>
      </w:r>
      <w:r>
        <w:rPr>
          <w:noProof/>
        </w:rPr>
        <w:tab/>
      </w:r>
      <w:r>
        <w:rPr>
          <w:noProof/>
        </w:rPr>
        <w:fldChar w:fldCharType="begin"/>
      </w:r>
      <w:r>
        <w:rPr>
          <w:noProof/>
        </w:rPr>
        <w:instrText xml:space="preserve"> PAGEREF _Toc23967578 \h </w:instrText>
      </w:r>
      <w:r>
        <w:rPr>
          <w:noProof/>
        </w:rPr>
      </w:r>
      <w:r>
        <w:rPr>
          <w:noProof/>
        </w:rPr>
        <w:fldChar w:fldCharType="separate"/>
      </w:r>
      <w:r>
        <w:rPr>
          <w:noProof/>
        </w:rPr>
        <w:t>35</w:t>
      </w:r>
      <w:r>
        <w:rPr>
          <w:noProof/>
        </w:rPr>
        <w:fldChar w:fldCharType="end"/>
      </w:r>
    </w:p>
    <w:p w14:paraId="7D1DF984" w14:textId="6F3FF834" w:rsidR="00AA0FAC" w:rsidRDefault="00AA0FAC">
      <w:pPr>
        <w:pStyle w:val="TOC2"/>
        <w:tabs>
          <w:tab w:val="left" w:pos="1100"/>
          <w:tab w:val="right" w:leader="dot" w:pos="9350"/>
        </w:tabs>
        <w:rPr>
          <w:rFonts w:asciiTheme="minorHAnsi" w:eastAsiaTheme="minorEastAsia" w:hAnsiTheme="minorHAnsi" w:cstheme="minorBidi"/>
          <w:noProof/>
          <w:lang w:eastAsia="en-CA"/>
        </w:rPr>
      </w:pPr>
      <w:r w:rsidRPr="00875569">
        <w:rPr>
          <w:rFonts w:ascii="CMU Serif" w:hAnsi="CMU Serif" w:cs="CMU Serif"/>
          <w:noProof/>
        </w:rPr>
        <w:t>4.4.2.</w:t>
      </w:r>
      <w:r>
        <w:rPr>
          <w:rFonts w:asciiTheme="minorHAnsi" w:eastAsiaTheme="minorEastAsia" w:hAnsiTheme="minorHAnsi" w:cstheme="minorBidi"/>
          <w:noProof/>
          <w:lang w:eastAsia="en-CA"/>
        </w:rPr>
        <w:tab/>
      </w:r>
      <w:r w:rsidRPr="00875569">
        <w:rPr>
          <w:rFonts w:ascii="CMU Serif" w:hAnsi="CMU Serif" w:cs="CMU Serif"/>
          <w:noProof/>
        </w:rPr>
        <w:t>Assumptions related to population dynamics</w:t>
      </w:r>
      <w:r>
        <w:rPr>
          <w:noProof/>
        </w:rPr>
        <w:tab/>
      </w:r>
      <w:r>
        <w:rPr>
          <w:noProof/>
        </w:rPr>
        <w:fldChar w:fldCharType="begin"/>
      </w:r>
      <w:r>
        <w:rPr>
          <w:noProof/>
        </w:rPr>
        <w:instrText xml:space="preserve"> PAGEREF _Toc23967579 \h </w:instrText>
      </w:r>
      <w:r>
        <w:rPr>
          <w:noProof/>
        </w:rPr>
      </w:r>
      <w:r>
        <w:rPr>
          <w:noProof/>
        </w:rPr>
        <w:fldChar w:fldCharType="separate"/>
      </w:r>
      <w:r>
        <w:rPr>
          <w:noProof/>
        </w:rPr>
        <w:t>36</w:t>
      </w:r>
      <w:r>
        <w:rPr>
          <w:noProof/>
        </w:rPr>
        <w:fldChar w:fldCharType="end"/>
      </w:r>
    </w:p>
    <w:p w14:paraId="01FA3D16" w14:textId="58844407" w:rsidR="00AA0FAC" w:rsidRDefault="00AA0FAC">
      <w:pPr>
        <w:pStyle w:val="TOC2"/>
        <w:tabs>
          <w:tab w:val="left" w:pos="1100"/>
          <w:tab w:val="right" w:leader="dot" w:pos="9350"/>
        </w:tabs>
        <w:rPr>
          <w:rFonts w:asciiTheme="minorHAnsi" w:eastAsiaTheme="minorEastAsia" w:hAnsiTheme="minorHAnsi" w:cstheme="minorBidi"/>
          <w:noProof/>
          <w:lang w:eastAsia="en-CA"/>
        </w:rPr>
      </w:pPr>
      <w:r w:rsidRPr="00875569">
        <w:rPr>
          <w:rFonts w:ascii="CMU Serif" w:hAnsi="CMU Serif" w:cs="CMU Serif"/>
          <w:noProof/>
        </w:rPr>
        <w:t>4.4.3.</w:t>
      </w:r>
      <w:r>
        <w:rPr>
          <w:rFonts w:asciiTheme="minorHAnsi" w:eastAsiaTheme="minorEastAsia" w:hAnsiTheme="minorHAnsi" w:cstheme="minorBidi"/>
          <w:noProof/>
          <w:lang w:eastAsia="en-CA"/>
        </w:rPr>
        <w:tab/>
      </w:r>
      <w:r w:rsidRPr="00875569">
        <w:rPr>
          <w:rFonts w:ascii="CMU Serif" w:hAnsi="CMU Serif" w:cs="CMU Serif"/>
          <w:noProof/>
        </w:rPr>
        <w:t>Assumptions related to the overwintering region</w:t>
      </w:r>
      <w:r>
        <w:rPr>
          <w:noProof/>
        </w:rPr>
        <w:tab/>
      </w:r>
      <w:r>
        <w:rPr>
          <w:noProof/>
        </w:rPr>
        <w:fldChar w:fldCharType="begin"/>
      </w:r>
      <w:r>
        <w:rPr>
          <w:noProof/>
        </w:rPr>
        <w:instrText xml:space="preserve"> PAGEREF _Toc23967580 \h </w:instrText>
      </w:r>
      <w:r>
        <w:rPr>
          <w:noProof/>
        </w:rPr>
      </w:r>
      <w:r>
        <w:rPr>
          <w:noProof/>
        </w:rPr>
        <w:fldChar w:fldCharType="separate"/>
      </w:r>
      <w:r>
        <w:rPr>
          <w:noProof/>
        </w:rPr>
        <w:t>37</w:t>
      </w:r>
      <w:r>
        <w:rPr>
          <w:noProof/>
        </w:rPr>
        <w:fldChar w:fldCharType="end"/>
      </w:r>
    </w:p>
    <w:p w14:paraId="38463EE7" w14:textId="78804E9F" w:rsidR="000073F2" w:rsidRPr="00AA0FAC" w:rsidRDefault="000073F2" w:rsidP="00B95D45">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fldChar w:fldCharType="end"/>
      </w:r>
    </w:p>
    <w:p w14:paraId="750FD057" w14:textId="77777777" w:rsidR="00245AF9" w:rsidRPr="00AA0FAC" w:rsidRDefault="00245AF9" w:rsidP="00201104">
      <w:pPr>
        <w:pStyle w:val="Heading2"/>
        <w:numPr>
          <w:ilvl w:val="1"/>
          <w:numId w:val="1"/>
        </w:numPr>
        <w:rPr>
          <w:rFonts w:ascii="CMU Serif" w:hAnsi="CMU Serif" w:cs="CMU Serif"/>
          <w:sz w:val="28"/>
        </w:rPr>
      </w:pPr>
      <w:bookmarkStart w:id="94" w:name="_Toc23967572"/>
      <w:r w:rsidRPr="00AA0FAC">
        <w:rPr>
          <w:rFonts w:ascii="CMU Serif" w:hAnsi="CMU Serif" w:cs="CMU Serif"/>
          <w:sz w:val="28"/>
        </w:rPr>
        <w:t>S</w:t>
      </w:r>
      <w:r w:rsidR="009A4910" w:rsidRPr="00AA0FAC">
        <w:rPr>
          <w:rFonts w:ascii="CMU Serif" w:hAnsi="CMU Serif" w:cs="CMU Serif"/>
          <w:sz w:val="28"/>
        </w:rPr>
        <w:t>patial and Temporal Scale</w:t>
      </w:r>
      <w:bookmarkEnd w:id="94"/>
    </w:p>
    <w:p w14:paraId="7AB891DD" w14:textId="77777777" w:rsidR="009A4910" w:rsidRPr="00AA0FAC" w:rsidRDefault="009A4910" w:rsidP="00201104">
      <w:pPr>
        <w:pStyle w:val="Heading2"/>
        <w:numPr>
          <w:ilvl w:val="2"/>
          <w:numId w:val="1"/>
        </w:numPr>
        <w:rPr>
          <w:rFonts w:ascii="CMU Serif" w:hAnsi="CMU Serif" w:cs="CMU Serif"/>
          <w:sz w:val="28"/>
        </w:rPr>
      </w:pPr>
      <w:bookmarkStart w:id="95" w:name="_Toc23967573"/>
      <w:r w:rsidRPr="00AA0FAC">
        <w:rPr>
          <w:rFonts w:ascii="CMU Serif" w:hAnsi="CMU Serif" w:cs="CMU Serif"/>
          <w:sz w:val="28"/>
        </w:rPr>
        <w:t>Spatial Scale</w:t>
      </w:r>
      <w:bookmarkEnd w:id="95"/>
    </w:p>
    <w:p w14:paraId="15C0B9A8" w14:textId="77777777" w:rsidR="00B90345" w:rsidRPr="00AA0FAC" w:rsidRDefault="00B90345" w:rsidP="00201104">
      <w:pPr>
        <w:pStyle w:val="Heading2"/>
        <w:numPr>
          <w:ilvl w:val="3"/>
          <w:numId w:val="1"/>
        </w:numPr>
        <w:rPr>
          <w:rFonts w:ascii="CMU Serif" w:hAnsi="CMU Serif" w:cs="CMU Serif"/>
          <w:sz w:val="28"/>
        </w:rPr>
      </w:pPr>
      <w:bookmarkStart w:id="96" w:name="_Toc23967574"/>
      <w:r w:rsidRPr="00AA0FAC">
        <w:rPr>
          <w:rFonts w:ascii="CMU Serif" w:hAnsi="CMU Serif" w:cs="CMU Serif"/>
          <w:sz w:val="28"/>
        </w:rPr>
        <w:t>Movement Across Regions</w:t>
      </w:r>
      <w:bookmarkEnd w:id="96"/>
    </w:p>
    <w:p w14:paraId="1D9F2AF0" w14:textId="583041E8" w:rsidR="00B95D45" w:rsidRPr="00AA0FAC" w:rsidRDefault="00B95D45" w:rsidP="00B95D45">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The model considers</w:t>
      </w:r>
      <w:r w:rsidR="007F75D1">
        <w:rPr>
          <w:rFonts w:ascii="CMU Serif" w:eastAsia="Yu Mincho" w:hAnsi="CMU Serif" w:cs="CMU Serif"/>
          <w:color w:val="000000"/>
          <w:sz w:val="24"/>
          <w:lang w:eastAsia="en-CA"/>
        </w:rPr>
        <w:t xml:space="preserve"> the</w:t>
      </w:r>
      <w:r w:rsidRPr="00AA0FAC">
        <w:rPr>
          <w:rFonts w:ascii="CMU Serif" w:eastAsia="Yu Mincho" w:hAnsi="CMU Serif" w:cs="CMU Serif"/>
          <w:color w:val="000000"/>
          <w:sz w:val="24"/>
          <w:lang w:eastAsia="en-CA"/>
        </w:rPr>
        <w:t xml:space="preserve"> </w:t>
      </w:r>
      <w:r w:rsidR="004E2877">
        <w:rPr>
          <w:rFonts w:ascii="CMU Serif" w:eastAsia="Yu Mincho" w:hAnsi="CMU Serif" w:cs="CMU Serif"/>
          <w:color w:val="000000"/>
          <w:sz w:val="24"/>
          <w:lang w:eastAsia="en-CA"/>
        </w:rPr>
        <w:t>Monarch</w:t>
      </w:r>
      <w:r w:rsidRPr="00AA0FAC">
        <w:rPr>
          <w:rFonts w:ascii="CMU Serif" w:eastAsia="Yu Mincho" w:hAnsi="CMU Serif" w:cs="CMU Serif"/>
          <w:color w:val="000000"/>
          <w:sz w:val="24"/>
          <w:lang w:eastAsia="en-CA"/>
        </w:rPr>
        <w:t>’s range as four discrete areas (Overwintering, South, Central, and North</w:t>
      </w:r>
      <w:r w:rsidR="00004DD7" w:rsidRPr="00AA0FAC">
        <w:rPr>
          <w:rFonts w:ascii="CMU Serif" w:eastAsia="Yu Mincho" w:hAnsi="CMU Serif" w:cs="CMU Serif"/>
          <w:color w:val="000000"/>
          <w:sz w:val="24"/>
          <w:lang w:eastAsia="en-CA"/>
        </w:rPr>
        <w:t xml:space="preserve">) </w:t>
      </w:r>
      <w:r w:rsidR="007F75D1">
        <w:rPr>
          <w:rFonts w:ascii="CMU Serif" w:eastAsia="Yu Mincho" w:hAnsi="CMU Serif" w:cs="CMU Serif"/>
          <w:color w:val="000000"/>
          <w:sz w:val="24"/>
          <w:lang w:eastAsia="en-CA"/>
        </w:rPr>
        <w:t>extending</w:t>
      </w:r>
      <w:r w:rsidR="00F80A7E" w:rsidRPr="00AA0FAC">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t xml:space="preserve">more than </w:t>
      </w:r>
      <w:r w:rsidR="00923B8A" w:rsidRPr="00AA0FAC">
        <w:rPr>
          <w:rFonts w:ascii="CMU Serif" w:eastAsia="Yu Mincho" w:hAnsi="CMU Serif" w:cs="CMU Serif"/>
          <w:color w:val="000000"/>
          <w:sz w:val="24"/>
          <w:lang w:eastAsia="en-CA"/>
        </w:rPr>
        <w:t>5</w:t>
      </w:r>
      <w:r w:rsidRPr="00AA0FAC">
        <w:rPr>
          <w:rFonts w:ascii="CMU Serif" w:eastAsia="Yu Mincho" w:hAnsi="CMU Serif" w:cs="CMU Serif"/>
          <w:color w:val="000000"/>
          <w:sz w:val="24"/>
          <w:lang w:eastAsia="en-CA"/>
        </w:rPr>
        <w:t xml:space="preserve">,000 km from its southern to its northern </w:t>
      </w:r>
      <w:r w:rsidR="00930394" w:rsidRPr="00AA0FAC">
        <w:rPr>
          <w:rFonts w:ascii="CMU Serif" w:eastAsia="Yu Mincho" w:hAnsi="CMU Serif" w:cs="CMU Serif"/>
          <w:color w:val="000000"/>
          <w:sz w:val="24"/>
          <w:lang w:eastAsia="en-CA"/>
        </w:rPr>
        <w:t>range</w:t>
      </w:r>
      <w:r w:rsidRPr="00AA0FAC">
        <w:rPr>
          <w:rFonts w:ascii="CMU Serif" w:eastAsia="Yu Mincho" w:hAnsi="CMU Serif" w:cs="CMU Serif"/>
          <w:color w:val="000000"/>
          <w:sz w:val="24"/>
          <w:lang w:eastAsia="en-CA"/>
        </w:rPr>
        <w:t xml:space="preserve">. </w:t>
      </w:r>
      <w:r w:rsidR="00F80A7E" w:rsidRPr="00AA0FAC">
        <w:rPr>
          <w:rFonts w:ascii="CMU Serif" w:eastAsia="Yu Mincho" w:hAnsi="CMU Serif" w:cs="CMU Serif"/>
          <w:color w:val="000000"/>
          <w:sz w:val="24"/>
          <w:lang w:eastAsia="en-CA"/>
        </w:rPr>
        <w:t>The</w:t>
      </w:r>
      <w:r w:rsidRPr="00AA0FAC">
        <w:rPr>
          <w:rFonts w:ascii="CMU Serif" w:eastAsia="Yu Mincho" w:hAnsi="CMU Serif" w:cs="CMU Serif"/>
          <w:color w:val="000000"/>
          <w:sz w:val="24"/>
          <w:lang w:eastAsia="en-CA"/>
        </w:rPr>
        <w:t xml:space="preserve"> model considers </w:t>
      </w:r>
      <w:r w:rsidR="004E2877">
        <w:rPr>
          <w:rFonts w:ascii="CMU Serif" w:eastAsia="Yu Mincho" w:hAnsi="CMU Serif" w:cs="CMU Serif"/>
          <w:color w:val="000000"/>
          <w:sz w:val="24"/>
          <w:lang w:eastAsia="en-CA"/>
        </w:rPr>
        <w:t>Monarch</w:t>
      </w:r>
      <w:r w:rsidR="00F80A7E" w:rsidRPr="00AA0FAC">
        <w:rPr>
          <w:rFonts w:ascii="CMU Serif" w:eastAsia="Yu Mincho" w:hAnsi="CMU Serif" w:cs="CMU Serif"/>
          <w:color w:val="000000"/>
          <w:sz w:val="24"/>
          <w:lang w:eastAsia="en-CA"/>
        </w:rPr>
        <w:t>s</w:t>
      </w:r>
      <w:r w:rsidRPr="00AA0FAC">
        <w:rPr>
          <w:rFonts w:ascii="CMU Serif" w:eastAsia="Yu Mincho" w:hAnsi="CMU Serif" w:cs="CMU Serif"/>
          <w:color w:val="000000"/>
          <w:sz w:val="24"/>
          <w:lang w:eastAsia="en-CA"/>
        </w:rPr>
        <w:t xml:space="preserve"> </w:t>
      </w:r>
      <w:r w:rsidR="0055475C" w:rsidRPr="00AA0FAC">
        <w:rPr>
          <w:rFonts w:ascii="CMU Serif" w:eastAsia="Yu Mincho" w:hAnsi="CMU Serif" w:cs="CMU Serif"/>
          <w:color w:val="000000"/>
          <w:sz w:val="24"/>
          <w:lang w:eastAsia="en-CA"/>
        </w:rPr>
        <w:t>within</w:t>
      </w:r>
      <w:r w:rsidRPr="00AA0FAC">
        <w:rPr>
          <w:rFonts w:ascii="CMU Serif" w:eastAsia="Yu Mincho" w:hAnsi="CMU Serif" w:cs="CMU Serif"/>
          <w:color w:val="000000"/>
          <w:sz w:val="24"/>
          <w:lang w:eastAsia="en-CA"/>
        </w:rPr>
        <w:t xml:space="preserve"> a region will take the same amount of time </w:t>
      </w:r>
      <w:r w:rsidRPr="00AA0FAC">
        <w:rPr>
          <w:rFonts w:ascii="CMU Serif" w:eastAsia="Yu Mincho" w:hAnsi="CMU Serif" w:cs="CMU Serif"/>
          <w:color w:val="000000"/>
          <w:sz w:val="24"/>
          <w:lang w:eastAsia="en-CA"/>
        </w:rPr>
        <w:lastRenderedPageBreak/>
        <w:t xml:space="preserve">to </w:t>
      </w:r>
      <w:r w:rsidR="00900F12" w:rsidRPr="00AA0FAC">
        <w:rPr>
          <w:rFonts w:ascii="CMU Serif" w:eastAsia="Yu Mincho" w:hAnsi="CMU Serif" w:cs="CMU Serif"/>
          <w:color w:val="000000"/>
          <w:sz w:val="24"/>
          <w:lang w:eastAsia="en-CA"/>
        </w:rPr>
        <w:t xml:space="preserve">move </w:t>
      </w:r>
      <w:r w:rsidRPr="00AA0FAC">
        <w:rPr>
          <w:rFonts w:ascii="CMU Serif" w:eastAsia="Yu Mincho" w:hAnsi="CMU Serif" w:cs="CMU Serif"/>
          <w:color w:val="000000"/>
          <w:sz w:val="24"/>
          <w:lang w:eastAsia="en-CA"/>
        </w:rPr>
        <w:t xml:space="preserve">to </w:t>
      </w:r>
      <w:r w:rsidR="00F80A7E" w:rsidRPr="00AA0FAC">
        <w:rPr>
          <w:rFonts w:ascii="CMU Serif" w:eastAsia="Yu Mincho" w:hAnsi="CMU Serif" w:cs="CMU Serif"/>
          <w:color w:val="000000"/>
          <w:sz w:val="24"/>
          <w:lang w:eastAsia="en-CA"/>
        </w:rPr>
        <w:t xml:space="preserve">any other </w:t>
      </w:r>
      <w:r w:rsidRPr="00AA0FAC">
        <w:rPr>
          <w:rFonts w:ascii="CMU Serif" w:eastAsia="Yu Mincho" w:hAnsi="CMU Serif" w:cs="CMU Serif"/>
          <w:color w:val="000000"/>
          <w:sz w:val="24"/>
          <w:lang w:eastAsia="en-CA"/>
        </w:rPr>
        <w:t xml:space="preserve">region. </w:t>
      </w:r>
      <w:r w:rsidR="00F80A7E" w:rsidRPr="00AA0FAC">
        <w:rPr>
          <w:rFonts w:ascii="CMU Serif" w:eastAsia="Yu Mincho" w:hAnsi="CMU Serif" w:cs="CMU Serif"/>
          <w:color w:val="000000"/>
          <w:sz w:val="24"/>
          <w:lang w:eastAsia="en-CA"/>
        </w:rPr>
        <w:t>T</w:t>
      </w:r>
      <w:r w:rsidRPr="00AA0FAC">
        <w:rPr>
          <w:rFonts w:ascii="CMU Serif" w:eastAsia="Yu Mincho" w:hAnsi="CMU Serif" w:cs="CMU Serif"/>
          <w:color w:val="000000"/>
          <w:sz w:val="24"/>
          <w:lang w:eastAsia="en-CA"/>
        </w:rPr>
        <w:t xml:space="preserve">he most accurate information regarding </w:t>
      </w:r>
      <w:r w:rsidR="00930394" w:rsidRPr="00AA0FAC">
        <w:rPr>
          <w:rFonts w:ascii="CMU Serif" w:eastAsia="Yu Mincho" w:hAnsi="CMU Serif" w:cs="CMU Serif"/>
          <w:color w:val="000000"/>
          <w:sz w:val="24"/>
          <w:lang w:eastAsia="en-CA"/>
        </w:rPr>
        <w:t xml:space="preserve">the </w:t>
      </w:r>
      <w:r w:rsidR="004E2877">
        <w:rPr>
          <w:rFonts w:ascii="CMU Serif" w:eastAsia="Yu Mincho" w:hAnsi="CMU Serif" w:cs="CMU Serif"/>
          <w:color w:val="000000"/>
          <w:sz w:val="24"/>
          <w:lang w:eastAsia="en-CA"/>
        </w:rPr>
        <w:t>Monarch</w:t>
      </w:r>
      <w:r w:rsidRPr="00AA0FAC">
        <w:rPr>
          <w:rFonts w:ascii="CMU Serif" w:eastAsia="Yu Mincho" w:hAnsi="CMU Serif" w:cs="CMU Serif"/>
          <w:color w:val="000000"/>
          <w:sz w:val="24"/>
          <w:lang w:eastAsia="en-CA"/>
        </w:rPr>
        <w:t xml:space="preserve">’s dispersal across its range </w:t>
      </w:r>
      <w:r w:rsidR="007F75D1">
        <w:rPr>
          <w:rFonts w:ascii="CMU Serif" w:eastAsia="Yu Mincho" w:hAnsi="CMU Serif" w:cs="CMU Serif"/>
          <w:color w:val="000000"/>
          <w:sz w:val="24"/>
          <w:lang w:eastAsia="en-CA"/>
        </w:rPr>
        <w:t xml:space="preserve">takes </w:t>
      </w:r>
      <w:r w:rsidR="00F80A7E" w:rsidRPr="00AA0FAC">
        <w:rPr>
          <w:rFonts w:ascii="CMU Serif" w:eastAsia="Yu Mincho" w:hAnsi="CMU Serif" w:cs="CMU Serif"/>
          <w:color w:val="000000"/>
          <w:sz w:val="24"/>
          <w:lang w:eastAsia="en-CA"/>
        </w:rPr>
        <w:t>th</w:t>
      </w:r>
      <w:r w:rsidR="007F75D1">
        <w:rPr>
          <w:rFonts w:ascii="CMU Serif" w:eastAsia="Yu Mincho" w:hAnsi="CMU Serif" w:cs="CMU Serif"/>
          <w:color w:val="000000"/>
          <w:sz w:val="24"/>
          <w:lang w:eastAsia="en-CA"/>
        </w:rPr>
        <w:t>is</w:t>
      </w:r>
      <w:r w:rsidR="00F80A7E" w:rsidRPr="00AA0FAC">
        <w:rPr>
          <w:rFonts w:ascii="CMU Serif" w:eastAsia="Yu Mincho" w:hAnsi="CMU Serif" w:cs="CMU Serif"/>
          <w:color w:val="000000"/>
          <w:sz w:val="24"/>
          <w:lang w:eastAsia="en-CA"/>
        </w:rPr>
        <w:t xml:space="preserve"> same assumption</w:t>
      </w:r>
      <w:r w:rsidR="00930394" w:rsidRPr="00AA0FAC">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.wWw..wWw.QIQQA_CLUSTER.oOo.43c6a4a7cadc44afac830a7542b2d002.oOo.flockhart2013tracking.oOo.A2295BEF-3DC3-467D-A291-2685721E6EC1.xXx.SEPARATE_AUTHOR_DATE.xXx..oOo.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(Flockhart et al., 2013a)</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xml:space="preserve">. </w:t>
      </w:r>
    </w:p>
    <w:p w14:paraId="7E3F08E8" w14:textId="3D521B1B" w:rsidR="00900F12" w:rsidRPr="00AA0FAC" w:rsidRDefault="00930394" w:rsidP="00B95D45">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 xml:space="preserve">Because of the </w:t>
      </w:r>
      <w:r w:rsidR="00900F12" w:rsidRPr="00AA0FAC">
        <w:rPr>
          <w:rFonts w:ascii="CMU Serif" w:eastAsia="Yu Mincho" w:hAnsi="CMU Serif" w:cs="CMU Serif"/>
          <w:color w:val="000000"/>
          <w:sz w:val="24"/>
          <w:lang w:eastAsia="en-CA"/>
        </w:rPr>
        <w:t xml:space="preserve">scale of available movement data, the model assumes that </w:t>
      </w:r>
      <w:r w:rsidR="004E2877">
        <w:rPr>
          <w:rFonts w:ascii="CMU Serif" w:eastAsia="Yu Mincho" w:hAnsi="CMU Serif" w:cs="CMU Serif"/>
          <w:color w:val="000000"/>
          <w:sz w:val="24"/>
          <w:lang w:eastAsia="en-CA"/>
        </w:rPr>
        <w:t>Monarch</w:t>
      </w:r>
      <w:r w:rsidR="00900F12" w:rsidRPr="00AA0FAC">
        <w:rPr>
          <w:rFonts w:ascii="CMU Serif" w:eastAsia="Yu Mincho" w:hAnsi="CMU Serif" w:cs="CMU Serif"/>
          <w:color w:val="000000"/>
          <w:sz w:val="24"/>
          <w:lang w:eastAsia="en-CA"/>
        </w:rPr>
        <w:t>s only move latitudinally</w:t>
      </w:r>
      <w:r w:rsidR="00E10BC9">
        <w:rPr>
          <w:rFonts w:ascii="CMU Serif" w:eastAsia="Yu Mincho" w:hAnsi="CMU Serif" w:cs="CMU Serif"/>
          <w:color w:val="000000"/>
          <w:sz w:val="24"/>
          <w:lang w:eastAsia="en-CA"/>
        </w:rPr>
        <w:t>,</w:t>
      </w:r>
      <w:r w:rsidR="00923B8A" w:rsidRPr="00AA0FAC">
        <w:rPr>
          <w:rFonts w:ascii="CMU Serif" w:eastAsia="Yu Mincho" w:hAnsi="CMU Serif" w:cs="CMU Serif"/>
          <w:color w:val="000000"/>
          <w:sz w:val="24"/>
          <w:lang w:eastAsia="en-CA"/>
        </w:rPr>
        <w:t xml:space="preserve"> </w:t>
      </w:r>
      <w:r w:rsidR="00900F12" w:rsidRPr="00AA0FAC">
        <w:rPr>
          <w:rFonts w:ascii="CMU Serif" w:eastAsia="Yu Mincho" w:hAnsi="CMU Serif" w:cs="CMU Serif"/>
          <w:color w:val="000000"/>
          <w:sz w:val="24"/>
          <w:lang w:eastAsia="en-CA"/>
        </w:rPr>
        <w:t xml:space="preserve">northwards at the beginning of the season and then shifting southwards at its end. </w:t>
      </w:r>
      <w:r w:rsidR="0055475C" w:rsidRPr="00AA0FAC">
        <w:rPr>
          <w:rFonts w:ascii="CMU Serif" w:eastAsia="Yu Mincho" w:hAnsi="CMU Serif" w:cs="CMU Serif"/>
          <w:color w:val="000000"/>
          <w:sz w:val="24"/>
          <w:lang w:eastAsia="en-CA"/>
        </w:rPr>
        <w:t>Research</w:t>
      </w:r>
      <w:r w:rsidR="00900F12" w:rsidRPr="00AA0FAC">
        <w:rPr>
          <w:rFonts w:ascii="CMU Serif" w:eastAsia="Yu Mincho" w:hAnsi="CMU Serif" w:cs="CMU Serif"/>
          <w:color w:val="000000"/>
          <w:sz w:val="24"/>
          <w:lang w:eastAsia="en-CA"/>
        </w:rPr>
        <w:t xml:space="preserve"> </w:t>
      </w:r>
      <w:r w:rsidR="00B90345" w:rsidRPr="00AA0FAC">
        <w:rPr>
          <w:rFonts w:ascii="CMU Serif" w:eastAsia="Yu Mincho" w:hAnsi="CMU Serif" w:cs="CMU Serif"/>
          <w:color w:val="000000"/>
          <w:sz w:val="24"/>
          <w:lang w:eastAsia="en-CA"/>
        </w:rPr>
        <w:t>shows</w:t>
      </w:r>
      <w:r w:rsidR="00900F12" w:rsidRPr="00AA0FAC">
        <w:rPr>
          <w:rFonts w:ascii="CMU Serif" w:eastAsia="Yu Mincho" w:hAnsi="CMU Serif" w:cs="CMU Serif"/>
          <w:color w:val="000000"/>
          <w:sz w:val="24"/>
          <w:lang w:eastAsia="en-CA"/>
        </w:rPr>
        <w:t xml:space="preserve"> that the </w:t>
      </w:r>
      <w:r w:rsidR="00E676A3">
        <w:rPr>
          <w:rFonts w:ascii="CMU Serif" w:eastAsia="Yu Mincho" w:hAnsi="CMU Serif" w:cs="CMU Serif"/>
          <w:color w:val="000000"/>
          <w:sz w:val="24"/>
          <w:lang w:eastAsia="en-CA"/>
        </w:rPr>
        <w:t>Monarch's annual cycle</w:t>
      </w:r>
      <w:r w:rsidR="00900F12" w:rsidRPr="00AA0FAC">
        <w:rPr>
          <w:rFonts w:ascii="CMU Serif" w:eastAsia="Yu Mincho" w:hAnsi="CMU Serif" w:cs="CMU Serif"/>
          <w:color w:val="000000"/>
          <w:sz w:val="24"/>
          <w:lang w:eastAsia="en-CA"/>
        </w:rPr>
        <w:t xml:space="preserve"> has a clockwise movement, i.e</w:t>
      </w:r>
      <w:r w:rsidR="00B90345" w:rsidRPr="00AA0FAC">
        <w:rPr>
          <w:rFonts w:ascii="CMU Serif" w:eastAsia="Yu Mincho" w:hAnsi="CMU Serif" w:cs="CMU Serif"/>
          <w:color w:val="000000"/>
          <w:sz w:val="24"/>
          <w:lang w:eastAsia="en-CA"/>
        </w:rPr>
        <w:t>.</w:t>
      </w:r>
      <w:r w:rsidR="00900F12" w:rsidRPr="00AA0FAC">
        <w:rPr>
          <w:rFonts w:ascii="CMU Serif" w:eastAsia="Yu Mincho" w:hAnsi="CMU Serif" w:cs="CMU Serif"/>
          <w:color w:val="000000"/>
          <w:sz w:val="24"/>
          <w:lang w:eastAsia="en-CA"/>
        </w:rPr>
        <w:t xml:space="preserve"> beginning northwest at the beginning of the season, then shifting north, by mid-summer</w:t>
      </w:r>
      <w:r w:rsidR="007F75D1">
        <w:rPr>
          <w:rFonts w:ascii="CMU Serif" w:eastAsia="Yu Mincho" w:hAnsi="CMU Serif" w:cs="CMU Serif"/>
          <w:color w:val="000000"/>
          <w:sz w:val="24"/>
          <w:lang w:eastAsia="en-CA"/>
        </w:rPr>
        <w:t>,</w:t>
      </w:r>
      <w:r w:rsidR="00900F12" w:rsidRPr="00AA0FAC">
        <w:rPr>
          <w:rFonts w:ascii="CMU Serif" w:eastAsia="Yu Mincho" w:hAnsi="CMU Serif" w:cs="CMU Serif"/>
          <w:color w:val="000000"/>
          <w:sz w:val="24"/>
          <w:lang w:eastAsia="en-CA"/>
        </w:rPr>
        <w:t xml:space="preserve"> shifting east, and then finally migrating southeast</w:t>
      </w:r>
      <w:r w:rsidR="00B90345" w:rsidRPr="00AA0FAC">
        <w:rPr>
          <w:rFonts w:ascii="CMU Serif" w:eastAsia="Yu Mincho" w:hAnsi="CMU Serif" w:cs="CMU Serif"/>
          <w:color w:val="000000"/>
          <w:sz w:val="24"/>
          <w:lang w:eastAsia="en-CA"/>
        </w:rPr>
        <w:t xml:space="preserve"> </w:t>
      </w:r>
      <w:r w:rsidR="00B020A7" w:rsidRPr="00AA0FAC">
        <w:rPr>
          <w:rFonts w:ascii="CMU Serif" w:eastAsia="Yu Mincho" w:hAnsi="CMU Serif" w:cs="CMU Serif"/>
          <w:color w:val="000000"/>
          <w:sz w:val="24"/>
          <w:lang w:eastAsia="en-CA"/>
        </w:rPr>
        <w:t xml:space="preserve">back towards the overwintering sites </w:t>
      </w:r>
      <w:r w:rsidR="00B90345"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.wWw..wWw.QIQQA_CLUSTER.oOo.490f58d08c114954a873d0b48704d03d.oOo.brower1996monarch.oOo.A2295BEF-3DC3-467D-A291-2685721E6EC1.xXx.SEPARATE_AUTHOR_DATE.xXx..oOo. \* MERGEFORMAT</w:instrText>
      </w:r>
      <w:r w:rsidR="00B90345"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(L. Brower, 1996)</w:t>
      </w:r>
      <w:r w:rsidR="00B90345" w:rsidRPr="00AA0FAC">
        <w:rPr>
          <w:rFonts w:ascii="CMU Serif" w:eastAsia="Yu Mincho" w:hAnsi="CMU Serif" w:cs="CMU Serif"/>
          <w:color w:val="000000"/>
          <w:sz w:val="24"/>
          <w:lang w:eastAsia="en-CA"/>
        </w:rPr>
        <w:fldChar w:fldCharType="end"/>
      </w:r>
      <w:r w:rsidR="00900F12" w:rsidRPr="00AA0FAC">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t xml:space="preserve">The </w:t>
      </w:r>
      <w:r w:rsidR="00B90345" w:rsidRPr="00AA0FAC">
        <w:rPr>
          <w:rFonts w:ascii="CMU Serif" w:eastAsia="Yu Mincho" w:hAnsi="CMU Serif" w:cs="CMU Serif"/>
          <w:color w:val="000000"/>
          <w:sz w:val="24"/>
          <w:lang w:eastAsia="en-CA"/>
        </w:rPr>
        <w:t xml:space="preserve">difference between </w:t>
      </w:r>
      <w:r w:rsidR="00CC583F">
        <w:rPr>
          <w:rFonts w:ascii="CMU Serif" w:eastAsia="Yu Mincho" w:hAnsi="CMU Serif" w:cs="CMU Serif"/>
          <w:color w:val="000000"/>
          <w:sz w:val="24"/>
          <w:lang w:eastAsia="en-CA"/>
        </w:rPr>
        <w:t>individuals' modelled and real movement</w:t>
      </w:r>
      <w:r w:rsidR="00B90345" w:rsidRPr="00AA0FAC">
        <w:rPr>
          <w:rFonts w:ascii="CMU Serif" w:eastAsia="Yu Mincho" w:hAnsi="CMU Serif" w:cs="CMU Serif"/>
          <w:color w:val="000000"/>
          <w:sz w:val="24"/>
          <w:lang w:eastAsia="en-CA"/>
        </w:rPr>
        <w:t xml:space="preserve"> </w:t>
      </w:r>
      <w:r w:rsidR="0055475C" w:rsidRPr="00AA0FAC">
        <w:rPr>
          <w:rFonts w:ascii="CMU Serif" w:eastAsia="Yu Mincho" w:hAnsi="CMU Serif" w:cs="CMU Serif"/>
          <w:color w:val="000000"/>
          <w:sz w:val="24"/>
          <w:lang w:eastAsia="en-CA"/>
        </w:rPr>
        <w:t xml:space="preserve">across regions potentially </w:t>
      </w:r>
      <w:r w:rsidR="00B90345" w:rsidRPr="00AA0FAC">
        <w:rPr>
          <w:rFonts w:ascii="CMU Serif" w:eastAsia="Yu Mincho" w:hAnsi="CMU Serif" w:cs="CMU Serif"/>
          <w:color w:val="000000"/>
          <w:sz w:val="24"/>
          <w:lang w:eastAsia="en-CA"/>
        </w:rPr>
        <w:t xml:space="preserve">exposes individuals to different </w:t>
      </w:r>
      <w:r w:rsidR="00B020A7" w:rsidRPr="00AA0FAC">
        <w:rPr>
          <w:rFonts w:ascii="CMU Serif" w:eastAsia="Yu Mincho" w:hAnsi="CMU Serif" w:cs="CMU Serif"/>
          <w:color w:val="000000"/>
          <w:sz w:val="24"/>
          <w:lang w:eastAsia="en-CA"/>
        </w:rPr>
        <w:t xml:space="preserve">climate </w:t>
      </w:r>
      <w:r w:rsidR="00B90345" w:rsidRPr="00AA0FAC">
        <w:rPr>
          <w:rFonts w:ascii="CMU Serif" w:eastAsia="Yu Mincho" w:hAnsi="CMU Serif" w:cs="CMU Serif"/>
          <w:color w:val="000000"/>
          <w:sz w:val="24"/>
          <w:lang w:eastAsia="en-CA"/>
        </w:rPr>
        <w:t>stressors</w:t>
      </w:r>
      <w:r w:rsidR="00AA0FAC">
        <w:rPr>
          <w:rFonts w:ascii="CMU Serif" w:eastAsia="Yu Mincho" w:hAnsi="CMU Serif" w:cs="CMU Serif"/>
          <w:color w:val="000000"/>
          <w:sz w:val="24"/>
          <w:lang w:eastAsia="en-CA"/>
        </w:rPr>
        <w:t>,</w:t>
      </w:r>
      <w:r w:rsidR="00B90345" w:rsidRPr="00AA0FAC">
        <w:rPr>
          <w:rFonts w:ascii="CMU Serif" w:eastAsia="Yu Mincho" w:hAnsi="CMU Serif" w:cs="CMU Serif"/>
          <w:color w:val="000000"/>
          <w:sz w:val="24"/>
          <w:lang w:eastAsia="en-CA"/>
        </w:rPr>
        <w:t xml:space="preserve"> </w:t>
      </w:r>
      <w:r w:rsidR="00F80A7E" w:rsidRPr="00AA0FAC">
        <w:rPr>
          <w:rFonts w:ascii="CMU Serif" w:eastAsia="Yu Mincho" w:hAnsi="CMU Serif" w:cs="CMU Serif"/>
          <w:color w:val="000000"/>
          <w:sz w:val="24"/>
          <w:lang w:eastAsia="en-CA"/>
        </w:rPr>
        <w:t>but</w:t>
      </w:r>
      <w:r w:rsidR="00B90345" w:rsidRPr="00AA0FAC">
        <w:rPr>
          <w:rFonts w:ascii="CMU Serif" w:eastAsia="Yu Mincho" w:hAnsi="CMU Serif" w:cs="CMU Serif"/>
          <w:color w:val="000000"/>
          <w:sz w:val="24"/>
          <w:lang w:eastAsia="en-CA"/>
        </w:rPr>
        <w:t xml:space="preserve"> most of the </w:t>
      </w:r>
      <w:r w:rsidR="00AC3C4F">
        <w:rPr>
          <w:rFonts w:ascii="CMU Serif" w:eastAsia="Yu Mincho" w:hAnsi="CMU Serif" w:cs="CMU Serif"/>
          <w:color w:val="000000"/>
          <w:sz w:val="24"/>
          <w:lang w:eastAsia="en-CA"/>
        </w:rPr>
        <w:t>Monarch's other full-cycle migratory models</w:t>
      </w:r>
      <w:r w:rsidR="00B90345" w:rsidRPr="00AA0FAC">
        <w:rPr>
          <w:rFonts w:ascii="CMU Serif" w:eastAsia="Yu Mincho" w:hAnsi="CMU Serif" w:cs="CMU Serif"/>
          <w:color w:val="000000"/>
          <w:sz w:val="24"/>
          <w:lang w:eastAsia="en-CA"/>
        </w:rPr>
        <w:t xml:space="preserve"> </w:t>
      </w:r>
      <w:r w:rsidR="00F80A7E" w:rsidRPr="00AA0FAC">
        <w:rPr>
          <w:rFonts w:ascii="CMU Serif" w:eastAsia="Yu Mincho" w:hAnsi="CMU Serif" w:cs="CMU Serif"/>
          <w:color w:val="000000"/>
          <w:sz w:val="24"/>
          <w:lang w:eastAsia="en-CA"/>
        </w:rPr>
        <w:t>also ignore longitudinal movements</w:t>
      </w:r>
      <w:r w:rsidR="00B90345" w:rsidRPr="00AA0FAC">
        <w:rPr>
          <w:rFonts w:ascii="CMU Serif" w:eastAsia="Yu Mincho" w:hAnsi="CMU Serif" w:cs="CMU Serif"/>
          <w:color w:val="000000"/>
          <w:sz w:val="24"/>
          <w:lang w:eastAsia="en-CA"/>
        </w:rPr>
        <w:t xml:space="preserve"> </w:t>
      </w:r>
      <w:r w:rsidR="00B90345"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.wWw..wWw.QIQQA_CLUSTER.oOo.cd5a106e80c94a84acce80070dc576ef.oOo.tyler2014unraveling.oOo.A2295BEF-3DC3-467D-A291-2685721E6EC1.xXx.SEPARATE_AUTHOR_DATE.xXx..oOo.oberhauser2017trans.oOo.A2295BEF-3DC3-467D-A291-2685721E6EC1.xXx.SEPARATE_AUTHOR_DATE.xXx..oOo. \* MERGEFORMAT</w:instrText>
      </w:r>
      <w:r w:rsidR="00B90345"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(Flockhart et al., 2014a; Oberhauser et al., 2017)</w:t>
      </w:r>
      <w:r w:rsidR="00B90345" w:rsidRPr="00AA0FAC">
        <w:rPr>
          <w:rFonts w:ascii="CMU Serif" w:eastAsia="Yu Mincho" w:hAnsi="CMU Serif" w:cs="CMU Serif"/>
          <w:color w:val="000000"/>
          <w:sz w:val="24"/>
          <w:lang w:eastAsia="en-CA"/>
        </w:rPr>
        <w:fldChar w:fldCharType="end"/>
      </w:r>
      <w:r w:rsidR="00B90345" w:rsidRPr="00AA0FAC">
        <w:rPr>
          <w:rFonts w:ascii="CMU Serif" w:eastAsia="Yu Mincho" w:hAnsi="CMU Serif" w:cs="CMU Serif"/>
          <w:color w:val="000000"/>
          <w:sz w:val="24"/>
          <w:lang w:eastAsia="en-CA"/>
        </w:rPr>
        <w:t>.</w:t>
      </w:r>
    </w:p>
    <w:p w14:paraId="5345B6AC" w14:textId="0BACCEE2" w:rsidR="00B90345" w:rsidRPr="00AA0FAC" w:rsidRDefault="00B90345" w:rsidP="00B95D45">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Finally, the model considers a death rate during the fall migration</w:t>
      </w:r>
      <w:r w:rsidR="00AC3C4F">
        <w:rPr>
          <w:rFonts w:ascii="CMU Serif" w:eastAsia="Yu Mincho" w:hAnsi="CMU Serif" w:cs="CMU Serif"/>
          <w:color w:val="000000"/>
          <w:sz w:val="24"/>
          <w:lang w:eastAsia="en-CA"/>
        </w:rPr>
        <w:t>, eliminating individuals who</w:t>
      </w:r>
      <w:r w:rsidRPr="00AA0FAC">
        <w:rPr>
          <w:rFonts w:ascii="CMU Serif" w:eastAsia="Yu Mincho" w:hAnsi="CMU Serif" w:cs="CMU Serif"/>
          <w:color w:val="000000"/>
          <w:sz w:val="24"/>
          <w:lang w:eastAsia="en-CA"/>
        </w:rPr>
        <w:t xml:space="preserve"> do not make it back to the overwintering sites</w:t>
      </w:r>
      <w:r w:rsidR="000E723B" w:rsidRPr="00AA0FAC">
        <w:rPr>
          <w:rFonts w:ascii="CMU Serif" w:eastAsia="Yu Mincho" w:hAnsi="CMU Serif" w:cs="CMU Serif"/>
          <w:color w:val="000000"/>
          <w:sz w:val="24"/>
          <w:lang w:eastAsia="en-CA"/>
        </w:rPr>
        <w:t>.</w:t>
      </w:r>
      <w:r w:rsidR="00AA0FAC">
        <w:rPr>
          <w:rFonts w:ascii="CMU Serif" w:eastAsia="Yu Mincho" w:hAnsi="CMU Serif" w:cs="CMU Serif"/>
          <w:color w:val="000000"/>
          <w:sz w:val="24"/>
          <w:lang w:eastAsia="en-CA"/>
        </w:rPr>
        <w:t xml:space="preserve"> </w:t>
      </w:r>
      <w:r w:rsidR="000E723B" w:rsidRPr="00AA0FAC">
        <w:rPr>
          <w:rFonts w:ascii="CMU Serif" w:eastAsia="Yu Mincho" w:hAnsi="CMU Serif" w:cs="CMU Serif"/>
          <w:color w:val="000000"/>
          <w:sz w:val="24"/>
          <w:lang w:eastAsia="en-CA"/>
        </w:rPr>
        <w:t>It is possible that some individuals</w:t>
      </w:r>
      <w:r w:rsidRPr="00AA0FAC">
        <w:rPr>
          <w:rFonts w:ascii="CMU Serif" w:eastAsia="Yu Mincho" w:hAnsi="CMU Serif" w:cs="CMU Serif"/>
          <w:color w:val="000000"/>
          <w:sz w:val="24"/>
          <w:lang w:eastAsia="en-CA"/>
        </w:rPr>
        <w:t xml:space="preserve"> that do not make it to Mexico are not dead</w:t>
      </w:r>
      <w:r w:rsidR="000E723B" w:rsidRPr="00AA0FAC">
        <w:rPr>
          <w:rFonts w:ascii="CMU Serif" w:eastAsia="Yu Mincho" w:hAnsi="CMU Serif" w:cs="CMU Serif"/>
          <w:color w:val="000000"/>
          <w:sz w:val="24"/>
          <w:lang w:eastAsia="en-CA"/>
        </w:rPr>
        <w:t xml:space="preserve"> but i</w:t>
      </w:r>
      <w:r w:rsidRPr="00AA0FAC">
        <w:rPr>
          <w:rFonts w:ascii="CMU Serif" w:eastAsia="Yu Mincho" w:hAnsi="CMU Serif" w:cs="CMU Serif"/>
          <w:color w:val="000000"/>
          <w:sz w:val="24"/>
          <w:lang w:eastAsia="en-CA"/>
        </w:rPr>
        <w:t xml:space="preserve">nstead overwinter across the northern coast of the Gulf of Mexico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.wWw..wWw.QIQQA_CLUSTER.oOo.f73ec4bd22844b699d53d96b5e51433f.oOo.howard2010citizen.oOo.A2295BEF-3DC3-467D-A291-2685721E6EC1.xXx.SEPARATE_AUTHOR_DATE.xXx..oOo.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(Howard, Aschen, &amp; Davis, 2010)</w:t>
      </w:r>
      <w:r w:rsidRPr="00AA0FAC">
        <w:rPr>
          <w:rFonts w:ascii="CMU Serif" w:eastAsia="Yu Mincho" w:hAnsi="CMU Serif" w:cs="CMU Serif"/>
          <w:color w:val="000000"/>
          <w:sz w:val="24"/>
          <w:lang w:eastAsia="en-CA"/>
        </w:rPr>
        <w:fldChar w:fldCharType="end"/>
      </w:r>
      <w:r w:rsidR="000E723B" w:rsidRPr="00AA0FAC">
        <w:rPr>
          <w:rFonts w:ascii="CMU Serif" w:eastAsia="Yu Mincho" w:hAnsi="CMU Serif" w:cs="CMU Serif"/>
          <w:color w:val="000000"/>
          <w:sz w:val="24"/>
          <w:lang w:eastAsia="en-CA"/>
        </w:rPr>
        <w:t>;</w:t>
      </w:r>
      <w:r w:rsidRPr="00AA0FAC">
        <w:rPr>
          <w:rFonts w:ascii="CMU Serif" w:eastAsia="Yu Mincho" w:hAnsi="CMU Serif" w:cs="CMU Serif"/>
          <w:color w:val="000000"/>
          <w:sz w:val="24"/>
          <w:lang w:eastAsia="en-CA"/>
        </w:rPr>
        <w:t xml:space="preserve"> potentially, their offspring could rejoin the main migratory route </w:t>
      </w:r>
      <w:r w:rsidR="000E723B" w:rsidRPr="00AA0FAC">
        <w:rPr>
          <w:rFonts w:ascii="CMU Serif" w:eastAsia="Yu Mincho" w:hAnsi="CMU Serif" w:cs="CMU Serif"/>
          <w:color w:val="000000"/>
          <w:sz w:val="24"/>
          <w:lang w:eastAsia="en-CA"/>
        </w:rPr>
        <w:t>the following spring</w:t>
      </w:r>
      <w:r w:rsidR="00AA0FAC">
        <w:rPr>
          <w:rFonts w:ascii="CMU Serif" w:eastAsia="Yu Mincho" w:hAnsi="CMU Serif" w:cs="CMU Serif"/>
          <w:color w:val="000000"/>
          <w:sz w:val="24"/>
          <w:lang w:eastAsia="en-CA"/>
        </w:rPr>
        <w:t>, this route is ignored as well</w:t>
      </w:r>
      <w:r w:rsidRPr="00AA0FAC">
        <w:rPr>
          <w:rFonts w:ascii="CMU Serif" w:eastAsia="Yu Mincho" w:hAnsi="CMU Serif" w:cs="CMU Serif"/>
          <w:color w:val="000000"/>
          <w:sz w:val="24"/>
          <w:lang w:eastAsia="en-CA"/>
        </w:rPr>
        <w:t xml:space="preserve">. </w:t>
      </w:r>
    </w:p>
    <w:p w14:paraId="347DD135" w14:textId="77777777" w:rsidR="00B90345" w:rsidRPr="00AA0FAC" w:rsidRDefault="00B90345" w:rsidP="00201104">
      <w:pPr>
        <w:pStyle w:val="Heading2"/>
        <w:numPr>
          <w:ilvl w:val="3"/>
          <w:numId w:val="1"/>
        </w:numPr>
        <w:rPr>
          <w:rFonts w:ascii="CMU Serif" w:hAnsi="CMU Serif" w:cs="CMU Serif"/>
          <w:sz w:val="28"/>
        </w:rPr>
      </w:pPr>
      <w:bookmarkStart w:id="97" w:name="_Toc23967575"/>
      <w:r w:rsidRPr="00AA0FAC">
        <w:rPr>
          <w:rFonts w:ascii="CMU Serif" w:hAnsi="CMU Serif" w:cs="CMU Serif"/>
          <w:sz w:val="28"/>
        </w:rPr>
        <w:t>Overwintering Region</w:t>
      </w:r>
      <w:bookmarkEnd w:id="97"/>
    </w:p>
    <w:p w14:paraId="324B358F" w14:textId="4D182CCB" w:rsidR="007F75D1" w:rsidRDefault="00B90345" w:rsidP="00B90345">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 xml:space="preserve">The </w:t>
      </w:r>
      <w:r w:rsidR="004E2877">
        <w:rPr>
          <w:rFonts w:ascii="CMU Serif" w:eastAsia="Yu Mincho" w:hAnsi="CMU Serif" w:cs="CMU Serif"/>
          <w:color w:val="000000"/>
          <w:sz w:val="24"/>
          <w:lang w:eastAsia="en-CA"/>
        </w:rPr>
        <w:t>Monarch</w:t>
      </w:r>
      <w:r w:rsidRPr="00AA0FAC">
        <w:rPr>
          <w:rFonts w:ascii="CMU Serif" w:eastAsia="Yu Mincho" w:hAnsi="CMU Serif" w:cs="CMU Serif"/>
          <w:color w:val="000000"/>
          <w:sz w:val="24"/>
          <w:lang w:eastAsia="en-CA"/>
        </w:rPr>
        <w:t xml:space="preserve">’s overwintering sites are </w:t>
      </w:r>
      <w:r w:rsidR="000E723B" w:rsidRPr="00AA0FAC">
        <w:rPr>
          <w:rFonts w:ascii="CMU Serif" w:eastAsia="Yu Mincho" w:hAnsi="CMU Serif" w:cs="CMU Serif"/>
          <w:color w:val="000000"/>
          <w:sz w:val="24"/>
          <w:lang w:eastAsia="en-CA"/>
        </w:rPr>
        <w:t xml:space="preserve">the </w:t>
      </w:r>
      <w:r w:rsidRPr="00AA0FAC">
        <w:rPr>
          <w:rFonts w:ascii="CMU Serif" w:eastAsia="Yu Mincho" w:hAnsi="CMU Serif" w:cs="CMU Serif"/>
          <w:color w:val="000000"/>
          <w:sz w:val="24"/>
          <w:lang w:eastAsia="en-CA"/>
        </w:rPr>
        <w:t xml:space="preserve">few </w:t>
      </w:r>
      <w:r w:rsidR="00AC3C4F">
        <w:rPr>
          <w:rFonts w:ascii="CMU Serif" w:eastAsia="Yu Mincho" w:hAnsi="CMU Serif" w:cs="CMU Serif"/>
          <w:color w:val="000000"/>
          <w:sz w:val="24"/>
          <w:lang w:eastAsia="en-CA"/>
        </w:rPr>
        <w:t>forest patches</w:t>
      </w:r>
      <w:r w:rsidRPr="00AA0FAC">
        <w:rPr>
          <w:rFonts w:ascii="CMU Serif" w:eastAsia="Yu Mincho" w:hAnsi="CMU Serif" w:cs="CMU Serif"/>
          <w:color w:val="000000"/>
          <w:sz w:val="24"/>
          <w:lang w:eastAsia="en-CA"/>
        </w:rPr>
        <w:t xml:space="preserve"> in Mexico</w:t>
      </w:r>
      <w:r w:rsidR="00AC3C4F">
        <w:rPr>
          <w:rFonts w:ascii="CMU Serif" w:eastAsia="Yu Mincho" w:hAnsi="CMU Serif" w:cs="CMU Serif"/>
          <w:color w:val="000000"/>
          <w:sz w:val="24"/>
          <w:lang w:eastAsia="en-CA"/>
        </w:rPr>
        <w:t>,</w:t>
      </w:r>
      <w:r w:rsidRPr="00AA0FAC">
        <w:rPr>
          <w:rFonts w:ascii="CMU Serif" w:eastAsia="Yu Mincho" w:hAnsi="CMU Serif" w:cs="CMU Serif"/>
          <w:color w:val="000000"/>
          <w:sz w:val="24"/>
          <w:lang w:eastAsia="en-CA"/>
        </w:rPr>
        <w:t xml:space="preserve"> where most of the eastern</w:t>
      </w:r>
      <w:r w:rsidR="0055475C" w:rsidRPr="00AA0FAC">
        <w:rPr>
          <w:rFonts w:ascii="CMU Serif" w:eastAsia="Yu Mincho" w:hAnsi="CMU Serif" w:cs="CMU Serif"/>
          <w:color w:val="000000"/>
          <w:sz w:val="24"/>
          <w:lang w:eastAsia="en-CA"/>
        </w:rPr>
        <w:t xml:space="preserve"> </w:t>
      </w:r>
      <w:r w:rsidR="004E2877">
        <w:rPr>
          <w:rFonts w:ascii="CMU Serif" w:eastAsia="Yu Mincho" w:hAnsi="CMU Serif" w:cs="CMU Serif"/>
          <w:color w:val="000000"/>
          <w:sz w:val="24"/>
          <w:lang w:eastAsia="en-CA"/>
        </w:rPr>
        <w:t>Monarch</w:t>
      </w:r>
      <w:r w:rsidR="0055475C" w:rsidRPr="00AA0FAC">
        <w:rPr>
          <w:rFonts w:ascii="CMU Serif" w:eastAsia="Yu Mincho" w:hAnsi="CMU Serif" w:cs="CMU Serif"/>
          <w:color w:val="000000"/>
          <w:sz w:val="24"/>
          <w:lang w:eastAsia="en-CA"/>
        </w:rPr>
        <w:t>’s population gathers every winter</w:t>
      </w:r>
      <w:r w:rsidR="005568E3" w:rsidRPr="00AA0FAC">
        <w:rPr>
          <w:rFonts w:ascii="CMU Serif" w:eastAsia="Yu Mincho" w:hAnsi="CMU Serif" w:cs="CMU Serif"/>
          <w:color w:val="000000"/>
          <w:sz w:val="24"/>
          <w:lang w:eastAsia="en-CA"/>
        </w:rPr>
        <w:t xml:space="preserve"> </w:t>
      </w:r>
      <w:r w:rsidR="005568E3"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.wWw..wWw.QIQQA_CLUSTER.oOo.780cfcd099f24d719e785997e0cf791d.oOo.urquhart1976overwintering.oOo.A2295BEF-3DC3-467D-A291-2685721E6EC1.xXx.SEPARATE_AUTHOR_DATE.xXx..oOo. \* MERGEFORMAT</w:instrText>
      </w:r>
      <w:r w:rsidR="005568E3"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(Urquhart &amp; Urquhart, 1976)</w:t>
      </w:r>
      <w:r w:rsidR="005568E3" w:rsidRPr="00AA0FAC">
        <w:rPr>
          <w:rFonts w:ascii="CMU Serif" w:eastAsia="Yu Mincho" w:hAnsi="CMU Serif" w:cs="CMU Serif"/>
          <w:color w:val="000000"/>
          <w:sz w:val="24"/>
          <w:lang w:eastAsia="en-CA"/>
        </w:rPr>
        <w:fldChar w:fldCharType="end"/>
      </w:r>
      <w:r w:rsidR="0055475C" w:rsidRPr="00AA0FAC">
        <w:rPr>
          <w:rFonts w:ascii="CMU Serif" w:eastAsia="Yu Mincho" w:hAnsi="CMU Serif" w:cs="CMU Serif"/>
          <w:color w:val="000000"/>
          <w:sz w:val="24"/>
          <w:lang w:eastAsia="en-CA"/>
        </w:rPr>
        <w:t xml:space="preserve">. </w:t>
      </w:r>
      <w:r w:rsidR="00B020A7" w:rsidRPr="00AA0FAC">
        <w:rPr>
          <w:rFonts w:ascii="CMU Serif" w:eastAsia="Yu Mincho" w:hAnsi="CMU Serif" w:cs="CMU Serif"/>
          <w:color w:val="000000"/>
          <w:sz w:val="24"/>
          <w:lang w:eastAsia="en-CA"/>
        </w:rPr>
        <w:t>T</w:t>
      </w:r>
      <w:r w:rsidR="0055475C" w:rsidRPr="00AA0FAC">
        <w:rPr>
          <w:rFonts w:ascii="CMU Serif" w:eastAsia="Yu Mincho" w:hAnsi="CMU Serif" w:cs="CMU Serif"/>
          <w:color w:val="000000"/>
          <w:sz w:val="24"/>
          <w:lang w:eastAsia="en-CA"/>
        </w:rPr>
        <w:t xml:space="preserve">he overwintering sites in Mexico are </w:t>
      </w:r>
      <w:r w:rsidR="005568E3" w:rsidRPr="00AA0FAC">
        <w:rPr>
          <w:rFonts w:ascii="CMU Serif" w:eastAsia="Yu Mincho" w:hAnsi="CMU Serif" w:cs="CMU Serif"/>
          <w:color w:val="000000"/>
          <w:sz w:val="24"/>
          <w:lang w:eastAsia="en-CA"/>
        </w:rPr>
        <w:t>a complex and dynamic array of small</w:t>
      </w:r>
      <w:r w:rsidR="00B020A7" w:rsidRPr="00AA0FAC">
        <w:rPr>
          <w:rFonts w:ascii="CMU Serif" w:eastAsia="Yu Mincho" w:hAnsi="CMU Serif" w:cs="CMU Serif"/>
          <w:color w:val="000000"/>
          <w:sz w:val="24"/>
          <w:lang w:eastAsia="en-CA"/>
        </w:rPr>
        <w:t xml:space="preserve">er </w:t>
      </w:r>
      <w:r w:rsidR="005568E3" w:rsidRPr="00AA0FAC">
        <w:rPr>
          <w:rFonts w:ascii="CMU Serif" w:eastAsia="Yu Mincho" w:hAnsi="CMU Serif" w:cs="CMU Serif"/>
          <w:color w:val="000000"/>
          <w:sz w:val="24"/>
          <w:lang w:eastAsia="en-CA"/>
        </w:rPr>
        <w:t xml:space="preserve">colonies </w:t>
      </w:r>
      <w:r w:rsidR="0055475C" w:rsidRPr="00AA0FAC">
        <w:rPr>
          <w:rFonts w:ascii="CMU Serif" w:eastAsia="Yu Mincho" w:hAnsi="CMU Serif" w:cs="CMU Serif"/>
          <w:color w:val="000000"/>
          <w:sz w:val="24"/>
          <w:lang w:eastAsia="en-CA"/>
        </w:rPr>
        <w:t>that var</w:t>
      </w:r>
      <w:r w:rsidR="00B020A7" w:rsidRPr="00AA0FAC">
        <w:rPr>
          <w:rFonts w:ascii="CMU Serif" w:eastAsia="Yu Mincho" w:hAnsi="CMU Serif" w:cs="CMU Serif"/>
          <w:color w:val="000000"/>
          <w:sz w:val="24"/>
          <w:lang w:eastAsia="en-CA"/>
        </w:rPr>
        <w:t>y</w:t>
      </w:r>
      <w:r w:rsidR="0055475C" w:rsidRPr="00AA0FAC">
        <w:rPr>
          <w:rFonts w:ascii="CMU Serif" w:eastAsia="Yu Mincho" w:hAnsi="CMU Serif" w:cs="CMU Serif"/>
          <w:color w:val="000000"/>
          <w:sz w:val="24"/>
          <w:lang w:eastAsia="en-CA"/>
        </w:rPr>
        <w:t xml:space="preserve"> </w:t>
      </w:r>
      <w:r w:rsidR="000E723B" w:rsidRPr="00AA0FAC">
        <w:rPr>
          <w:rFonts w:ascii="CMU Serif" w:eastAsia="Yu Mincho" w:hAnsi="CMU Serif" w:cs="CMU Serif"/>
          <w:color w:val="000000"/>
          <w:sz w:val="24"/>
          <w:lang w:eastAsia="en-CA"/>
        </w:rPr>
        <w:t xml:space="preserve">considerably </w:t>
      </w:r>
      <w:r w:rsidR="0055475C" w:rsidRPr="00AA0FAC">
        <w:rPr>
          <w:rFonts w:ascii="CMU Serif" w:eastAsia="Yu Mincho" w:hAnsi="CMU Serif" w:cs="CMU Serif"/>
          <w:color w:val="000000"/>
          <w:sz w:val="24"/>
          <w:lang w:eastAsia="en-CA"/>
        </w:rPr>
        <w:t>in shape, size, density, and biogeographical</w:t>
      </w:r>
      <w:r w:rsidR="005568E3" w:rsidRPr="00AA0FAC">
        <w:rPr>
          <w:rFonts w:ascii="CMU Serif" w:eastAsia="Yu Mincho" w:hAnsi="CMU Serif" w:cs="CMU Serif"/>
          <w:color w:val="000000"/>
          <w:sz w:val="24"/>
          <w:lang w:eastAsia="en-CA"/>
        </w:rPr>
        <w:t xml:space="preserve"> features</w:t>
      </w:r>
      <w:r w:rsidR="00453ECB" w:rsidRPr="00AA0FAC">
        <w:rPr>
          <w:rFonts w:ascii="CMU Serif" w:eastAsia="Yu Mincho" w:hAnsi="CMU Serif" w:cs="CMU Serif"/>
          <w:color w:val="000000"/>
          <w:sz w:val="24"/>
          <w:lang w:eastAsia="en-CA"/>
        </w:rPr>
        <w:t xml:space="preserve"> </w:t>
      </w:r>
      <w:r w:rsidR="00453ECB"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bfffbfb10b6c4523ab84a2d0deff62c5.oOo.thogmartin2017density.oOo.A2295BEF-3DC3-467D-A291-2685721E6EC1.xXx.SEPARATE_AUTHOR_DATE.xXx..oOo.rendonsuperficie.oOo.A2295BEF-3DC3-467D-A291-2685721E6EC1.xXx.SEPARATE_AUTHOR_DATE.xXx..oOo.rendon2006monitoreo.oOo.A2295BEF-3DC3-467D-A291-2685721E6EC1.oOo.rendon2009monitoreo.oOo.A2295BEF-3DC3-467D-A291-2685721E6EC1.oOo.monarcareport2019.oOo.A2295BEF-3DC3-467D-A291-2685721E6EC1.oOo. \* MERGEFORMAT</w:instrText>
      </w:r>
      <w:r w:rsidR="00453ECB"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(Rendón-Salinas et al., 2019; Rendón-Salinas, Martinéz-Meza, Martinéz-Pacheco, &amp; Crúz-Piña, 2018; Rendón-Salinas, Valera-Bermejo, Cruz-Piña, &amp; Martinez-Meza, 2009, 2010; Thogmartin, Diffendorfer, et al., 2017)</w:t>
      </w:r>
      <w:r w:rsidR="00453ECB" w:rsidRPr="00AA0FAC">
        <w:rPr>
          <w:rFonts w:ascii="CMU Serif" w:eastAsia="Yu Mincho" w:hAnsi="CMU Serif" w:cs="CMU Serif"/>
          <w:color w:val="000000"/>
          <w:sz w:val="24"/>
          <w:lang w:eastAsia="en-CA"/>
        </w:rPr>
        <w:fldChar w:fldCharType="end"/>
      </w:r>
      <w:r w:rsidR="00453ECB" w:rsidRPr="00AA0FAC">
        <w:rPr>
          <w:rFonts w:ascii="CMU Serif" w:eastAsia="Yu Mincho" w:hAnsi="CMU Serif" w:cs="CMU Serif"/>
          <w:color w:val="000000"/>
          <w:sz w:val="24"/>
          <w:lang w:eastAsia="en-CA"/>
        </w:rPr>
        <w:t xml:space="preserve">. </w:t>
      </w:r>
      <w:r w:rsidR="00B020A7" w:rsidRPr="00AA0FAC">
        <w:rPr>
          <w:rFonts w:ascii="CMU Serif" w:eastAsia="Yu Mincho" w:hAnsi="CMU Serif" w:cs="CMU Serif"/>
          <w:color w:val="000000"/>
          <w:sz w:val="24"/>
          <w:lang w:eastAsia="en-CA"/>
        </w:rPr>
        <w:t>C</w:t>
      </w:r>
      <w:r w:rsidR="0055475C" w:rsidRPr="00AA0FAC">
        <w:rPr>
          <w:rFonts w:ascii="CMU Serif" w:eastAsia="Yu Mincho" w:hAnsi="CMU Serif" w:cs="CMU Serif"/>
          <w:color w:val="000000"/>
          <w:sz w:val="24"/>
          <w:lang w:eastAsia="en-CA"/>
        </w:rPr>
        <w:t xml:space="preserve">olonies can </w:t>
      </w:r>
      <w:r w:rsidR="000E723B" w:rsidRPr="00AA0FAC">
        <w:rPr>
          <w:rFonts w:ascii="CMU Serif" w:eastAsia="Yu Mincho" w:hAnsi="CMU Serif" w:cs="CMU Serif"/>
          <w:color w:val="000000"/>
          <w:sz w:val="24"/>
          <w:lang w:eastAsia="en-CA"/>
        </w:rPr>
        <w:t xml:space="preserve">move </w:t>
      </w:r>
      <w:r w:rsidR="005568E3" w:rsidRPr="00AA0FAC">
        <w:rPr>
          <w:rFonts w:ascii="CMU Serif" w:eastAsia="Yu Mincho" w:hAnsi="CMU Serif" w:cs="CMU Serif"/>
          <w:color w:val="000000"/>
          <w:sz w:val="24"/>
          <w:lang w:eastAsia="en-CA"/>
        </w:rPr>
        <w:t>a considerable distance within the same season</w:t>
      </w:r>
      <w:r w:rsidR="00B020A7" w:rsidRPr="00AA0FAC">
        <w:rPr>
          <w:rFonts w:ascii="CMU Serif" w:eastAsia="Yu Mincho" w:hAnsi="CMU Serif" w:cs="CMU Serif"/>
          <w:color w:val="000000"/>
          <w:sz w:val="24"/>
          <w:lang w:eastAsia="en-CA"/>
        </w:rPr>
        <w:t>,</w:t>
      </w:r>
      <w:r w:rsidR="005568E3" w:rsidRPr="00AA0FAC">
        <w:rPr>
          <w:rFonts w:ascii="CMU Serif" w:eastAsia="Yu Mincho" w:hAnsi="CMU Serif" w:cs="CMU Serif"/>
          <w:color w:val="000000"/>
          <w:sz w:val="24"/>
          <w:lang w:eastAsia="en-CA"/>
        </w:rPr>
        <w:t xml:space="preserve"> and </w:t>
      </w:r>
      <w:r w:rsidR="0055475C" w:rsidRPr="00AA0FAC">
        <w:rPr>
          <w:rFonts w:ascii="CMU Serif" w:eastAsia="Yu Mincho" w:hAnsi="CMU Serif" w:cs="CMU Serif"/>
          <w:color w:val="000000"/>
          <w:sz w:val="24"/>
          <w:lang w:eastAsia="en-CA"/>
        </w:rPr>
        <w:t xml:space="preserve">most of </w:t>
      </w:r>
      <w:r w:rsidR="005568E3" w:rsidRPr="00AA0FAC">
        <w:rPr>
          <w:rFonts w:ascii="CMU Serif" w:eastAsia="Yu Mincho" w:hAnsi="CMU Serif" w:cs="CMU Serif"/>
          <w:color w:val="000000"/>
          <w:sz w:val="24"/>
          <w:lang w:eastAsia="en-CA"/>
        </w:rPr>
        <w:t xml:space="preserve">them </w:t>
      </w:r>
      <w:r w:rsidR="0055475C" w:rsidRPr="00AA0FAC">
        <w:rPr>
          <w:rFonts w:ascii="CMU Serif" w:eastAsia="Yu Mincho" w:hAnsi="CMU Serif" w:cs="CMU Serif"/>
          <w:color w:val="000000"/>
          <w:sz w:val="24"/>
          <w:lang w:eastAsia="en-CA"/>
        </w:rPr>
        <w:t xml:space="preserve">are not </w:t>
      </w:r>
      <w:r w:rsidR="005568E3" w:rsidRPr="00AA0FAC">
        <w:rPr>
          <w:rFonts w:ascii="CMU Serif" w:eastAsia="Yu Mincho" w:hAnsi="CMU Serif" w:cs="CMU Serif"/>
          <w:color w:val="000000"/>
          <w:sz w:val="24"/>
          <w:lang w:eastAsia="en-CA"/>
        </w:rPr>
        <w:t>consistently</w:t>
      </w:r>
      <w:r w:rsidR="0055475C" w:rsidRPr="00AA0FAC">
        <w:rPr>
          <w:rFonts w:ascii="CMU Serif" w:eastAsia="Yu Mincho" w:hAnsi="CMU Serif" w:cs="CMU Serif"/>
          <w:color w:val="000000"/>
          <w:sz w:val="24"/>
          <w:lang w:eastAsia="en-CA"/>
        </w:rPr>
        <w:t xml:space="preserve"> present every year</w:t>
      </w:r>
      <w:r w:rsidR="00453ECB" w:rsidRPr="00AA0FAC">
        <w:rPr>
          <w:rFonts w:ascii="CMU Serif" w:eastAsia="Yu Mincho" w:hAnsi="CMU Serif" w:cs="CMU Serif"/>
          <w:color w:val="000000"/>
          <w:sz w:val="24"/>
          <w:lang w:eastAsia="en-CA"/>
        </w:rPr>
        <w:t xml:space="preserve"> </w:t>
      </w:r>
      <w:r w:rsidR="00453ECB"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.wWw..wWw.QIQQA_CLUSTER.oOo.b6b33a51414d4d4db56bff52ec2f3c05.oOo.vidal2014dynamicsmain.oOo.A2295BEF-3DC3-467D-A291-2685721E6EC1.xXx.SEPARATE_AUTHOR_DATE.xXx..oOo. \* MERGEFORMAT</w:instrText>
      </w:r>
      <w:r w:rsidR="00453ECB"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(Vidal &amp; Rendón-Salinas, 2014)</w:t>
      </w:r>
      <w:r w:rsidR="00453ECB" w:rsidRPr="00AA0FAC">
        <w:rPr>
          <w:rFonts w:ascii="CMU Serif" w:eastAsia="Yu Mincho" w:hAnsi="CMU Serif" w:cs="CMU Serif"/>
          <w:color w:val="000000"/>
          <w:sz w:val="24"/>
          <w:lang w:eastAsia="en-CA"/>
        </w:rPr>
        <w:fldChar w:fldCharType="end"/>
      </w:r>
      <w:r w:rsidR="005568E3" w:rsidRPr="00AA0FAC">
        <w:rPr>
          <w:rFonts w:ascii="CMU Serif" w:eastAsia="Yu Mincho" w:hAnsi="CMU Serif" w:cs="CMU Serif"/>
          <w:color w:val="000000"/>
          <w:sz w:val="24"/>
          <w:lang w:eastAsia="en-CA"/>
        </w:rPr>
        <w:t xml:space="preserve">. </w:t>
      </w:r>
      <w:r w:rsidR="00B020A7" w:rsidRPr="00AA0FAC">
        <w:rPr>
          <w:rFonts w:ascii="CMU Serif" w:eastAsia="Yu Mincho" w:hAnsi="CMU Serif" w:cs="CMU Serif"/>
          <w:color w:val="000000"/>
          <w:sz w:val="24"/>
          <w:lang w:eastAsia="en-CA"/>
        </w:rPr>
        <w:t xml:space="preserve">However, the model simplifies the overwintering sites as a single unit that concentrates all the individuals within the system, mainly </w:t>
      </w:r>
      <w:r w:rsidR="003767C4" w:rsidRPr="00AA0FAC">
        <w:rPr>
          <w:rFonts w:ascii="CMU Serif" w:eastAsia="Yu Mincho" w:hAnsi="CMU Serif" w:cs="CMU Serif"/>
          <w:color w:val="000000"/>
          <w:sz w:val="24"/>
          <w:lang w:eastAsia="en-CA"/>
        </w:rPr>
        <w:t>due to</w:t>
      </w:r>
      <w:r w:rsidR="00B020A7" w:rsidRPr="00AA0FAC">
        <w:rPr>
          <w:rFonts w:ascii="CMU Serif" w:eastAsia="Yu Mincho" w:hAnsi="CMU Serif" w:cs="CMU Serif"/>
          <w:color w:val="000000"/>
          <w:sz w:val="24"/>
          <w:lang w:eastAsia="en-CA"/>
        </w:rPr>
        <w:t xml:space="preserve"> the lack of information regarding </w:t>
      </w:r>
      <w:r w:rsidR="003767C4" w:rsidRPr="00AA0FAC">
        <w:rPr>
          <w:rFonts w:ascii="CMU Serif" w:eastAsia="Yu Mincho" w:hAnsi="CMU Serif" w:cs="CMU Serif"/>
          <w:color w:val="000000"/>
          <w:sz w:val="24"/>
          <w:lang w:eastAsia="en-CA"/>
        </w:rPr>
        <w:t>how</w:t>
      </w:r>
      <w:r w:rsidR="00B020A7" w:rsidRPr="00AA0FAC">
        <w:rPr>
          <w:rFonts w:ascii="CMU Serif" w:eastAsia="Yu Mincho" w:hAnsi="CMU Serif" w:cs="CMU Serif"/>
          <w:color w:val="000000"/>
          <w:sz w:val="24"/>
          <w:lang w:eastAsia="en-CA"/>
        </w:rPr>
        <w:t xml:space="preserve"> individual </w:t>
      </w:r>
      <w:r w:rsidR="004E2877">
        <w:rPr>
          <w:rFonts w:ascii="CMU Serif" w:eastAsia="Yu Mincho" w:hAnsi="CMU Serif" w:cs="CMU Serif"/>
          <w:color w:val="000000"/>
          <w:sz w:val="24"/>
          <w:lang w:eastAsia="en-CA"/>
        </w:rPr>
        <w:t>Monarch</w:t>
      </w:r>
      <w:r w:rsidR="003767C4" w:rsidRPr="00AA0FAC">
        <w:rPr>
          <w:rFonts w:ascii="CMU Serif" w:eastAsia="Yu Mincho" w:hAnsi="CMU Serif" w:cs="CMU Serif"/>
          <w:color w:val="000000"/>
          <w:sz w:val="24"/>
          <w:lang w:eastAsia="en-CA"/>
        </w:rPr>
        <w:t>s</w:t>
      </w:r>
      <w:r w:rsidR="00B020A7" w:rsidRPr="00AA0FAC">
        <w:rPr>
          <w:rFonts w:ascii="CMU Serif" w:eastAsia="Yu Mincho" w:hAnsi="CMU Serif" w:cs="CMU Serif"/>
          <w:color w:val="000000"/>
          <w:sz w:val="24"/>
          <w:lang w:eastAsia="en-CA"/>
        </w:rPr>
        <w:t xml:space="preserve"> decide which colony they will go</w:t>
      </w:r>
      <w:r w:rsidR="000E723B" w:rsidRPr="00AA0FAC">
        <w:rPr>
          <w:rFonts w:ascii="CMU Serif" w:eastAsia="Yu Mincho" w:hAnsi="CMU Serif" w:cs="CMU Serif"/>
          <w:color w:val="000000"/>
          <w:sz w:val="24"/>
          <w:lang w:eastAsia="en-CA"/>
        </w:rPr>
        <w:t xml:space="preserve"> to</w:t>
      </w:r>
      <w:r w:rsidR="007F75D1">
        <w:rPr>
          <w:rFonts w:ascii="CMU Serif" w:eastAsia="Yu Mincho" w:hAnsi="CMU Serif" w:cs="CMU Serif"/>
          <w:color w:val="000000"/>
          <w:sz w:val="24"/>
          <w:lang w:eastAsia="en-CA"/>
        </w:rPr>
        <w:t xml:space="preserve"> and</w:t>
      </w:r>
      <w:r w:rsidR="00B020A7" w:rsidRPr="00AA0FAC">
        <w:rPr>
          <w:rFonts w:ascii="CMU Serif" w:eastAsia="Yu Mincho" w:hAnsi="CMU Serif" w:cs="CMU Serif"/>
          <w:color w:val="000000"/>
          <w:sz w:val="24"/>
          <w:lang w:eastAsia="en-CA"/>
        </w:rPr>
        <w:t xml:space="preserve"> lack of site-specific bioclimatic information. </w:t>
      </w:r>
    </w:p>
    <w:p w14:paraId="59CFA73C" w14:textId="3296D0AA" w:rsidR="00B90345" w:rsidRPr="00AA0FAC" w:rsidRDefault="007F75D1" w:rsidP="00B90345">
      <w:pPr>
        <w:rPr>
          <w:rFonts w:ascii="CMU Serif" w:eastAsia="Yu Mincho" w:hAnsi="CMU Serif" w:cs="CMU Serif"/>
          <w:color w:val="000000"/>
          <w:sz w:val="24"/>
          <w:lang w:eastAsia="en-CA"/>
        </w:rPr>
      </w:pPr>
      <w:r>
        <w:rPr>
          <w:rFonts w:ascii="CMU Serif" w:eastAsia="Yu Mincho" w:hAnsi="CMU Serif" w:cs="CMU Serif"/>
          <w:color w:val="000000"/>
          <w:sz w:val="24"/>
          <w:lang w:eastAsia="en-CA"/>
        </w:rPr>
        <w:t>Also, e</w:t>
      </w:r>
      <w:r w:rsidR="003767C4" w:rsidRPr="00AA0FAC">
        <w:rPr>
          <w:rFonts w:ascii="CMU Serif" w:eastAsia="Yu Mincho" w:hAnsi="CMU Serif" w:cs="CMU Serif"/>
          <w:color w:val="000000"/>
          <w:sz w:val="24"/>
          <w:lang w:eastAsia="en-CA"/>
        </w:rPr>
        <w:t xml:space="preserve">ven though no research has quantified the effect that tourism has </w:t>
      </w:r>
      <w:r w:rsidR="000E723B" w:rsidRPr="00AA0FAC">
        <w:rPr>
          <w:rFonts w:ascii="CMU Serif" w:eastAsia="Yu Mincho" w:hAnsi="CMU Serif" w:cs="CMU Serif"/>
          <w:color w:val="000000"/>
          <w:sz w:val="24"/>
          <w:lang w:eastAsia="en-CA"/>
        </w:rPr>
        <w:t xml:space="preserve">on </w:t>
      </w:r>
      <w:r w:rsidR="003767C4" w:rsidRPr="00AA0FAC">
        <w:rPr>
          <w:rFonts w:ascii="CMU Serif" w:eastAsia="Yu Mincho" w:hAnsi="CMU Serif" w:cs="CMU Serif"/>
          <w:color w:val="000000"/>
          <w:sz w:val="24"/>
          <w:lang w:eastAsia="en-CA"/>
        </w:rPr>
        <w:t xml:space="preserve">site-specific mortality of overwintering </w:t>
      </w:r>
      <w:r w:rsidR="004E2877">
        <w:rPr>
          <w:rFonts w:ascii="CMU Serif" w:eastAsia="Yu Mincho" w:hAnsi="CMU Serif" w:cs="CMU Serif"/>
          <w:color w:val="000000"/>
          <w:sz w:val="24"/>
          <w:lang w:eastAsia="en-CA"/>
        </w:rPr>
        <w:t>Monarch</w:t>
      </w:r>
      <w:r w:rsidR="003767C4" w:rsidRPr="00AA0FAC">
        <w:rPr>
          <w:rFonts w:ascii="CMU Serif" w:eastAsia="Yu Mincho" w:hAnsi="CMU Serif" w:cs="CMU Serif"/>
          <w:color w:val="000000"/>
          <w:sz w:val="24"/>
          <w:lang w:eastAsia="en-CA"/>
        </w:rPr>
        <w:t xml:space="preserve">s, it is broadly agreed that it </w:t>
      </w:r>
      <w:r w:rsidR="000E723B" w:rsidRPr="00AA0FAC">
        <w:rPr>
          <w:rFonts w:ascii="CMU Serif" w:eastAsia="Yu Mincho" w:hAnsi="CMU Serif" w:cs="CMU Serif"/>
          <w:color w:val="000000"/>
          <w:sz w:val="24"/>
          <w:lang w:eastAsia="en-CA"/>
        </w:rPr>
        <w:t xml:space="preserve">is </w:t>
      </w:r>
      <w:r w:rsidR="003767C4" w:rsidRPr="00AA0FAC">
        <w:rPr>
          <w:rFonts w:ascii="CMU Serif" w:eastAsia="Yu Mincho" w:hAnsi="CMU Serif" w:cs="CMU Serif"/>
          <w:color w:val="000000"/>
          <w:sz w:val="24"/>
          <w:lang w:eastAsia="en-CA"/>
        </w:rPr>
        <w:t>considerable. However, this model does not include gen</w:t>
      </w:r>
      <w:r w:rsidR="00004DD7" w:rsidRPr="00AA0FAC">
        <w:rPr>
          <w:rFonts w:ascii="CMU Serif" w:eastAsia="Yu Mincho" w:hAnsi="CMU Serif" w:cs="CMU Serif"/>
          <w:color w:val="000000"/>
          <w:sz w:val="24"/>
          <w:lang w:eastAsia="en-CA"/>
        </w:rPr>
        <w:t>e</w:t>
      </w:r>
      <w:r w:rsidR="003767C4" w:rsidRPr="00AA0FAC">
        <w:rPr>
          <w:rFonts w:ascii="CMU Serif" w:eastAsia="Yu Mincho" w:hAnsi="CMU Serif" w:cs="CMU Serif"/>
          <w:color w:val="000000"/>
          <w:sz w:val="24"/>
          <w:lang w:eastAsia="en-CA"/>
        </w:rPr>
        <w:t>ral nor site-specific to</w:t>
      </w:r>
      <w:r w:rsidR="00004DD7" w:rsidRPr="00AA0FAC">
        <w:rPr>
          <w:rFonts w:ascii="CMU Serif" w:eastAsia="Yu Mincho" w:hAnsi="CMU Serif" w:cs="CMU Serif"/>
          <w:color w:val="000000"/>
          <w:sz w:val="24"/>
          <w:lang w:eastAsia="en-CA"/>
        </w:rPr>
        <w:t>ur</w:t>
      </w:r>
      <w:r w:rsidR="003767C4" w:rsidRPr="00AA0FAC">
        <w:rPr>
          <w:rFonts w:ascii="CMU Serif" w:eastAsia="Yu Mincho" w:hAnsi="CMU Serif" w:cs="CMU Serif"/>
          <w:color w:val="000000"/>
          <w:sz w:val="24"/>
          <w:lang w:eastAsia="en-CA"/>
        </w:rPr>
        <w:t>ism-related mortality</w:t>
      </w:r>
      <w:r w:rsidR="00004DD7" w:rsidRPr="00AA0FAC">
        <w:rPr>
          <w:rFonts w:ascii="CMU Serif" w:eastAsia="Yu Mincho" w:hAnsi="CMU Serif" w:cs="CMU Serif"/>
          <w:color w:val="000000"/>
          <w:sz w:val="24"/>
          <w:lang w:eastAsia="en-CA"/>
        </w:rPr>
        <w:t xml:space="preserve"> </w:t>
      </w:r>
      <w:r w:rsidR="00004DD7"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.wWw..wWw.QIQQA_CLUSTER.oOo.1202c619bc1f46b28fb1bb77de491435.oOo.calvert1986effects.oOo.A2295BEF-3DC3-467D-A291-2685721E6EC1.xXx.SEPARATE_AUTHOR_DATE.xXx..oOo. \* MERGEFORMAT</w:instrText>
      </w:r>
      <w:r w:rsidR="00004DD7"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(W. H. Calvert, Hyatt, &amp; Villaseñor, 1986)</w:t>
      </w:r>
      <w:r w:rsidR="00004DD7" w:rsidRPr="00AA0FAC">
        <w:rPr>
          <w:rFonts w:ascii="CMU Serif" w:eastAsia="Yu Mincho" w:hAnsi="CMU Serif" w:cs="CMU Serif"/>
          <w:color w:val="000000"/>
          <w:sz w:val="24"/>
          <w:lang w:eastAsia="en-CA"/>
        </w:rPr>
        <w:fldChar w:fldCharType="end"/>
      </w:r>
      <w:r w:rsidR="00004DD7" w:rsidRPr="00AA0FAC">
        <w:rPr>
          <w:rFonts w:ascii="CMU Serif" w:eastAsia="Yu Mincho" w:hAnsi="CMU Serif" w:cs="CMU Serif"/>
          <w:color w:val="000000"/>
          <w:sz w:val="24"/>
          <w:lang w:eastAsia="en-CA"/>
        </w:rPr>
        <w:t>.</w:t>
      </w:r>
      <w:r w:rsidR="003767C4" w:rsidRPr="00AA0FAC">
        <w:rPr>
          <w:rFonts w:ascii="CMU Serif" w:eastAsia="Yu Mincho" w:hAnsi="CMU Serif" w:cs="CMU Serif"/>
          <w:color w:val="000000"/>
          <w:sz w:val="24"/>
          <w:lang w:eastAsia="en-CA"/>
        </w:rPr>
        <w:t xml:space="preserve"> </w:t>
      </w:r>
      <w:r w:rsidR="00AA0FAC">
        <w:rPr>
          <w:rFonts w:ascii="CMU Serif" w:eastAsia="Yu Mincho" w:hAnsi="CMU Serif" w:cs="CMU Serif"/>
          <w:color w:val="000000"/>
          <w:sz w:val="24"/>
          <w:lang w:eastAsia="en-CA"/>
        </w:rPr>
        <w:t>Since the functional objective of the model is to asse</w:t>
      </w:r>
      <w:r>
        <w:rPr>
          <w:rFonts w:ascii="CMU Serif" w:eastAsia="Yu Mincho" w:hAnsi="CMU Serif" w:cs="CMU Serif"/>
          <w:color w:val="000000"/>
          <w:sz w:val="24"/>
          <w:lang w:eastAsia="en-CA"/>
        </w:rPr>
        <w:t>s</w:t>
      </w:r>
      <w:r w:rsidR="00AA0FAC">
        <w:rPr>
          <w:rFonts w:ascii="CMU Serif" w:eastAsia="Yu Mincho" w:hAnsi="CMU Serif" w:cs="CMU Serif"/>
          <w:color w:val="000000"/>
          <w:sz w:val="24"/>
          <w:lang w:eastAsia="en-CA"/>
        </w:rPr>
        <w:t xml:space="preserve">s the relative importance of the three different breeding regions with regards to the size of the overwintering colonies, we decided to have a finer resolution on those </w:t>
      </w:r>
      <w:r w:rsidR="00AA0FAC">
        <w:rPr>
          <w:rFonts w:ascii="CMU Serif" w:eastAsia="Yu Mincho" w:hAnsi="CMU Serif" w:cs="CMU Serif"/>
          <w:color w:val="000000"/>
          <w:sz w:val="24"/>
          <w:lang w:eastAsia="en-CA"/>
        </w:rPr>
        <w:lastRenderedPageBreak/>
        <w:t xml:space="preserve">areas. </w:t>
      </w:r>
      <w:r>
        <w:rPr>
          <w:rFonts w:ascii="CMU Serif" w:eastAsia="Yu Mincho" w:hAnsi="CMU Serif" w:cs="CMU Serif"/>
          <w:color w:val="000000"/>
          <w:sz w:val="24"/>
          <w:lang w:eastAsia="en-CA"/>
        </w:rPr>
        <w:t xml:space="preserve">In subsequent iterations of the model, the posterior distribution of tourism-induced overwintering mortality could be estimated the same way relevant uncertain variables were included in the current model. </w:t>
      </w:r>
    </w:p>
    <w:p w14:paraId="54C41672" w14:textId="77777777" w:rsidR="00245AF9" w:rsidRPr="00AA0FAC" w:rsidRDefault="009A4910" w:rsidP="00201104">
      <w:pPr>
        <w:pStyle w:val="Heading2"/>
        <w:numPr>
          <w:ilvl w:val="1"/>
          <w:numId w:val="1"/>
        </w:numPr>
        <w:rPr>
          <w:rFonts w:ascii="CMU Serif" w:hAnsi="CMU Serif" w:cs="CMU Serif"/>
          <w:sz w:val="28"/>
        </w:rPr>
      </w:pPr>
      <w:bookmarkStart w:id="98" w:name="_Toc23967577"/>
      <w:r w:rsidRPr="00AA0FAC">
        <w:rPr>
          <w:rFonts w:ascii="CMU Serif" w:hAnsi="CMU Serif" w:cs="CMU Serif"/>
          <w:sz w:val="28"/>
        </w:rPr>
        <w:t>Basic Model Assumptions</w:t>
      </w:r>
      <w:bookmarkEnd w:id="98"/>
    </w:p>
    <w:p w14:paraId="019DF846" w14:textId="43691618" w:rsidR="00004DD7" w:rsidRPr="00AA0FAC" w:rsidRDefault="00004DD7" w:rsidP="00004DD7">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 xml:space="preserve">All biological models are simplifications of </w:t>
      </w:r>
      <w:r w:rsidR="00424527" w:rsidRPr="00AA0FAC">
        <w:rPr>
          <w:rFonts w:ascii="CMU Serif" w:eastAsia="Yu Mincho" w:hAnsi="CMU Serif" w:cs="CMU Serif"/>
          <w:color w:val="000000"/>
          <w:sz w:val="24"/>
          <w:lang w:eastAsia="en-CA"/>
        </w:rPr>
        <w:t xml:space="preserve">nature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.wWw..wWw.QIQQA_CLUSTER.oOo.d6948213518649f7ab31465d62a1ce2f.oOo.hanninen2016boreal.oOo.A2295BEF-3DC3-467D-A291-2685721E6EC1.xXx.SEPARATE_AUTHOR_DATE.xXx..oOo.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(Hänninen, 2016)</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xml:space="preserve">, </w:t>
      </w:r>
      <w:r w:rsidR="000E723B" w:rsidRPr="00AA0FAC">
        <w:rPr>
          <w:rFonts w:ascii="CMU Serif" w:eastAsia="Yu Mincho" w:hAnsi="CMU Serif" w:cs="CMU Serif"/>
          <w:color w:val="000000"/>
          <w:sz w:val="24"/>
          <w:lang w:eastAsia="en-CA"/>
        </w:rPr>
        <w:t xml:space="preserve">and </w:t>
      </w:r>
      <w:r w:rsidRPr="00AA0FAC">
        <w:rPr>
          <w:rFonts w:ascii="CMU Serif" w:eastAsia="Yu Mincho" w:hAnsi="CMU Serif" w:cs="CMU Serif"/>
          <w:color w:val="000000"/>
          <w:sz w:val="24"/>
          <w:lang w:eastAsia="en-CA"/>
        </w:rPr>
        <w:t xml:space="preserve">as such, </w:t>
      </w:r>
      <w:r w:rsidR="000E723B" w:rsidRPr="00AA0FAC">
        <w:rPr>
          <w:rFonts w:ascii="CMU Serif" w:eastAsia="Yu Mincho" w:hAnsi="CMU Serif" w:cs="CMU Serif"/>
          <w:color w:val="000000"/>
          <w:sz w:val="24"/>
          <w:lang w:eastAsia="en-CA"/>
        </w:rPr>
        <w:t>assumption</w:t>
      </w:r>
      <w:r w:rsidR="00BC4EF6" w:rsidRPr="00AA0FAC">
        <w:rPr>
          <w:rFonts w:ascii="CMU Serif" w:eastAsia="Yu Mincho" w:hAnsi="CMU Serif" w:cs="CMU Serif"/>
          <w:color w:val="000000"/>
          <w:sz w:val="24"/>
          <w:lang w:eastAsia="en-CA"/>
        </w:rPr>
        <w:t>s</w:t>
      </w:r>
      <w:r w:rsidR="000E723B" w:rsidRPr="00AA0FAC">
        <w:rPr>
          <w:rFonts w:ascii="CMU Serif" w:eastAsia="Yu Mincho" w:hAnsi="CMU Serif" w:cs="CMU Serif"/>
          <w:color w:val="000000"/>
          <w:sz w:val="24"/>
          <w:lang w:eastAsia="en-CA"/>
        </w:rPr>
        <w:t xml:space="preserve"> are unavoidable</w:t>
      </w:r>
      <w:r w:rsidRPr="00AA0FAC">
        <w:rPr>
          <w:rFonts w:ascii="CMU Serif" w:eastAsia="Yu Mincho" w:hAnsi="CMU Serif" w:cs="CMU Serif"/>
          <w:color w:val="000000"/>
          <w:sz w:val="24"/>
          <w:lang w:eastAsia="en-CA"/>
        </w:rPr>
        <w:t>, either to reduce the computational load or due to lack of available information. Regardless of th</w:t>
      </w:r>
      <w:r w:rsidR="00BC4EF6" w:rsidRPr="00AA0FAC">
        <w:rPr>
          <w:rFonts w:ascii="CMU Serif" w:eastAsia="Yu Mincho" w:hAnsi="CMU Serif" w:cs="CMU Serif"/>
          <w:color w:val="000000"/>
          <w:sz w:val="24"/>
          <w:lang w:eastAsia="en-CA"/>
        </w:rPr>
        <w:t>is</w:t>
      </w:r>
      <w:r w:rsidRPr="00AA0FAC">
        <w:rPr>
          <w:rFonts w:ascii="CMU Serif" w:eastAsia="Yu Mincho" w:hAnsi="CMU Serif" w:cs="CMU Serif"/>
          <w:color w:val="000000"/>
          <w:sz w:val="24"/>
          <w:lang w:eastAsia="en-CA"/>
        </w:rPr>
        <w:t xml:space="preserve"> inevitability, it is necessary to justify and explain the rationale behind </w:t>
      </w:r>
      <w:r w:rsidR="00424527" w:rsidRPr="00AA0FAC">
        <w:rPr>
          <w:rFonts w:ascii="CMU Serif" w:eastAsia="Yu Mincho" w:hAnsi="CMU Serif" w:cs="CMU Serif"/>
          <w:color w:val="000000"/>
          <w:sz w:val="24"/>
          <w:lang w:eastAsia="en-CA"/>
        </w:rPr>
        <w:t xml:space="preserve">these </w:t>
      </w:r>
      <w:r w:rsidRPr="00AA0FAC">
        <w:rPr>
          <w:rFonts w:ascii="CMU Serif" w:eastAsia="Yu Mincho" w:hAnsi="CMU Serif" w:cs="CMU Serif"/>
          <w:color w:val="000000"/>
          <w:sz w:val="24"/>
          <w:lang w:eastAsia="en-CA"/>
        </w:rPr>
        <w:t>decisions and the</w:t>
      </w:r>
      <w:r w:rsidR="000E723B" w:rsidRPr="00AA0FAC">
        <w:rPr>
          <w:rFonts w:ascii="CMU Serif" w:eastAsia="Yu Mincho" w:hAnsi="CMU Serif" w:cs="CMU Serif"/>
          <w:color w:val="000000"/>
          <w:sz w:val="24"/>
          <w:lang w:eastAsia="en-CA"/>
        </w:rPr>
        <w:t>ir</w:t>
      </w:r>
      <w:r w:rsidRPr="00AA0FAC">
        <w:rPr>
          <w:rFonts w:ascii="CMU Serif" w:eastAsia="Yu Mincho" w:hAnsi="CMU Serif" w:cs="CMU Serif"/>
          <w:color w:val="000000"/>
          <w:sz w:val="24"/>
          <w:lang w:eastAsia="en-CA"/>
        </w:rPr>
        <w:t xml:space="preserve"> potential effects. Here, the model has three main groups of assumptions</w:t>
      </w:r>
      <w:r w:rsidR="000E723B" w:rsidRPr="00AA0FAC">
        <w:rPr>
          <w:rFonts w:ascii="CMU Serif" w:eastAsia="Yu Mincho" w:hAnsi="CMU Serif" w:cs="CMU Serif"/>
          <w:color w:val="000000"/>
          <w:sz w:val="24"/>
          <w:lang w:eastAsia="en-CA"/>
        </w:rPr>
        <w:t xml:space="preserve"> concerning</w:t>
      </w:r>
      <w:r w:rsidRPr="00AA0FAC">
        <w:rPr>
          <w:rFonts w:ascii="CMU Serif" w:eastAsia="Yu Mincho" w:hAnsi="CMU Serif" w:cs="CMU Serif"/>
          <w:color w:val="000000"/>
          <w:sz w:val="24"/>
          <w:lang w:eastAsia="en-CA"/>
        </w:rPr>
        <w:t xml:space="preserve"> </w:t>
      </w:r>
      <w:r w:rsidR="000E723B" w:rsidRPr="00AA0FAC">
        <w:rPr>
          <w:rFonts w:ascii="CMU Serif" w:eastAsia="Yu Mincho" w:hAnsi="CMU Serif" w:cs="CMU Serif"/>
          <w:color w:val="000000"/>
          <w:sz w:val="24"/>
          <w:lang w:eastAsia="en-CA"/>
        </w:rPr>
        <w:t>(</w:t>
      </w:r>
      <w:r w:rsidRPr="00AA0FAC">
        <w:rPr>
          <w:rFonts w:ascii="CMU Serif" w:eastAsia="Yu Mincho" w:hAnsi="CMU Serif" w:cs="CMU Serif"/>
          <w:color w:val="000000"/>
          <w:sz w:val="24"/>
          <w:lang w:eastAsia="en-CA"/>
        </w:rPr>
        <w:t xml:space="preserve">1) habitat, </w:t>
      </w:r>
      <w:r w:rsidR="000E723B" w:rsidRPr="00AA0FAC">
        <w:rPr>
          <w:rFonts w:ascii="CMU Serif" w:eastAsia="Yu Mincho" w:hAnsi="CMU Serif" w:cs="CMU Serif"/>
          <w:color w:val="000000"/>
          <w:sz w:val="24"/>
          <w:lang w:eastAsia="en-CA"/>
        </w:rPr>
        <w:t>(</w:t>
      </w:r>
      <w:r w:rsidRPr="00AA0FAC">
        <w:rPr>
          <w:rFonts w:ascii="CMU Serif" w:eastAsia="Yu Mincho" w:hAnsi="CMU Serif" w:cs="CMU Serif"/>
          <w:color w:val="000000"/>
          <w:sz w:val="24"/>
          <w:lang w:eastAsia="en-CA"/>
        </w:rPr>
        <w:t xml:space="preserve">2) population dynamics, and </w:t>
      </w:r>
      <w:r w:rsidR="000E723B" w:rsidRPr="00AA0FAC">
        <w:rPr>
          <w:rFonts w:ascii="CMU Serif" w:eastAsia="Yu Mincho" w:hAnsi="CMU Serif" w:cs="CMU Serif"/>
          <w:color w:val="000000"/>
          <w:sz w:val="24"/>
          <w:lang w:eastAsia="en-CA"/>
        </w:rPr>
        <w:t>(</w:t>
      </w:r>
      <w:r w:rsidRPr="00AA0FAC">
        <w:rPr>
          <w:rFonts w:ascii="CMU Serif" w:eastAsia="Yu Mincho" w:hAnsi="CMU Serif" w:cs="CMU Serif"/>
          <w:color w:val="000000"/>
          <w:sz w:val="24"/>
          <w:lang w:eastAsia="en-CA"/>
        </w:rPr>
        <w:t xml:space="preserve">3) overwintering region. </w:t>
      </w:r>
    </w:p>
    <w:p w14:paraId="244A3547" w14:textId="77777777" w:rsidR="00004DD7" w:rsidRPr="00AA0FAC" w:rsidRDefault="00004DD7" w:rsidP="00201104">
      <w:pPr>
        <w:pStyle w:val="Heading2"/>
        <w:numPr>
          <w:ilvl w:val="2"/>
          <w:numId w:val="1"/>
        </w:numPr>
        <w:rPr>
          <w:rFonts w:ascii="CMU Serif" w:hAnsi="CMU Serif" w:cs="CMU Serif"/>
          <w:sz w:val="28"/>
        </w:rPr>
      </w:pPr>
      <w:bookmarkStart w:id="99" w:name="_Toc23967578"/>
      <w:r w:rsidRPr="00AA0FAC">
        <w:rPr>
          <w:rFonts w:ascii="CMU Serif" w:hAnsi="CMU Serif" w:cs="CMU Serif"/>
          <w:sz w:val="28"/>
        </w:rPr>
        <w:t>Assumptions related to habitat</w:t>
      </w:r>
      <w:bookmarkEnd w:id="99"/>
    </w:p>
    <w:p w14:paraId="7456B8F9" w14:textId="1CD3CA75" w:rsidR="007F75D1" w:rsidRDefault="00004DD7" w:rsidP="007F75D1">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The</w:t>
      </w:r>
      <w:r w:rsidRPr="007F75D1">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t xml:space="preserve">primary larval food source for the </w:t>
      </w:r>
      <w:r w:rsidR="004E2877">
        <w:rPr>
          <w:rFonts w:ascii="CMU Serif" w:eastAsia="Yu Mincho" w:hAnsi="CMU Serif" w:cs="CMU Serif"/>
          <w:color w:val="000000"/>
          <w:sz w:val="24"/>
          <w:lang w:eastAsia="en-CA"/>
        </w:rPr>
        <w:t>Monarch</w:t>
      </w:r>
      <w:r w:rsidRPr="00AA0FAC">
        <w:rPr>
          <w:rFonts w:ascii="CMU Serif" w:eastAsia="Yu Mincho" w:hAnsi="CMU Serif" w:cs="CMU Serif"/>
          <w:color w:val="000000"/>
          <w:sz w:val="24"/>
          <w:lang w:eastAsia="en-CA"/>
        </w:rPr>
        <w:t xml:space="preserve"> butterfly is the common milkweed (</w:t>
      </w:r>
      <w:r w:rsidRPr="007F75D1">
        <w:rPr>
          <w:rFonts w:ascii="CMU Serif" w:eastAsia="Yu Mincho" w:hAnsi="CMU Serif" w:cs="CMU Serif"/>
          <w:i/>
          <w:iCs/>
          <w:color w:val="000000"/>
          <w:sz w:val="24"/>
          <w:lang w:eastAsia="en-CA"/>
        </w:rPr>
        <w:t xml:space="preserve">Asclepias </w:t>
      </w:r>
      <w:proofErr w:type="spellStart"/>
      <w:r w:rsidRPr="007F75D1">
        <w:rPr>
          <w:rFonts w:ascii="CMU Serif" w:eastAsia="Yu Mincho" w:hAnsi="CMU Serif" w:cs="CMU Serif"/>
          <w:i/>
          <w:iCs/>
          <w:color w:val="000000"/>
          <w:sz w:val="24"/>
          <w:lang w:eastAsia="en-CA"/>
        </w:rPr>
        <w:t>syriaca</w:t>
      </w:r>
      <w:proofErr w:type="spellEnd"/>
      <w:r w:rsidRPr="007F75D1">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t xml:space="preserve">There are records of </w:t>
      </w:r>
      <w:r w:rsidR="004E2877">
        <w:rPr>
          <w:rFonts w:ascii="CMU Serif" w:eastAsia="Yu Mincho" w:hAnsi="CMU Serif" w:cs="CMU Serif"/>
          <w:color w:val="000000"/>
          <w:sz w:val="24"/>
          <w:lang w:eastAsia="en-CA"/>
        </w:rPr>
        <w:t>Monarch</w:t>
      </w:r>
      <w:r w:rsidRPr="00AA0FAC">
        <w:rPr>
          <w:rFonts w:ascii="CMU Serif" w:eastAsia="Yu Mincho" w:hAnsi="CMU Serif" w:cs="CMU Serif"/>
          <w:color w:val="000000"/>
          <w:sz w:val="24"/>
          <w:lang w:eastAsia="en-CA"/>
        </w:rPr>
        <w:t>’s larvae using</w:t>
      </w:r>
      <w:r w:rsidR="00BC4EF6" w:rsidRPr="00AA0FAC">
        <w:rPr>
          <w:rFonts w:ascii="CMU Serif" w:eastAsia="Yu Mincho" w:hAnsi="CMU Serif" w:cs="CMU Serif"/>
          <w:color w:val="000000"/>
          <w:sz w:val="24"/>
          <w:lang w:eastAsia="en-CA"/>
        </w:rPr>
        <w:t xml:space="preserve"> at least 33 </w:t>
      </w:r>
      <w:r w:rsidR="000D1BAB" w:rsidRPr="00AA0FAC">
        <w:rPr>
          <w:rFonts w:ascii="CMU Serif" w:eastAsia="Yu Mincho" w:hAnsi="CMU Serif" w:cs="CMU Serif"/>
          <w:color w:val="000000"/>
          <w:sz w:val="24"/>
          <w:lang w:eastAsia="en-CA"/>
        </w:rPr>
        <w:t xml:space="preserve">other </w:t>
      </w:r>
      <w:r w:rsidRPr="00AA0FAC">
        <w:rPr>
          <w:rFonts w:ascii="CMU Serif" w:eastAsia="Yu Mincho" w:hAnsi="CMU Serif" w:cs="CMU Serif"/>
          <w:color w:val="000000"/>
          <w:sz w:val="24"/>
          <w:lang w:eastAsia="en-CA"/>
        </w:rPr>
        <w:t xml:space="preserve">plants </w:t>
      </w:r>
      <w:r w:rsidR="00192E70" w:rsidRPr="00AA0FAC">
        <w:rPr>
          <w:rFonts w:ascii="CMU Serif" w:eastAsia="Yu Mincho" w:hAnsi="CMU Serif" w:cs="CMU Serif"/>
          <w:color w:val="000000"/>
          <w:sz w:val="24"/>
          <w:lang w:eastAsia="en-CA"/>
        </w:rPr>
        <w:t>in</w:t>
      </w:r>
      <w:r w:rsidRPr="00AA0FAC">
        <w:rPr>
          <w:rFonts w:ascii="CMU Serif" w:eastAsia="Yu Mincho" w:hAnsi="CMU Serif" w:cs="CMU Serif"/>
          <w:color w:val="000000"/>
          <w:sz w:val="24"/>
          <w:lang w:eastAsia="en-CA"/>
        </w:rPr>
        <w:t xml:space="preserve"> the genus </w:t>
      </w:r>
      <w:proofErr w:type="spellStart"/>
      <w:r w:rsidRPr="00AA0FAC">
        <w:rPr>
          <w:rFonts w:ascii="CMU Serif" w:eastAsia="Yu Mincho" w:hAnsi="CMU Serif" w:cs="CMU Serif"/>
          <w:color w:val="000000"/>
          <w:sz w:val="24"/>
          <w:lang w:eastAsia="en-CA"/>
        </w:rPr>
        <w:t>Asclepia</w:t>
      </w:r>
      <w:proofErr w:type="spellEnd"/>
      <w:r w:rsidRPr="00AA0FAC">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.wWw..wWw.QIQQA_CLUSTER.oOo.16f1451d6f94499f8a1fc3335c2bad1f.oOo.mattila2003comparison.oOo.A2295BEF-3DC3-467D-A291-2685721E6EC1.xXx.SEPARATE_AUTHOR_DATE.xXx..oOo.ackery1984milkweed.oOo.A2295BEF-3DC3-467D-A291-2685721E6EC1.oOo.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w:t>
      </w:r>
      <w:proofErr w:type="spellStart"/>
      <w:r w:rsidR="00B941A4" w:rsidRPr="00B941A4">
        <w:rPr>
          <w:rFonts w:ascii="CMU Serif" w:hAnsi="CMU Serif" w:cs="CMU Serif"/>
          <w:sz w:val="24"/>
          <w:szCs w:val="24"/>
        </w:rPr>
        <w:t>Ackery</w:t>
      </w:r>
      <w:proofErr w:type="spellEnd"/>
      <w:r w:rsidR="00B941A4" w:rsidRPr="00B941A4">
        <w:rPr>
          <w:rFonts w:ascii="CMU Serif" w:hAnsi="CMU Serif" w:cs="CMU Serif"/>
          <w:sz w:val="24"/>
          <w:szCs w:val="24"/>
        </w:rPr>
        <w:t>, Vane-Wright, &amp; others, 1984; Mattila &amp; Otis, 2003)</w:t>
      </w:r>
      <w:r w:rsidRPr="00AA0FAC">
        <w:rPr>
          <w:rFonts w:ascii="CMU Serif" w:eastAsia="Yu Mincho" w:hAnsi="CMU Serif" w:cs="CMU Serif"/>
          <w:color w:val="000000"/>
          <w:sz w:val="24"/>
          <w:lang w:eastAsia="en-CA"/>
        </w:rPr>
        <w:fldChar w:fldCharType="end"/>
      </w:r>
      <w:r w:rsidR="007F75D1">
        <w:rPr>
          <w:rFonts w:ascii="CMU Serif" w:eastAsia="Yu Mincho" w:hAnsi="CMU Serif" w:cs="CMU Serif"/>
          <w:color w:val="000000"/>
          <w:sz w:val="24"/>
          <w:lang w:eastAsia="en-CA"/>
        </w:rPr>
        <w:t>;</w:t>
      </w:r>
      <w:r w:rsidRPr="00AA0FAC">
        <w:rPr>
          <w:rFonts w:ascii="CMU Serif" w:eastAsia="Yu Mincho" w:hAnsi="CMU Serif" w:cs="CMU Serif"/>
          <w:color w:val="000000"/>
          <w:sz w:val="24"/>
          <w:lang w:eastAsia="en-CA"/>
        </w:rPr>
        <w:t xml:space="preserve"> however, up to 92% of </w:t>
      </w:r>
      <w:r w:rsidR="004E2877">
        <w:rPr>
          <w:rFonts w:ascii="CMU Serif" w:eastAsia="Yu Mincho" w:hAnsi="CMU Serif" w:cs="CMU Serif"/>
          <w:color w:val="000000"/>
          <w:sz w:val="24"/>
          <w:lang w:eastAsia="en-CA"/>
        </w:rPr>
        <w:t>Monarch</w:t>
      </w:r>
      <w:r w:rsidRPr="00AA0FAC">
        <w:rPr>
          <w:rFonts w:ascii="CMU Serif" w:eastAsia="Yu Mincho" w:hAnsi="CMU Serif" w:cs="CMU Serif"/>
          <w:color w:val="000000"/>
          <w:sz w:val="24"/>
          <w:lang w:eastAsia="en-CA"/>
        </w:rPr>
        <w:t xml:space="preserve">s grow on common milkweed at any given time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.wWw..wWw.QIQQA_CLUSTER.oOo.2bfe5dffd5364439989f281d8cbb051a.oOo.malcolm1993biology.oOo.A2295BEF-3DC3-467D-A291-2685721E6EC1.xXx.SEPARATE_AUTHOR_DATE.xXx..oOo.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(Malcolm, Zalucki, &amp; others, 1993)</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xml:space="preserve">. </w:t>
      </w:r>
      <w:r w:rsidR="007F75D1">
        <w:rPr>
          <w:rFonts w:ascii="CMU Serif" w:eastAsia="Yu Mincho" w:hAnsi="CMU Serif" w:cs="CMU Serif"/>
          <w:color w:val="000000"/>
          <w:sz w:val="24"/>
          <w:lang w:eastAsia="en-CA"/>
        </w:rPr>
        <w:t>I</w:t>
      </w:r>
      <w:r w:rsidRPr="00AA0FAC">
        <w:rPr>
          <w:rFonts w:ascii="CMU Serif" w:eastAsia="Yu Mincho" w:hAnsi="CMU Serif" w:cs="CMU Serif"/>
          <w:color w:val="000000"/>
          <w:sz w:val="24"/>
          <w:lang w:eastAsia="en-CA"/>
        </w:rPr>
        <w:t>nclu</w:t>
      </w:r>
      <w:r w:rsidR="007F75D1">
        <w:rPr>
          <w:rFonts w:ascii="CMU Serif" w:eastAsia="Yu Mincho" w:hAnsi="CMU Serif" w:cs="CMU Serif"/>
          <w:color w:val="000000"/>
          <w:sz w:val="24"/>
          <w:lang w:eastAsia="en-CA"/>
        </w:rPr>
        <w:t>ding</w:t>
      </w:r>
      <w:r w:rsidRPr="00AA0FAC">
        <w:rPr>
          <w:rFonts w:ascii="CMU Serif" w:eastAsia="Yu Mincho" w:hAnsi="CMU Serif" w:cs="CMU Serif"/>
          <w:color w:val="000000"/>
          <w:sz w:val="24"/>
          <w:lang w:eastAsia="en-CA"/>
        </w:rPr>
        <w:t xml:space="preserve"> </w:t>
      </w:r>
      <w:r w:rsidR="007F75D1">
        <w:rPr>
          <w:rFonts w:ascii="CMU Serif" w:eastAsia="Yu Mincho" w:hAnsi="CMU Serif" w:cs="CMU Serif"/>
          <w:color w:val="000000"/>
          <w:sz w:val="24"/>
          <w:lang w:eastAsia="en-CA"/>
        </w:rPr>
        <w:t xml:space="preserve">all Monarch’s </w:t>
      </w:r>
      <w:r w:rsidRPr="00AA0FAC">
        <w:rPr>
          <w:rFonts w:ascii="CMU Serif" w:eastAsia="Yu Mincho" w:hAnsi="CMU Serif" w:cs="CMU Serif"/>
          <w:color w:val="000000"/>
          <w:sz w:val="24"/>
          <w:lang w:eastAsia="en-CA"/>
        </w:rPr>
        <w:t>possible host plants while also retaining the dynamic behaviour sought in the model would have entailed the inclusion of the specific biological parameters for each of those plants</w:t>
      </w:r>
      <w:r w:rsidR="00AA0FAC">
        <w:rPr>
          <w:rFonts w:ascii="CMU Serif" w:eastAsia="Yu Mincho" w:hAnsi="CMU Serif" w:cs="CMU Serif"/>
          <w:color w:val="000000"/>
          <w:sz w:val="24"/>
          <w:lang w:eastAsia="en-CA"/>
        </w:rPr>
        <w:t>, mostly unknown in the literature</w:t>
      </w:r>
      <w:r w:rsidRPr="00AA0FAC">
        <w:rPr>
          <w:rFonts w:ascii="CMU Serif" w:eastAsia="Yu Mincho" w:hAnsi="CMU Serif" w:cs="CMU Serif"/>
          <w:color w:val="000000"/>
          <w:sz w:val="24"/>
          <w:lang w:eastAsia="en-CA"/>
        </w:rPr>
        <w:t xml:space="preserve">. </w:t>
      </w:r>
      <w:r w:rsidR="00AA0FAC" w:rsidRPr="00AA0FAC">
        <w:rPr>
          <w:rFonts w:ascii="CMU Serif" w:eastAsia="Yu Mincho" w:hAnsi="CMU Serif" w:cs="CMU Serif"/>
          <w:color w:val="000000"/>
          <w:sz w:val="24"/>
          <w:lang w:eastAsia="en-CA"/>
        </w:rPr>
        <w:t xml:space="preserve">So, the model only accounts for the presence of </w:t>
      </w:r>
      <w:r w:rsidR="00AA0FAC" w:rsidRPr="007F75D1">
        <w:rPr>
          <w:rFonts w:ascii="CMU Serif" w:eastAsia="Yu Mincho" w:hAnsi="CMU Serif" w:cs="CMU Serif"/>
          <w:color w:val="000000"/>
          <w:sz w:val="24"/>
          <w:lang w:eastAsia="en-CA"/>
        </w:rPr>
        <w:t xml:space="preserve">A. </w:t>
      </w:r>
      <w:proofErr w:type="spellStart"/>
      <w:r w:rsidR="00AA0FAC" w:rsidRPr="007F75D1">
        <w:rPr>
          <w:rFonts w:ascii="CMU Serif" w:eastAsia="Yu Mincho" w:hAnsi="CMU Serif" w:cs="CMU Serif"/>
          <w:color w:val="000000"/>
          <w:sz w:val="24"/>
          <w:lang w:eastAsia="en-CA"/>
        </w:rPr>
        <w:t>syriaca</w:t>
      </w:r>
      <w:proofErr w:type="spellEnd"/>
      <w:r w:rsidR="00AA0FAC" w:rsidRPr="007F75D1">
        <w:rPr>
          <w:rFonts w:ascii="CMU Serif" w:eastAsia="Yu Mincho" w:hAnsi="CMU Serif" w:cs="CMU Serif"/>
          <w:color w:val="000000"/>
          <w:sz w:val="24"/>
          <w:lang w:eastAsia="en-CA"/>
        </w:rPr>
        <w:t xml:space="preserve">. </w:t>
      </w:r>
      <w:r w:rsidR="007F75D1">
        <w:rPr>
          <w:rFonts w:ascii="CMU Serif" w:eastAsia="Yu Mincho" w:hAnsi="CMU Serif" w:cs="CMU Serif"/>
          <w:color w:val="000000"/>
          <w:sz w:val="24"/>
          <w:lang w:eastAsia="en-CA"/>
        </w:rPr>
        <w:t>All previous modelling efforts have adopted this same design decision</w:t>
      </w:r>
      <w:r w:rsidR="00AA0FAC">
        <w:rPr>
          <w:rFonts w:ascii="CMU Serif" w:eastAsia="Yu Mincho" w:hAnsi="CMU Serif" w:cs="CMU Serif"/>
          <w:color w:val="000000"/>
          <w:sz w:val="24"/>
          <w:lang w:eastAsia="en-CA"/>
        </w:rPr>
        <w:t xml:space="preserve"> in the past </w:t>
      </w:r>
      <w:r w:rsid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.wWw..wWw.QIQQA_CLUSTER.oOo.53d0073857a94ec6bb224d819ad7170b.oOo.oberhauser2017trans.oOo.A2295BEF-3DC3-467D-A291-2685721E6EC1.xXx.SEPARATE_AUTHOR_DATE.xXx..oOo.tyler2014unraveling.oOo.A2295BEF-3DC3-467D-A291-2685721E6EC1.xXx.SEPARATE_AUTHOR_DATE.xXx..oOo. \* MERGEFORMAT</w:instrText>
      </w:r>
      <w:r w:rsid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(Flockhart et al., 2014a; Oberhauser et al., 2017)</w:t>
      </w:r>
      <w:r w:rsidR="00AA0FAC">
        <w:rPr>
          <w:rFonts w:ascii="CMU Serif" w:eastAsia="Yu Mincho" w:hAnsi="CMU Serif" w:cs="CMU Serif"/>
          <w:color w:val="000000"/>
          <w:sz w:val="24"/>
          <w:lang w:eastAsia="en-CA"/>
        </w:rPr>
        <w:fldChar w:fldCharType="end"/>
      </w:r>
      <w:r w:rsidR="00AA0FAC">
        <w:rPr>
          <w:rFonts w:ascii="CMU Serif" w:eastAsia="Yu Mincho" w:hAnsi="CMU Serif" w:cs="CMU Serif"/>
          <w:color w:val="000000"/>
          <w:sz w:val="24"/>
          <w:lang w:eastAsia="en-CA"/>
        </w:rPr>
        <w:t xml:space="preserve">. </w:t>
      </w:r>
    </w:p>
    <w:p w14:paraId="5F14F9FF" w14:textId="4F2CAA5F" w:rsidR="007F75D1" w:rsidRDefault="007F75D1" w:rsidP="007F75D1">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 xml:space="preserve">Research across the Midwest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.wWw..wWw.QIQQA_CLUSTER.oOo.47671e7e006d482c805351f96b033299.oOo.hartzler2010reduction.oOo.A2295BEF-3DC3-467D-A291-2685721E6EC1.xXx.SEPARATE_AUTHOR_DATE.xXx..oOo.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(Hartzler, 2010)</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xml:space="preserve"> suggests that</w:t>
      </w:r>
      <w:r>
        <w:rPr>
          <w:rFonts w:ascii="CMU Serif" w:eastAsia="Yu Mincho" w:hAnsi="CMU Serif" w:cs="CMU Serif"/>
          <w:color w:val="000000"/>
          <w:sz w:val="24"/>
          <w:lang w:eastAsia="en-CA"/>
        </w:rPr>
        <w:t xml:space="preserve"> the land type of a milkweed patch location determines the p</w:t>
      </w:r>
      <w:r w:rsidR="00056400">
        <w:rPr>
          <w:rFonts w:ascii="CMU Serif" w:eastAsia="Yu Mincho" w:hAnsi="CMU Serif" w:cs="CMU Serif"/>
          <w:color w:val="000000"/>
          <w:sz w:val="24"/>
          <w:lang w:eastAsia="en-CA"/>
        </w:rPr>
        <w:t>atch's plant density</w:t>
      </w:r>
      <w:r>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t xml:space="preserve">(e.g. roadside, farmland, pasture, rangeland). </w:t>
      </w:r>
      <w:r>
        <w:rPr>
          <w:rFonts w:ascii="CMU Serif" w:eastAsia="Yu Mincho" w:hAnsi="CMU Serif" w:cs="CMU Serif"/>
          <w:color w:val="000000"/>
          <w:sz w:val="24"/>
          <w:lang w:eastAsia="en-CA"/>
        </w:rPr>
        <w:t xml:space="preserve">Accounting </w:t>
      </w:r>
      <w:r w:rsidRPr="00AA0FAC">
        <w:rPr>
          <w:rFonts w:ascii="CMU Serif" w:eastAsia="Yu Mincho" w:hAnsi="CMU Serif" w:cs="CMU Serif"/>
          <w:color w:val="000000"/>
          <w:sz w:val="24"/>
          <w:lang w:eastAsia="en-CA"/>
        </w:rPr>
        <w:t>for each land type in the model would have needed extensive extra information to parameteri</w:t>
      </w:r>
      <w:r>
        <w:rPr>
          <w:rFonts w:ascii="CMU Serif" w:eastAsia="Yu Mincho" w:hAnsi="CMU Serif" w:cs="CMU Serif"/>
          <w:color w:val="000000"/>
          <w:sz w:val="24"/>
          <w:lang w:eastAsia="en-CA"/>
        </w:rPr>
        <w:t>z</w:t>
      </w:r>
      <w:r w:rsidRPr="00AA0FAC">
        <w:rPr>
          <w:rFonts w:ascii="CMU Serif" w:eastAsia="Yu Mincho" w:hAnsi="CMU Serif" w:cs="CMU Serif"/>
          <w:color w:val="000000"/>
          <w:sz w:val="24"/>
          <w:lang w:eastAsia="en-CA"/>
        </w:rPr>
        <w:t xml:space="preserve">e an equally large number of patch availability subsystems to simulate their independent behaviour. As such, the model assumes a plant density of 33,030 stems per hectare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.wWw..wWw.QIQQA_CLUSTER.oOo.968c99a330024498b262f9dfa1e35114.oOo.ralph1977effect.oOo.A2295BEF-3DC3-467D-A291-2685721E6EC1.xXx.SEPARATE_AUTHOR_DATE.xXx..oOo.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(Ralph, 1977)</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xml:space="preserve"> with a similar growth </w:t>
      </w:r>
      <w:r>
        <w:rPr>
          <w:rFonts w:ascii="CMU Serif" w:eastAsia="Yu Mincho" w:hAnsi="CMU Serif" w:cs="CMU Serif"/>
          <w:color w:val="000000"/>
          <w:sz w:val="24"/>
          <w:lang w:eastAsia="en-CA"/>
        </w:rPr>
        <w:t xml:space="preserve">rate and dependence on soil moisture and temperature </w:t>
      </w:r>
      <w:r w:rsidRPr="00AA0FAC">
        <w:rPr>
          <w:rFonts w:ascii="CMU Serif" w:eastAsia="Yu Mincho" w:hAnsi="CMU Serif" w:cs="CMU Serif"/>
          <w:color w:val="000000"/>
          <w:sz w:val="24"/>
          <w:lang w:eastAsia="en-CA"/>
        </w:rPr>
        <w:t>regardless of the land type cover.</w:t>
      </w:r>
    </w:p>
    <w:p w14:paraId="3D02BF2E" w14:textId="10E49791" w:rsidR="00004DD7" w:rsidRPr="00F45BD2" w:rsidRDefault="00004DD7" w:rsidP="007F75D1">
      <w:pPr>
        <w:rPr>
          <w:rFonts w:ascii="CMU Serif" w:eastAsia="Yu Mincho" w:hAnsi="CMU Serif" w:cs="CMU Serif"/>
          <w:color w:val="000000"/>
          <w:sz w:val="24"/>
          <w:lang w:val="en-US" w:eastAsia="en-CA"/>
        </w:rPr>
      </w:pPr>
      <w:r w:rsidRPr="00AA0FAC">
        <w:rPr>
          <w:rFonts w:ascii="CMU Serif" w:eastAsia="Yu Mincho" w:hAnsi="CMU Serif" w:cs="CMU Serif"/>
          <w:color w:val="000000"/>
          <w:sz w:val="24"/>
          <w:lang w:eastAsia="en-CA"/>
        </w:rPr>
        <w:t xml:space="preserve">The model seeks to reflect the dynamic behaviour of milkweed availability </w:t>
      </w:r>
      <w:r w:rsidR="00192E70" w:rsidRPr="00AA0FAC">
        <w:rPr>
          <w:rFonts w:ascii="CMU Serif" w:eastAsia="Yu Mincho" w:hAnsi="CMU Serif" w:cs="CMU Serif"/>
          <w:color w:val="000000"/>
          <w:sz w:val="24"/>
          <w:lang w:eastAsia="en-CA"/>
        </w:rPr>
        <w:t xml:space="preserve">as a function of </w:t>
      </w:r>
      <w:r w:rsidRPr="00AA0FAC">
        <w:rPr>
          <w:rFonts w:ascii="CMU Serif" w:eastAsia="Yu Mincho" w:hAnsi="CMU Serif" w:cs="CMU Serif"/>
          <w:color w:val="000000"/>
          <w:sz w:val="24"/>
          <w:lang w:eastAsia="en-CA"/>
        </w:rPr>
        <w:t>soil moisture and temperature</w:t>
      </w:r>
      <w:r w:rsidR="000D1BAB" w:rsidRPr="00AA0FAC">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t xml:space="preserve">However, </w:t>
      </w:r>
      <w:r w:rsidR="00192E70" w:rsidRPr="00AA0FAC">
        <w:rPr>
          <w:rFonts w:ascii="CMU Serif" w:eastAsia="Yu Mincho" w:hAnsi="CMU Serif" w:cs="CMU Serif"/>
          <w:color w:val="000000"/>
          <w:sz w:val="24"/>
          <w:lang w:eastAsia="en-CA"/>
        </w:rPr>
        <w:t>this</w:t>
      </w:r>
      <w:r w:rsidRPr="00AA0FAC">
        <w:rPr>
          <w:rFonts w:ascii="CMU Serif" w:eastAsia="Yu Mincho" w:hAnsi="CMU Serif" w:cs="CMU Serif"/>
          <w:color w:val="000000"/>
          <w:sz w:val="24"/>
          <w:lang w:eastAsia="en-CA"/>
        </w:rPr>
        <w:t xml:space="preserve"> curve does not exist in the literature</w:t>
      </w:r>
      <w:r w:rsidR="007F75D1">
        <w:rPr>
          <w:rFonts w:ascii="CMU Serif" w:eastAsia="Yu Mincho" w:hAnsi="CMU Serif" w:cs="CMU Serif"/>
          <w:color w:val="000000"/>
          <w:sz w:val="24"/>
          <w:lang w:eastAsia="en-CA"/>
        </w:rPr>
        <w:t>,</w:t>
      </w:r>
      <w:r w:rsidR="00AA0FAC">
        <w:rPr>
          <w:rFonts w:ascii="CMU Serif" w:eastAsia="Yu Mincho" w:hAnsi="CMU Serif" w:cs="CMU Serif"/>
          <w:color w:val="000000"/>
          <w:sz w:val="24"/>
          <w:lang w:eastAsia="en-CA"/>
        </w:rPr>
        <w:t xml:space="preserve"> so we created such hypothetical relation </w:t>
      </w:r>
      <w:r w:rsidR="007F75D1">
        <w:rPr>
          <w:rFonts w:ascii="CMU Serif" w:eastAsia="Yu Mincho" w:hAnsi="CMU Serif" w:cs="CMU Serif"/>
          <w:color w:val="000000"/>
          <w:sz w:val="24"/>
          <w:lang w:eastAsia="en-CA"/>
        </w:rPr>
        <w:t xml:space="preserve">from the joint posterior distribution of </w:t>
      </w:r>
      <w:r w:rsidR="00AA0FAC">
        <w:rPr>
          <w:rFonts w:ascii="CMU Serif" w:eastAsia="Yu Mincho" w:hAnsi="CMU Serif" w:cs="CMU Serif"/>
          <w:color w:val="000000"/>
          <w:sz w:val="24"/>
          <w:lang w:eastAsia="en-CA"/>
        </w:rPr>
        <w:t>the mean temperature</w:t>
      </w:r>
      <w:r w:rsidR="007F75D1">
        <w:rPr>
          <w:rFonts w:ascii="CMU Serif" w:eastAsia="Yu Mincho" w:hAnsi="CMU Serif" w:cs="CMU Serif"/>
          <w:color w:val="000000"/>
          <w:sz w:val="24"/>
          <w:lang w:eastAsia="en-CA"/>
        </w:rPr>
        <w:t xml:space="preserve"> </w:t>
      </w:r>
      <w:r w:rsidR="00AA0FAC">
        <w:rPr>
          <w:rFonts w:ascii="CMU Serif" w:eastAsia="Yu Mincho" w:hAnsi="CMU Serif" w:cs="CMU Serif"/>
          <w:color w:val="000000"/>
          <w:sz w:val="24"/>
          <w:lang w:eastAsia="en-CA"/>
        </w:rPr>
        <w:t>and soil moisture found across the breeding regions</w:t>
      </w:r>
      <w:r w:rsidR="007F75D1">
        <w:rPr>
          <w:rFonts w:ascii="CMU Serif" w:eastAsia="Yu Mincho" w:hAnsi="CMU Serif" w:cs="CMU Serif"/>
          <w:color w:val="000000"/>
          <w:sz w:val="24"/>
          <w:lang w:eastAsia="en-CA"/>
        </w:rPr>
        <w:t xml:space="preserve"> and a scaling factor (we called the ”Moisture Index Estimate”)</w:t>
      </w:r>
      <w:r w:rsidRPr="00AA0FAC">
        <w:rPr>
          <w:rFonts w:ascii="CMU Serif" w:eastAsia="Yu Mincho" w:hAnsi="CMU Serif" w:cs="CMU Serif"/>
          <w:color w:val="000000"/>
          <w:sz w:val="24"/>
          <w:lang w:eastAsia="en-CA"/>
        </w:rPr>
        <w:t xml:space="preserve">. Moreover, a deeper level of detail would have included </w:t>
      </w:r>
      <w:r w:rsidR="004B1202" w:rsidRPr="00AA0FAC">
        <w:rPr>
          <w:rFonts w:ascii="CMU Serif" w:eastAsia="Yu Mincho" w:hAnsi="CMU Serif" w:cs="CMU Serif"/>
          <w:color w:val="000000"/>
          <w:sz w:val="24"/>
          <w:lang w:eastAsia="en-CA"/>
        </w:rPr>
        <w:t>a time lag to account</w:t>
      </w:r>
      <w:r w:rsidRPr="00AA0FAC">
        <w:rPr>
          <w:rFonts w:ascii="CMU Serif" w:eastAsia="Yu Mincho" w:hAnsi="CMU Serif" w:cs="CMU Serif"/>
          <w:color w:val="000000"/>
          <w:sz w:val="24"/>
          <w:lang w:eastAsia="en-CA"/>
        </w:rPr>
        <w:t xml:space="preserve"> for the </w:t>
      </w:r>
      <w:r w:rsidR="00BC4EF6" w:rsidRPr="00AA0FAC">
        <w:rPr>
          <w:rFonts w:ascii="CMU Serif" w:eastAsia="Yu Mincho" w:hAnsi="CMU Serif" w:cs="CMU Serif"/>
          <w:color w:val="000000"/>
          <w:sz w:val="24"/>
          <w:lang w:eastAsia="en-CA"/>
        </w:rPr>
        <w:t xml:space="preserve">growing time of the </w:t>
      </w:r>
      <w:r w:rsidRPr="00AA0FAC">
        <w:rPr>
          <w:rFonts w:ascii="CMU Serif" w:eastAsia="Yu Mincho" w:hAnsi="CMU Serif" w:cs="CMU Serif"/>
          <w:color w:val="000000"/>
          <w:sz w:val="24"/>
          <w:lang w:eastAsia="en-CA"/>
        </w:rPr>
        <w:t xml:space="preserve">milkweed to </w:t>
      </w:r>
      <w:r w:rsidR="00BC4EF6" w:rsidRPr="00AA0FAC">
        <w:rPr>
          <w:rFonts w:ascii="CMU Serif" w:eastAsia="Yu Mincho" w:hAnsi="CMU Serif" w:cs="CMU Serif"/>
          <w:color w:val="000000"/>
          <w:sz w:val="24"/>
          <w:lang w:eastAsia="en-CA"/>
        </w:rPr>
        <w:t>reach</w:t>
      </w:r>
      <w:r w:rsidRPr="00AA0FAC">
        <w:rPr>
          <w:rFonts w:ascii="CMU Serif" w:eastAsia="Yu Mincho" w:hAnsi="CMU Serif" w:cs="CMU Serif"/>
          <w:color w:val="000000"/>
          <w:sz w:val="24"/>
          <w:lang w:eastAsia="en-CA"/>
        </w:rPr>
        <w:t xml:space="preserve"> the expected number provided by temperature and soil moisture. </w:t>
      </w:r>
      <w:r w:rsidR="007F75D1">
        <w:rPr>
          <w:rFonts w:ascii="CMU Serif" w:eastAsia="Yu Mincho" w:hAnsi="CMU Serif" w:cs="CMU Serif"/>
          <w:color w:val="000000"/>
          <w:sz w:val="24"/>
          <w:lang w:eastAsia="en-CA"/>
        </w:rPr>
        <w:t>Currently</w:t>
      </w:r>
      <w:r w:rsidRPr="00AA0FAC">
        <w:rPr>
          <w:rFonts w:ascii="CMU Serif" w:eastAsia="Yu Mincho" w:hAnsi="CMU Serif" w:cs="CMU Serif"/>
          <w:color w:val="000000"/>
          <w:sz w:val="24"/>
          <w:lang w:eastAsia="en-CA"/>
        </w:rPr>
        <w:t>, the latency value that the model assumes is zero (i.e.</w:t>
      </w:r>
      <w:r w:rsidR="000D1BAB" w:rsidRPr="00AA0FAC">
        <w:rPr>
          <w:rFonts w:ascii="CMU Serif" w:eastAsia="Yu Mincho" w:hAnsi="CMU Serif" w:cs="CMU Serif"/>
          <w:color w:val="000000"/>
          <w:sz w:val="24"/>
          <w:lang w:eastAsia="en-CA"/>
        </w:rPr>
        <w:t>,</w:t>
      </w:r>
      <w:r w:rsidRPr="00AA0FAC">
        <w:rPr>
          <w:rFonts w:ascii="CMU Serif" w:eastAsia="Yu Mincho" w:hAnsi="CMU Serif" w:cs="CMU Serif"/>
          <w:color w:val="000000"/>
          <w:sz w:val="24"/>
          <w:lang w:eastAsia="en-CA"/>
        </w:rPr>
        <w:t xml:space="preserve"> milkweed availability reacts instantly to </w:t>
      </w:r>
      <w:r w:rsidRPr="00AA0FAC">
        <w:rPr>
          <w:rFonts w:ascii="CMU Serif" w:eastAsia="Yu Mincho" w:hAnsi="CMU Serif" w:cs="CMU Serif"/>
          <w:color w:val="000000"/>
          <w:sz w:val="24"/>
          <w:lang w:eastAsia="en-CA"/>
        </w:rPr>
        <w:lastRenderedPageBreak/>
        <w:t xml:space="preserve">temperature and soil moisture). The reason for assuming this latency value is two-fold. First, there </w:t>
      </w:r>
      <w:r w:rsidR="004B1202" w:rsidRPr="00AA0FAC">
        <w:rPr>
          <w:rFonts w:ascii="CMU Serif" w:eastAsia="Yu Mincho" w:hAnsi="CMU Serif" w:cs="CMU Serif"/>
          <w:color w:val="000000"/>
          <w:sz w:val="24"/>
          <w:lang w:eastAsia="en-CA"/>
        </w:rPr>
        <w:t>are</w:t>
      </w:r>
      <w:r w:rsidRPr="00AA0FAC">
        <w:rPr>
          <w:rFonts w:ascii="CMU Serif" w:eastAsia="Yu Mincho" w:hAnsi="CMU Serif" w:cs="CMU Serif"/>
          <w:color w:val="000000"/>
          <w:sz w:val="24"/>
          <w:lang w:eastAsia="en-CA"/>
        </w:rPr>
        <w:t xml:space="preserve"> no available data o</w:t>
      </w:r>
      <w:r w:rsidR="007F75D1">
        <w:rPr>
          <w:rFonts w:ascii="CMU Serif" w:eastAsia="Yu Mincho" w:hAnsi="CMU Serif" w:cs="CMU Serif"/>
          <w:color w:val="000000"/>
          <w:sz w:val="24"/>
          <w:lang w:eastAsia="en-CA"/>
        </w:rPr>
        <w:t>n</w:t>
      </w:r>
      <w:r w:rsidRPr="00AA0FAC">
        <w:rPr>
          <w:rFonts w:ascii="CMU Serif" w:eastAsia="Yu Mincho" w:hAnsi="CMU Serif" w:cs="CMU Serif"/>
          <w:color w:val="000000"/>
          <w:sz w:val="24"/>
          <w:lang w:eastAsia="en-CA"/>
        </w:rPr>
        <w:t xml:space="preserve"> </w:t>
      </w:r>
      <w:r w:rsidR="00AA0FAC">
        <w:rPr>
          <w:rFonts w:ascii="CMU Serif" w:eastAsia="Yu Mincho" w:hAnsi="CMU Serif" w:cs="CMU Serif"/>
          <w:color w:val="000000"/>
          <w:sz w:val="24"/>
          <w:lang w:eastAsia="en-CA"/>
        </w:rPr>
        <w:t xml:space="preserve">the </w:t>
      </w:r>
      <w:r w:rsidR="004B1202" w:rsidRPr="00AA0FAC">
        <w:rPr>
          <w:rFonts w:ascii="CMU Serif" w:eastAsia="Yu Mincho" w:hAnsi="CMU Serif" w:cs="CMU Serif"/>
          <w:color w:val="000000"/>
          <w:sz w:val="24"/>
          <w:lang w:eastAsia="en-CA"/>
        </w:rPr>
        <w:t>growth rate of milkweed as a function of temperature and soil moisture</w:t>
      </w:r>
      <w:r w:rsidR="00BC4EF6" w:rsidRPr="00AA0FAC">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t>Second, by having a rapidly reacting curve, there can be a better representation of climatic conditions</w:t>
      </w:r>
      <w:r w:rsidR="007F75D1">
        <w:rPr>
          <w:rFonts w:ascii="CMU Serif" w:eastAsia="Yu Mincho" w:hAnsi="CMU Serif" w:cs="CMU Serif"/>
          <w:color w:val="000000"/>
          <w:sz w:val="24"/>
          <w:lang w:eastAsia="en-CA"/>
        </w:rPr>
        <w:t xml:space="preserve"> variability</w:t>
      </w:r>
      <w:r w:rsidRPr="00AA0FAC">
        <w:rPr>
          <w:rFonts w:ascii="CMU Serif" w:eastAsia="Yu Mincho" w:hAnsi="CMU Serif" w:cs="CMU Serif"/>
          <w:color w:val="000000"/>
          <w:sz w:val="24"/>
          <w:lang w:eastAsia="en-CA"/>
        </w:rPr>
        <w:t xml:space="preserve"> (and consequently</w:t>
      </w:r>
      <w:r w:rsidR="007F75D1">
        <w:rPr>
          <w:rFonts w:ascii="CMU Serif" w:eastAsia="Yu Mincho" w:hAnsi="CMU Serif" w:cs="CMU Serif"/>
          <w:color w:val="000000"/>
          <w:sz w:val="24"/>
          <w:lang w:eastAsia="en-CA"/>
        </w:rPr>
        <w:t>,</w:t>
      </w:r>
      <w:r w:rsidRPr="00AA0FAC">
        <w:rPr>
          <w:rFonts w:ascii="CMU Serif" w:eastAsia="Yu Mincho" w:hAnsi="CMU Serif" w:cs="CMU Serif"/>
          <w:color w:val="000000"/>
          <w:sz w:val="24"/>
          <w:lang w:eastAsia="en-CA"/>
        </w:rPr>
        <w:t xml:space="preserve"> milkweed availability). </w:t>
      </w:r>
      <w:r w:rsidR="007F75D1">
        <w:rPr>
          <w:rFonts w:ascii="CMU Serif" w:eastAsia="Yu Mincho" w:hAnsi="CMU Serif" w:cs="CMU Serif"/>
          <w:color w:val="000000"/>
          <w:sz w:val="24"/>
          <w:lang w:eastAsia="en-CA"/>
        </w:rPr>
        <w:t xml:space="preserve">The dynamic availability of milkweed included in the model not only influences the number of stems, but, as in real life, it affects the area of milkweed patches and, consequently, the interpatch distance. </w:t>
      </w:r>
    </w:p>
    <w:p w14:paraId="0F670482" w14:textId="7C595805" w:rsidR="00AA0FAC" w:rsidRDefault="007F75D1" w:rsidP="007F75D1">
      <w:pPr>
        <w:rPr>
          <w:rFonts w:ascii="CMU Serif" w:eastAsia="Yu Mincho" w:hAnsi="CMU Serif" w:cs="CMU Serif"/>
          <w:color w:val="000000"/>
          <w:sz w:val="24"/>
          <w:lang w:eastAsia="en-CA"/>
        </w:rPr>
      </w:pPr>
      <w:r>
        <w:rPr>
          <w:rFonts w:ascii="CMU Serif" w:eastAsia="Yu Mincho" w:hAnsi="CMU Serif" w:cs="CMU Serif"/>
          <w:color w:val="000000"/>
          <w:sz w:val="24"/>
          <w:lang w:eastAsia="en-CA"/>
        </w:rPr>
        <w:t xml:space="preserve">Interpatch distance is a relevant factor that can also affect the Monarch’s egg-laying success. </w:t>
      </w:r>
      <w:r w:rsidR="00056400">
        <w:rPr>
          <w:rFonts w:ascii="CMU Serif" w:eastAsia="Yu Mincho" w:hAnsi="CMU Serif" w:cs="CMU Serif"/>
          <w:color w:val="000000"/>
          <w:sz w:val="24"/>
          <w:lang w:eastAsia="en-CA"/>
        </w:rPr>
        <w:t>A</w:t>
      </w:r>
      <w:r w:rsidR="00056400" w:rsidRPr="00AA0FAC">
        <w:rPr>
          <w:rFonts w:ascii="CMU Serif" w:eastAsia="Yu Mincho" w:hAnsi="CMU Serif" w:cs="CMU Serif"/>
          <w:color w:val="000000"/>
          <w:sz w:val="24"/>
          <w:lang w:eastAsia="en-CA"/>
        </w:rPr>
        <w:t xml:space="preserve"> </w:t>
      </w:r>
      <w:r w:rsidR="00056400">
        <w:rPr>
          <w:rFonts w:ascii="CMU Serif" w:eastAsia="Yu Mincho" w:hAnsi="CMU Serif" w:cs="CMU Serif"/>
          <w:color w:val="000000"/>
          <w:sz w:val="24"/>
          <w:lang w:eastAsia="en-CA"/>
        </w:rPr>
        <w:t>Monarch</w:t>
      </w:r>
      <w:r w:rsidR="00056400" w:rsidRPr="00AA0FAC">
        <w:rPr>
          <w:rFonts w:ascii="CMU Serif" w:eastAsia="Yu Mincho" w:hAnsi="CMU Serif" w:cs="CMU Serif"/>
          <w:color w:val="000000"/>
          <w:sz w:val="24"/>
          <w:lang w:eastAsia="en-CA"/>
        </w:rPr>
        <w:t xml:space="preserve"> </w:t>
      </w:r>
      <w:r w:rsidR="00056400">
        <w:rPr>
          <w:rFonts w:ascii="CMU Serif" w:eastAsia="Yu Mincho" w:hAnsi="CMU Serif" w:cs="CMU Serif"/>
          <w:color w:val="000000"/>
          <w:sz w:val="24"/>
          <w:lang w:eastAsia="en-CA"/>
        </w:rPr>
        <w:t xml:space="preserve">can fly </w:t>
      </w:r>
      <w:r w:rsidRPr="00AA0FAC">
        <w:rPr>
          <w:rFonts w:ascii="CMU Serif" w:eastAsia="Yu Mincho" w:hAnsi="CMU Serif" w:cs="CMU Serif"/>
          <w:color w:val="000000"/>
          <w:sz w:val="24"/>
          <w:lang w:eastAsia="en-CA"/>
        </w:rPr>
        <w:t>daily distance</w:t>
      </w:r>
      <w:r w:rsidR="005079EA">
        <w:rPr>
          <w:rFonts w:ascii="CMU Serif" w:eastAsia="Yu Mincho" w:hAnsi="CMU Serif" w:cs="CMU Serif"/>
          <w:color w:val="000000"/>
          <w:sz w:val="24"/>
          <w:lang w:eastAsia="en-CA"/>
        </w:rPr>
        <w:t xml:space="preserve">s up to 15 km, </w:t>
      </w:r>
      <w:r w:rsidR="00F45BD2">
        <w:rPr>
          <w:rFonts w:ascii="CMU Serif" w:eastAsia="Yu Mincho" w:hAnsi="CMU Serif" w:cs="CMU Serif"/>
          <w:color w:val="000000"/>
          <w:sz w:val="24"/>
          <w:lang w:eastAsia="en-CA"/>
        </w:rPr>
        <w:t>decreasing the</w:t>
      </w:r>
      <w:r w:rsidRPr="00AA0FAC">
        <w:rPr>
          <w:rFonts w:ascii="CMU Serif" w:eastAsia="Yu Mincho" w:hAnsi="CMU Serif" w:cs="CMU Serif"/>
          <w:color w:val="000000"/>
          <w:sz w:val="24"/>
          <w:lang w:eastAsia="en-CA"/>
        </w:rPr>
        <w:t xml:space="preserve"> probability of successfully laying eggs</w:t>
      </w:r>
      <w:r>
        <w:rPr>
          <w:rFonts w:ascii="CMU Serif" w:eastAsia="Yu Mincho" w:hAnsi="CMU Serif" w:cs="CMU Serif"/>
          <w:color w:val="000000"/>
          <w:sz w:val="24"/>
          <w:lang w:eastAsia="en-CA"/>
        </w:rPr>
        <w:t xml:space="preserve"> </w:t>
      </w:r>
      <w:r>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.wWw..wWw.QIQQA_CLUSTER.oOo.19ae575c105f4942a2ebc68f61b328b3.oOo.zalucki1984dynamics.oOo.A2295BEF-3DC3-467D-A291-2685721E6EC1.xXx.SEPARATE_AUTHOR_DATE.xXx..oOo. \* MERGEFORMAT</w:instrText>
      </w:r>
      <w:r>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(M. Zalucki &amp; Kitching, 1984)</w:t>
      </w:r>
      <w:r>
        <w:rPr>
          <w:rFonts w:ascii="CMU Serif" w:eastAsia="Yu Mincho" w:hAnsi="CMU Serif" w:cs="CMU Serif"/>
          <w:color w:val="000000"/>
          <w:sz w:val="24"/>
          <w:lang w:eastAsia="en-CA"/>
        </w:rPr>
        <w:fldChar w:fldCharType="end"/>
      </w:r>
      <w:r>
        <w:rPr>
          <w:rFonts w:ascii="CMU Serif" w:eastAsia="Yu Mincho" w:hAnsi="CMU Serif" w:cs="CMU Serif"/>
          <w:color w:val="000000"/>
          <w:sz w:val="24"/>
          <w:lang w:eastAsia="en-CA"/>
        </w:rPr>
        <w:t>.</w:t>
      </w:r>
      <w:r w:rsidR="00004DD7" w:rsidRPr="00AA0FAC">
        <w:rPr>
          <w:rFonts w:ascii="CMU Serif" w:eastAsia="Yu Mincho" w:hAnsi="CMU Serif" w:cs="CMU Serif"/>
          <w:color w:val="000000"/>
          <w:sz w:val="24"/>
          <w:lang w:eastAsia="en-CA"/>
        </w:rPr>
        <w:t xml:space="preserve"> </w:t>
      </w:r>
      <w:r w:rsidR="00AA0FAC">
        <w:rPr>
          <w:rFonts w:ascii="CMU Serif" w:eastAsia="Yu Mincho" w:hAnsi="CMU Serif" w:cs="CMU Serif"/>
          <w:color w:val="000000"/>
          <w:sz w:val="24"/>
          <w:lang w:eastAsia="en-CA"/>
        </w:rPr>
        <w:t xml:space="preserve">Accordingly, to include the effect that interpatch distance has on successful oviposition, </w:t>
      </w:r>
      <w:r w:rsidR="00004DD7" w:rsidRPr="00AA0FAC">
        <w:rPr>
          <w:rFonts w:ascii="CMU Serif" w:eastAsia="Yu Mincho" w:hAnsi="CMU Serif" w:cs="CMU Serif"/>
          <w:color w:val="000000"/>
          <w:sz w:val="24"/>
          <w:lang w:eastAsia="en-CA"/>
        </w:rPr>
        <w:t xml:space="preserve">the model assumes a decaying function describing </w:t>
      </w:r>
      <w:r>
        <w:rPr>
          <w:rFonts w:ascii="CMU Serif" w:eastAsia="Yu Mincho" w:hAnsi="CMU Serif" w:cs="CMU Serif"/>
          <w:color w:val="000000"/>
          <w:sz w:val="24"/>
          <w:lang w:eastAsia="en-CA"/>
        </w:rPr>
        <w:t>it</w:t>
      </w:r>
      <w:r w:rsidR="00004DD7" w:rsidRPr="00AA0FAC">
        <w:rPr>
          <w:rFonts w:ascii="CMU Serif" w:eastAsia="Yu Mincho" w:hAnsi="CMU Serif" w:cs="CMU Serif"/>
          <w:color w:val="000000"/>
          <w:sz w:val="24"/>
          <w:lang w:eastAsia="en-CA"/>
        </w:rPr>
        <w:t>.</w:t>
      </w:r>
      <w:r w:rsidR="00AA0FAC">
        <w:rPr>
          <w:rFonts w:ascii="CMU Serif" w:eastAsia="Yu Mincho" w:hAnsi="CMU Serif" w:cs="CMU Serif"/>
          <w:color w:val="000000"/>
          <w:sz w:val="24"/>
          <w:lang w:eastAsia="en-CA"/>
        </w:rPr>
        <w:t xml:space="preserve"> </w:t>
      </w:r>
      <w:r w:rsidR="00004DD7" w:rsidRPr="00AA0FAC">
        <w:rPr>
          <w:rFonts w:ascii="CMU Serif" w:eastAsia="Yu Mincho" w:hAnsi="CMU Serif" w:cs="CMU Serif"/>
          <w:color w:val="000000"/>
          <w:sz w:val="24"/>
          <w:lang w:eastAsia="en-CA"/>
        </w:rPr>
        <w:t xml:space="preserve">However, </w:t>
      </w:r>
      <w:r w:rsidR="00AA0FAC">
        <w:rPr>
          <w:rFonts w:ascii="CMU Serif" w:eastAsia="Yu Mincho" w:hAnsi="CMU Serif" w:cs="CMU Serif"/>
          <w:color w:val="000000"/>
          <w:sz w:val="24"/>
          <w:lang w:eastAsia="en-CA"/>
        </w:rPr>
        <w:t xml:space="preserve">the 15 km flying limit </w:t>
      </w:r>
      <w:r w:rsidR="00004DD7" w:rsidRPr="00AA0FAC">
        <w:rPr>
          <w:rFonts w:ascii="CMU Serif" w:eastAsia="Yu Mincho" w:hAnsi="CMU Serif" w:cs="CMU Serif"/>
          <w:color w:val="000000"/>
          <w:sz w:val="24"/>
          <w:lang w:eastAsia="en-CA"/>
        </w:rPr>
        <w:t xml:space="preserve">comes from a mark-recapture study, in which a </w:t>
      </w:r>
      <w:r w:rsidR="004E2877">
        <w:rPr>
          <w:rFonts w:ascii="CMU Serif" w:eastAsia="Yu Mincho" w:hAnsi="CMU Serif" w:cs="CMU Serif"/>
          <w:color w:val="000000"/>
          <w:sz w:val="24"/>
          <w:lang w:eastAsia="en-CA"/>
        </w:rPr>
        <w:t>Monarch</w:t>
      </w:r>
      <w:r w:rsidR="00004DD7" w:rsidRPr="00AA0FAC">
        <w:rPr>
          <w:rFonts w:ascii="CMU Serif" w:eastAsia="Yu Mincho" w:hAnsi="CMU Serif" w:cs="CMU Serif"/>
          <w:color w:val="000000"/>
          <w:sz w:val="24"/>
          <w:lang w:eastAsia="en-CA"/>
        </w:rPr>
        <w:t xml:space="preserve"> captured</w:t>
      </w:r>
      <w:r>
        <w:rPr>
          <w:rFonts w:ascii="CMU Serif" w:eastAsia="Yu Mincho" w:hAnsi="CMU Serif" w:cs="CMU Serif"/>
          <w:color w:val="000000"/>
          <w:sz w:val="24"/>
          <w:lang w:eastAsia="en-CA"/>
        </w:rPr>
        <w:t>,</w:t>
      </w:r>
      <w:r w:rsidR="00004DD7" w:rsidRPr="00AA0FAC">
        <w:rPr>
          <w:rFonts w:ascii="CMU Serif" w:eastAsia="Yu Mincho" w:hAnsi="CMU Serif" w:cs="CMU Serif"/>
          <w:color w:val="000000"/>
          <w:sz w:val="24"/>
          <w:lang w:eastAsia="en-CA"/>
        </w:rPr>
        <w:t xml:space="preserve"> say, at 10 km from the origin has not necessarily flown 10 km; </w:t>
      </w:r>
      <w:r w:rsidR="005231B8" w:rsidRPr="00AA0FAC">
        <w:rPr>
          <w:rFonts w:ascii="CMU Serif" w:eastAsia="Yu Mincho" w:hAnsi="CMU Serif" w:cs="CMU Serif"/>
          <w:color w:val="000000"/>
          <w:sz w:val="24"/>
          <w:lang w:eastAsia="en-CA"/>
        </w:rPr>
        <w:t xml:space="preserve">it </w:t>
      </w:r>
      <w:r w:rsidR="00004DD7" w:rsidRPr="00AA0FAC">
        <w:rPr>
          <w:rFonts w:ascii="CMU Serif" w:eastAsia="Yu Mincho" w:hAnsi="CMU Serif" w:cs="CMU Serif"/>
          <w:color w:val="000000"/>
          <w:sz w:val="24"/>
          <w:lang w:eastAsia="en-CA"/>
        </w:rPr>
        <w:t xml:space="preserve">most likely flew several times that distance but not </w:t>
      </w:r>
      <w:r w:rsidR="00FE2A6A" w:rsidRPr="00AA0FAC">
        <w:rPr>
          <w:rFonts w:ascii="CMU Serif" w:eastAsia="Yu Mincho" w:hAnsi="CMU Serif" w:cs="CMU Serif"/>
          <w:color w:val="000000"/>
          <w:sz w:val="24"/>
          <w:lang w:eastAsia="en-CA"/>
        </w:rPr>
        <w:t xml:space="preserve">in </w:t>
      </w:r>
      <w:r w:rsidR="00004DD7" w:rsidRPr="00AA0FAC">
        <w:rPr>
          <w:rFonts w:ascii="CMU Serif" w:eastAsia="Yu Mincho" w:hAnsi="CMU Serif" w:cs="CMU Serif"/>
          <w:color w:val="000000"/>
          <w:sz w:val="24"/>
          <w:lang w:eastAsia="en-CA"/>
        </w:rPr>
        <w:t xml:space="preserve">a straight line </w:t>
      </w:r>
      <w:r w:rsidR="00004DD7"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.wWw..wWw.QIQQA_CLUSTER.oOo.9a421e8a11464a96bce29bfc139f6fc2.oOo.zalucki1982analysis.oOo.A2295BEF-3DC3-467D-A291-2685721E6EC1.xXx.SEPARATE_AUTHOR_DATE.xXx..oOo. \* MERGEFORMAT</w:instrText>
      </w:r>
      <w:r w:rsidR="00004DD7"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(M. P. Zalucki &amp; Kitching, 1982)</w:t>
      </w:r>
      <w:r w:rsidR="00004DD7" w:rsidRPr="00AA0FAC">
        <w:rPr>
          <w:rFonts w:ascii="CMU Serif" w:eastAsia="Yu Mincho" w:hAnsi="CMU Serif" w:cs="CMU Serif"/>
          <w:color w:val="000000"/>
          <w:sz w:val="24"/>
          <w:lang w:eastAsia="en-CA"/>
        </w:rPr>
        <w:fldChar w:fldCharType="end"/>
      </w:r>
      <w:r w:rsidR="005231B8" w:rsidRPr="00AA0FAC">
        <w:rPr>
          <w:rFonts w:ascii="CMU Serif" w:eastAsia="Yu Mincho" w:hAnsi="CMU Serif" w:cs="CMU Serif"/>
          <w:color w:val="000000"/>
          <w:sz w:val="24"/>
          <w:lang w:eastAsia="en-CA"/>
        </w:rPr>
        <w:t xml:space="preserve">, implying that the function </w:t>
      </w:r>
      <w:r w:rsidR="00AA0FAC">
        <w:rPr>
          <w:rFonts w:ascii="CMU Serif" w:eastAsia="Yu Mincho" w:hAnsi="CMU Serif" w:cs="CMU Serif"/>
          <w:color w:val="000000"/>
          <w:sz w:val="24"/>
          <w:lang w:eastAsia="en-CA"/>
        </w:rPr>
        <w:t xml:space="preserve">that we </w:t>
      </w:r>
      <w:r w:rsidR="005231B8" w:rsidRPr="00AA0FAC">
        <w:rPr>
          <w:rFonts w:ascii="CMU Serif" w:eastAsia="Yu Mincho" w:hAnsi="CMU Serif" w:cs="CMU Serif"/>
          <w:color w:val="000000"/>
          <w:sz w:val="24"/>
          <w:lang w:eastAsia="en-CA"/>
        </w:rPr>
        <w:t>used here is very conservative</w:t>
      </w:r>
      <w:r w:rsidR="003723BB" w:rsidRPr="00AA0FAC">
        <w:rPr>
          <w:rFonts w:ascii="CMU Serif" w:eastAsia="Yu Mincho" w:hAnsi="CMU Serif" w:cs="CMU Serif"/>
          <w:color w:val="000000"/>
          <w:sz w:val="24"/>
          <w:lang w:eastAsia="en-CA"/>
        </w:rPr>
        <w:t xml:space="preserve">. </w:t>
      </w:r>
    </w:p>
    <w:p w14:paraId="0299F386" w14:textId="16001EE2" w:rsidR="00AA0FAC" w:rsidRDefault="006977C8" w:rsidP="007F75D1">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 xml:space="preserve">Also related </w:t>
      </w:r>
      <w:r w:rsidR="004C1DAC" w:rsidRPr="00AA0FAC">
        <w:rPr>
          <w:rFonts w:ascii="CMU Serif" w:eastAsia="Yu Mincho" w:hAnsi="CMU Serif" w:cs="CMU Serif"/>
          <w:color w:val="000000"/>
          <w:sz w:val="24"/>
          <w:lang w:eastAsia="en-CA"/>
        </w:rPr>
        <w:t>to</w:t>
      </w:r>
      <w:r w:rsidRPr="00AA0FAC">
        <w:rPr>
          <w:rFonts w:ascii="CMU Serif" w:eastAsia="Yu Mincho" w:hAnsi="CMU Serif" w:cs="CMU Serif"/>
          <w:color w:val="000000"/>
          <w:sz w:val="24"/>
          <w:lang w:eastAsia="en-CA"/>
        </w:rPr>
        <w:t xml:space="preserve"> the in</w:t>
      </w:r>
      <w:r w:rsidR="004C1DAC" w:rsidRPr="00AA0FAC">
        <w:rPr>
          <w:rFonts w:ascii="CMU Serif" w:eastAsia="Yu Mincho" w:hAnsi="CMU Serif" w:cs="CMU Serif"/>
          <w:color w:val="000000"/>
          <w:sz w:val="24"/>
          <w:lang w:eastAsia="en-CA"/>
        </w:rPr>
        <w:t>t</w:t>
      </w:r>
      <w:r w:rsidRPr="00AA0FAC">
        <w:rPr>
          <w:rFonts w:ascii="CMU Serif" w:eastAsia="Yu Mincho" w:hAnsi="CMU Serif" w:cs="CMU Serif"/>
          <w:color w:val="000000"/>
          <w:sz w:val="24"/>
          <w:lang w:eastAsia="en-CA"/>
        </w:rPr>
        <w:t>erpatch distance</w:t>
      </w:r>
      <w:r w:rsidR="004C1DAC" w:rsidRPr="00AA0FAC">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t>is the assumption that every milkweed patch is circular</w:t>
      </w:r>
      <w:r w:rsidR="007F75D1">
        <w:rPr>
          <w:rFonts w:ascii="CMU Serif" w:eastAsia="Yu Mincho" w:hAnsi="CMU Serif" w:cs="CMU Serif"/>
          <w:color w:val="000000"/>
          <w:sz w:val="24"/>
          <w:lang w:eastAsia="en-CA"/>
        </w:rPr>
        <w:t>. S</w:t>
      </w:r>
      <w:r w:rsidRPr="00AA0FAC">
        <w:rPr>
          <w:rFonts w:ascii="CMU Serif" w:eastAsia="Yu Mincho" w:hAnsi="CMU Serif" w:cs="CMU Serif"/>
          <w:color w:val="000000"/>
          <w:sz w:val="24"/>
          <w:lang w:eastAsia="en-CA"/>
        </w:rPr>
        <w:t xml:space="preserve">ince the circle is the geometric shape with </w:t>
      </w:r>
      <w:r w:rsidR="00782121" w:rsidRPr="00AA0FAC">
        <w:rPr>
          <w:rFonts w:ascii="CMU Serif" w:eastAsia="Yu Mincho" w:hAnsi="CMU Serif" w:cs="CMU Serif"/>
          <w:color w:val="000000"/>
          <w:sz w:val="24"/>
          <w:lang w:eastAsia="en-CA"/>
        </w:rPr>
        <w:t xml:space="preserve">the </w:t>
      </w:r>
      <w:r w:rsidR="00AA0FAC">
        <w:rPr>
          <w:rFonts w:ascii="CMU Serif" w:eastAsia="Yu Mincho" w:hAnsi="CMU Serif" w:cs="CMU Serif"/>
          <w:color w:val="000000"/>
          <w:sz w:val="24"/>
          <w:lang w:eastAsia="en-CA"/>
        </w:rPr>
        <w:t>s</w:t>
      </w:r>
      <w:r w:rsidR="00AA0FAC" w:rsidRPr="00AA0FAC">
        <w:rPr>
          <w:rFonts w:ascii="CMU Serif" w:eastAsia="Yu Mincho" w:hAnsi="CMU Serif" w:cs="CMU Serif"/>
          <w:color w:val="000000"/>
          <w:sz w:val="24"/>
          <w:lang w:eastAsia="en-CA"/>
        </w:rPr>
        <w:t>mallest surface area to volume ratio</w:t>
      </w:r>
      <w:r w:rsidRPr="00AA0FAC">
        <w:rPr>
          <w:rFonts w:ascii="CMU Serif" w:eastAsia="Yu Mincho" w:hAnsi="CMU Serif" w:cs="CMU Serif"/>
          <w:color w:val="000000"/>
          <w:sz w:val="24"/>
          <w:lang w:eastAsia="en-CA"/>
        </w:rPr>
        <w:t xml:space="preserve">, </w:t>
      </w:r>
      <w:r w:rsidR="007F75D1">
        <w:rPr>
          <w:rFonts w:ascii="CMU Serif" w:eastAsia="Yu Mincho" w:hAnsi="CMU Serif" w:cs="CMU Serif"/>
          <w:color w:val="000000"/>
          <w:sz w:val="24"/>
          <w:lang w:eastAsia="en-CA"/>
        </w:rPr>
        <w:t>an assumed</w:t>
      </w:r>
      <w:r w:rsidRPr="00AA0FAC">
        <w:rPr>
          <w:rFonts w:ascii="CMU Serif" w:eastAsia="Yu Mincho" w:hAnsi="CMU Serif" w:cs="CMU Serif"/>
          <w:color w:val="000000"/>
          <w:sz w:val="24"/>
          <w:lang w:eastAsia="en-CA"/>
        </w:rPr>
        <w:t xml:space="preserve"> homogenous matri</w:t>
      </w:r>
      <w:r w:rsidR="004C1DAC" w:rsidRPr="00AA0FAC">
        <w:rPr>
          <w:rFonts w:ascii="CMU Serif" w:eastAsia="Yu Mincho" w:hAnsi="CMU Serif" w:cs="CMU Serif"/>
          <w:color w:val="000000"/>
          <w:sz w:val="24"/>
          <w:lang w:eastAsia="en-CA"/>
        </w:rPr>
        <w:t>x</w:t>
      </w:r>
      <w:r w:rsidRPr="00AA0FAC">
        <w:rPr>
          <w:rFonts w:ascii="CMU Serif" w:eastAsia="Yu Mincho" w:hAnsi="CMU Serif" w:cs="CMU Serif"/>
          <w:color w:val="000000"/>
          <w:sz w:val="24"/>
          <w:lang w:eastAsia="en-CA"/>
        </w:rPr>
        <w:t xml:space="preserve"> o</w:t>
      </w:r>
      <w:r w:rsidR="004C1DAC" w:rsidRPr="00AA0FAC">
        <w:rPr>
          <w:rFonts w:ascii="CMU Serif" w:eastAsia="Yu Mincho" w:hAnsi="CMU Serif" w:cs="CMU Serif"/>
          <w:color w:val="000000"/>
          <w:sz w:val="24"/>
          <w:lang w:eastAsia="en-CA"/>
        </w:rPr>
        <w:t>f</w:t>
      </w:r>
      <w:r w:rsidRPr="00AA0FAC">
        <w:rPr>
          <w:rFonts w:ascii="CMU Serif" w:eastAsia="Yu Mincho" w:hAnsi="CMU Serif" w:cs="CMU Serif"/>
          <w:color w:val="000000"/>
          <w:sz w:val="24"/>
          <w:lang w:eastAsia="en-CA"/>
        </w:rPr>
        <w:t xml:space="preserve"> circular patches generate</w:t>
      </w:r>
      <w:r w:rsidR="00AA0FAC">
        <w:rPr>
          <w:rFonts w:ascii="CMU Serif" w:eastAsia="Yu Mincho" w:hAnsi="CMU Serif" w:cs="CMU Serif"/>
          <w:color w:val="000000"/>
          <w:sz w:val="24"/>
          <w:lang w:eastAsia="en-CA"/>
        </w:rPr>
        <w:t>s</w:t>
      </w:r>
      <w:r w:rsidRPr="00AA0FAC">
        <w:rPr>
          <w:rFonts w:ascii="CMU Serif" w:eastAsia="Yu Mincho" w:hAnsi="CMU Serif" w:cs="CMU Serif"/>
          <w:color w:val="000000"/>
          <w:sz w:val="24"/>
          <w:lang w:eastAsia="en-CA"/>
        </w:rPr>
        <w:t xml:space="preserve"> the largest </w:t>
      </w:r>
      <w:r w:rsidR="00782121" w:rsidRPr="00AA0FAC">
        <w:rPr>
          <w:rFonts w:ascii="CMU Serif" w:eastAsia="Yu Mincho" w:hAnsi="CMU Serif" w:cs="CMU Serif"/>
          <w:color w:val="000000"/>
          <w:sz w:val="24"/>
          <w:lang w:eastAsia="en-CA"/>
        </w:rPr>
        <w:t xml:space="preserve">average </w:t>
      </w:r>
      <w:r w:rsidRPr="00AA0FAC">
        <w:rPr>
          <w:rFonts w:ascii="CMU Serif" w:eastAsia="Yu Mincho" w:hAnsi="CMU Serif" w:cs="CMU Serif"/>
          <w:color w:val="000000"/>
          <w:sz w:val="24"/>
          <w:lang w:eastAsia="en-CA"/>
        </w:rPr>
        <w:t xml:space="preserve">interpatch distances of any other patch shape. </w:t>
      </w:r>
      <w:r w:rsidR="00AA0FAC" w:rsidRPr="00AA0FAC">
        <w:rPr>
          <w:rFonts w:ascii="CMU Serif" w:eastAsia="Yu Mincho" w:hAnsi="CMU Serif" w:cs="CMU Serif"/>
          <w:color w:val="000000"/>
          <w:sz w:val="24"/>
          <w:lang w:eastAsia="en-CA"/>
        </w:rPr>
        <w:t xml:space="preserve">This assumption is necessary due to the </w:t>
      </w:r>
      <w:r w:rsidR="004D3F1F">
        <w:rPr>
          <w:rFonts w:ascii="CMU Serif" w:eastAsia="Yu Mincho" w:hAnsi="CMU Serif" w:cs="CMU Serif"/>
          <w:color w:val="000000"/>
          <w:sz w:val="24"/>
          <w:lang w:eastAsia="en-CA"/>
        </w:rPr>
        <w:t>model's non-explicitly geographic nature</w:t>
      </w:r>
      <w:r w:rsidR="00AA0FAC" w:rsidRPr="00AA0FAC">
        <w:rPr>
          <w:rFonts w:ascii="CMU Serif" w:eastAsia="Yu Mincho" w:hAnsi="CMU Serif" w:cs="CMU Serif"/>
          <w:color w:val="000000"/>
          <w:sz w:val="24"/>
          <w:lang w:eastAsia="en-CA"/>
        </w:rPr>
        <w:t>, and further modelling should consider the sensitivity of our results to this assumption.</w:t>
      </w:r>
      <w:r w:rsidR="00AA0FAC">
        <w:rPr>
          <w:rFonts w:ascii="CMU Serif" w:eastAsia="Yu Mincho" w:hAnsi="CMU Serif" w:cs="CMU Serif"/>
          <w:color w:val="000000"/>
          <w:sz w:val="24"/>
          <w:lang w:eastAsia="en-CA"/>
        </w:rPr>
        <w:t xml:space="preserve"> </w:t>
      </w:r>
    </w:p>
    <w:p w14:paraId="5218A65E" w14:textId="673BCABD" w:rsidR="00004DD7" w:rsidRPr="00AA0FAC" w:rsidRDefault="00BB1C09" w:rsidP="007F75D1">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 xml:space="preserve">The last assumption regarding habitat is that nectar availability is an element that does not change along different seasons and across years. Recent studies show that </w:t>
      </w:r>
      <w:r w:rsidR="00782121" w:rsidRPr="00AA0FAC">
        <w:rPr>
          <w:rFonts w:ascii="CMU Serif" w:eastAsia="Yu Mincho" w:hAnsi="CMU Serif" w:cs="CMU Serif"/>
          <w:color w:val="000000"/>
          <w:sz w:val="24"/>
          <w:lang w:eastAsia="en-CA"/>
        </w:rPr>
        <w:t xml:space="preserve">this </w:t>
      </w:r>
      <w:r w:rsidRPr="00AA0FAC">
        <w:rPr>
          <w:rFonts w:ascii="CMU Serif" w:eastAsia="Yu Mincho" w:hAnsi="CMU Serif" w:cs="CMU Serif"/>
          <w:color w:val="000000"/>
          <w:sz w:val="24"/>
          <w:lang w:eastAsia="en-CA"/>
        </w:rPr>
        <w:t>is not the case</w:t>
      </w:r>
      <w:r w:rsidR="00AA0FAC">
        <w:rPr>
          <w:rFonts w:ascii="CMU Serif" w:eastAsia="Yu Mincho" w:hAnsi="CMU Serif" w:cs="CMU Serif"/>
          <w:color w:val="000000"/>
          <w:sz w:val="24"/>
          <w:lang w:eastAsia="en-CA"/>
        </w:rPr>
        <w:t>,</w:t>
      </w:r>
      <w:r w:rsidRPr="00AA0FAC">
        <w:rPr>
          <w:rFonts w:ascii="CMU Serif" w:eastAsia="Yu Mincho" w:hAnsi="CMU Serif" w:cs="CMU Serif"/>
          <w:color w:val="000000"/>
          <w:sz w:val="24"/>
          <w:lang w:eastAsia="en-CA"/>
        </w:rPr>
        <w:t xml:space="preserve"> and nectar availability may be an essential element for the </w:t>
      </w:r>
      <w:r w:rsidR="004E2877">
        <w:rPr>
          <w:rFonts w:ascii="CMU Serif" w:eastAsia="Yu Mincho" w:hAnsi="CMU Serif" w:cs="CMU Serif"/>
          <w:color w:val="000000"/>
          <w:sz w:val="24"/>
          <w:lang w:eastAsia="en-CA"/>
        </w:rPr>
        <w:t>Monarch</w:t>
      </w:r>
      <w:r w:rsidRPr="00AA0FAC">
        <w:rPr>
          <w:rFonts w:ascii="CMU Serif" w:eastAsia="Yu Mincho" w:hAnsi="CMU Serif" w:cs="CMU Serif"/>
          <w:color w:val="000000"/>
          <w:sz w:val="24"/>
          <w:lang w:eastAsia="en-CA"/>
        </w:rPr>
        <w:t>’s success</w:t>
      </w:r>
      <w:r w:rsidR="00AA0FAC">
        <w:rPr>
          <w:rFonts w:ascii="CMU Serif" w:eastAsia="Yu Mincho" w:hAnsi="CMU Serif" w:cs="CMU Serif"/>
          <w:color w:val="000000"/>
          <w:sz w:val="24"/>
          <w:lang w:eastAsia="en-CA"/>
        </w:rPr>
        <w:t xml:space="preserve"> </w:t>
      </w:r>
      <w:r w:rsidR="00AA0FAC"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.wWw..wWw.QIQQA_CLUSTER.oOo.00838b2ef9e04faa9adb735da6bd0374.oOo.brower2006fueling.oOo.A2295BEF-3DC3-467D-A291-2685721E6EC1.xXx.SEPARATE_AUTHOR_DATE.xXx..oOo.ries2018flying.oOo.A2295BEF-3DC3-467D-A291-2685721E6EC1.xXx.SEPARATE_AUTHOR_DATE.xXx..oOo. \* MERGEFORMAT</w:instrText>
      </w:r>
      <w:r w:rsidR="00AA0FAC"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(L. P. Brower et al., 2006; Ries et al., 2018)</w:t>
      </w:r>
      <w:r w:rsidR="00AA0FAC" w:rsidRPr="00AA0FAC">
        <w:rPr>
          <w:rFonts w:ascii="CMU Serif" w:eastAsia="Yu Mincho" w:hAnsi="CMU Serif" w:cs="CMU Serif"/>
          <w:color w:val="000000"/>
          <w:sz w:val="24"/>
          <w:lang w:eastAsia="en-CA"/>
        </w:rPr>
        <w:fldChar w:fldCharType="end"/>
      </w:r>
      <w:r w:rsidR="00AA0FAC" w:rsidRPr="00AA0FAC">
        <w:rPr>
          <w:rFonts w:ascii="CMU Serif" w:eastAsia="Yu Mincho" w:hAnsi="CMU Serif" w:cs="CMU Serif"/>
          <w:color w:val="000000"/>
          <w:sz w:val="24"/>
          <w:lang w:eastAsia="en-CA"/>
        </w:rPr>
        <w:t>.</w:t>
      </w:r>
      <w:r w:rsidR="00AA0FAC">
        <w:rPr>
          <w:rFonts w:ascii="CMU Serif" w:eastAsia="Yu Mincho" w:hAnsi="CMU Serif" w:cs="CMU Serif"/>
          <w:color w:val="000000"/>
          <w:sz w:val="24"/>
          <w:lang w:eastAsia="en-CA"/>
        </w:rPr>
        <w:t xml:space="preserve"> We decided </w:t>
      </w:r>
      <w:r w:rsidR="007F75D1">
        <w:rPr>
          <w:rFonts w:ascii="CMU Serif" w:eastAsia="Yu Mincho" w:hAnsi="CMU Serif" w:cs="CMU Serif"/>
          <w:color w:val="000000"/>
          <w:sz w:val="24"/>
          <w:lang w:eastAsia="en-CA"/>
        </w:rPr>
        <w:t xml:space="preserve">not to </w:t>
      </w:r>
      <w:r w:rsidR="00AA0FAC">
        <w:rPr>
          <w:rFonts w:ascii="CMU Serif" w:eastAsia="Yu Mincho" w:hAnsi="CMU Serif" w:cs="CMU Serif"/>
          <w:color w:val="000000"/>
          <w:sz w:val="24"/>
          <w:lang w:eastAsia="en-CA"/>
        </w:rPr>
        <w:t>include a specific parameter for this element since the functional objective of this research is to assess the effect that milkweed availability across the three breeding regions has on the size of the overwintering colonies. However, since th</w:t>
      </w:r>
      <w:r w:rsidR="004D3F1F">
        <w:rPr>
          <w:rFonts w:ascii="CMU Serif" w:eastAsia="Yu Mincho" w:hAnsi="CMU Serif" w:cs="CMU Serif"/>
          <w:color w:val="000000"/>
          <w:sz w:val="24"/>
          <w:lang w:eastAsia="en-CA"/>
        </w:rPr>
        <w:t>is driver's magnitude and dynamics</w:t>
      </w:r>
      <w:r w:rsidR="00AA0FAC">
        <w:rPr>
          <w:rFonts w:ascii="CMU Serif" w:eastAsia="Yu Mincho" w:hAnsi="CMU Serif" w:cs="CMU Serif"/>
          <w:color w:val="000000"/>
          <w:sz w:val="24"/>
          <w:lang w:eastAsia="en-CA"/>
        </w:rPr>
        <w:t xml:space="preserve"> are not fully understood, we included it as part of the aggregate-level </w:t>
      </w:r>
      <w:r w:rsidR="00314E17">
        <w:rPr>
          <w:rFonts w:ascii="CMU Serif" w:eastAsia="Yu Mincho" w:hAnsi="CMU Serif" w:cs="CMU Serif"/>
          <w:color w:val="000000"/>
          <w:sz w:val="24"/>
          <w:lang w:eastAsia="en-CA"/>
        </w:rPr>
        <w:t>fall migration mortality parameter</w:t>
      </w:r>
      <w:r w:rsidR="00AA0FAC">
        <w:rPr>
          <w:rFonts w:ascii="CMU Serif" w:eastAsia="Yu Mincho" w:hAnsi="CMU Serif" w:cs="CMU Serif"/>
          <w:color w:val="000000"/>
          <w:sz w:val="24"/>
          <w:lang w:eastAsia="en-CA"/>
        </w:rPr>
        <w:t>. F</w:t>
      </w:r>
      <w:r w:rsidRPr="00AA0FAC">
        <w:rPr>
          <w:rFonts w:ascii="CMU Serif" w:eastAsia="Yu Mincho" w:hAnsi="CMU Serif" w:cs="CMU Serif"/>
          <w:color w:val="000000"/>
          <w:sz w:val="24"/>
          <w:lang w:eastAsia="en-CA"/>
        </w:rPr>
        <w:t>urther iterations of the model should include th</w:t>
      </w:r>
      <w:r w:rsidR="00782121" w:rsidRPr="00AA0FAC">
        <w:rPr>
          <w:rFonts w:ascii="CMU Serif" w:eastAsia="Yu Mincho" w:hAnsi="CMU Serif" w:cs="CMU Serif"/>
          <w:color w:val="000000"/>
          <w:sz w:val="24"/>
          <w:lang w:eastAsia="en-CA"/>
        </w:rPr>
        <w:t>is</w:t>
      </w:r>
      <w:r w:rsidRPr="00AA0FAC">
        <w:rPr>
          <w:rFonts w:ascii="CMU Serif" w:eastAsia="Yu Mincho" w:hAnsi="CMU Serif" w:cs="CMU Serif"/>
          <w:color w:val="000000"/>
          <w:sz w:val="24"/>
          <w:lang w:eastAsia="en-CA"/>
        </w:rPr>
        <w:t xml:space="preserve"> element</w:t>
      </w:r>
      <w:r w:rsidR="00AA0FAC">
        <w:rPr>
          <w:rFonts w:ascii="CMU Serif" w:eastAsia="Yu Mincho" w:hAnsi="CMU Serif" w:cs="CMU Serif"/>
          <w:color w:val="000000"/>
          <w:sz w:val="24"/>
          <w:lang w:eastAsia="en-CA"/>
        </w:rPr>
        <w:t xml:space="preserve"> at a less aggregate level to assess its specific contribution to the </w:t>
      </w:r>
      <w:r w:rsidR="004D3F1F">
        <w:rPr>
          <w:rFonts w:ascii="CMU Serif" w:eastAsia="Yu Mincho" w:hAnsi="CMU Serif" w:cs="CMU Serif"/>
          <w:color w:val="000000"/>
          <w:sz w:val="24"/>
          <w:lang w:eastAsia="en-CA"/>
        </w:rPr>
        <w:t>overwintering colonies' size</w:t>
      </w:r>
      <w:r w:rsidR="00AA0FAC">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t xml:space="preserve">  </w:t>
      </w:r>
    </w:p>
    <w:p w14:paraId="16B349AE" w14:textId="77777777" w:rsidR="00004DD7" w:rsidRPr="00AA0FAC" w:rsidRDefault="00004DD7" w:rsidP="00004DD7">
      <w:pPr>
        <w:spacing w:after="0"/>
        <w:rPr>
          <w:rFonts w:ascii="CMU Serif" w:eastAsia="Yu Mincho" w:hAnsi="CMU Serif" w:cs="CMU Serif"/>
          <w:color w:val="000000"/>
          <w:sz w:val="24"/>
          <w:lang w:eastAsia="en-CA"/>
        </w:rPr>
      </w:pPr>
    </w:p>
    <w:p w14:paraId="771E5067" w14:textId="77777777" w:rsidR="00004DD7" w:rsidRPr="00AA0FAC" w:rsidRDefault="00004DD7" w:rsidP="00201104">
      <w:pPr>
        <w:pStyle w:val="Heading2"/>
        <w:numPr>
          <w:ilvl w:val="2"/>
          <w:numId w:val="1"/>
        </w:numPr>
        <w:rPr>
          <w:rFonts w:ascii="CMU Serif" w:hAnsi="CMU Serif" w:cs="CMU Serif"/>
          <w:sz w:val="28"/>
        </w:rPr>
      </w:pPr>
      <w:bookmarkStart w:id="100" w:name="_Ref23245243"/>
      <w:bookmarkStart w:id="101" w:name="_Toc23967579"/>
      <w:r w:rsidRPr="00AA0FAC">
        <w:rPr>
          <w:rFonts w:ascii="CMU Serif" w:hAnsi="CMU Serif" w:cs="CMU Serif"/>
          <w:sz w:val="28"/>
        </w:rPr>
        <w:t>Assumptions related to population dynamics</w:t>
      </w:r>
      <w:bookmarkEnd w:id="100"/>
      <w:bookmarkEnd w:id="101"/>
      <w:r w:rsidRPr="00AA0FAC">
        <w:rPr>
          <w:rFonts w:ascii="CMU Serif" w:hAnsi="CMU Serif" w:cs="CMU Serif"/>
          <w:sz w:val="28"/>
        </w:rPr>
        <w:t xml:space="preserve"> </w:t>
      </w:r>
    </w:p>
    <w:p w14:paraId="60FF8876" w14:textId="52F2BB52" w:rsidR="00BB1C09" w:rsidRDefault="007126F8" w:rsidP="007F75D1">
      <w:pPr>
        <w:rPr>
          <w:rFonts w:ascii="CMU Serif" w:eastAsia="Yu Mincho" w:hAnsi="CMU Serif" w:cs="CMU Serif"/>
          <w:color w:val="000000"/>
          <w:sz w:val="24"/>
          <w:lang w:eastAsia="en-CA"/>
        </w:rPr>
      </w:pPr>
      <w:r>
        <w:rPr>
          <w:rFonts w:ascii="CMU Serif" w:eastAsia="Yu Mincho" w:hAnsi="CMU Serif" w:cs="CMU Serif"/>
          <w:color w:val="000000"/>
          <w:sz w:val="24"/>
          <w:lang w:eastAsia="en-CA"/>
        </w:rPr>
        <w:t>T</w:t>
      </w:r>
      <w:r w:rsidR="00BB1C09" w:rsidRPr="00AA0FAC">
        <w:rPr>
          <w:rFonts w:ascii="CMU Serif" w:eastAsia="Yu Mincho" w:hAnsi="CMU Serif" w:cs="CMU Serif"/>
          <w:color w:val="000000"/>
          <w:sz w:val="24"/>
          <w:lang w:eastAsia="en-CA"/>
        </w:rPr>
        <w:t>here are still several life</w:t>
      </w:r>
      <w:r w:rsidR="00AA0FAC">
        <w:rPr>
          <w:rFonts w:ascii="CMU Serif" w:eastAsia="Yu Mincho" w:hAnsi="CMU Serif" w:cs="CMU Serif"/>
          <w:color w:val="000000"/>
          <w:sz w:val="24"/>
          <w:lang w:eastAsia="en-CA"/>
        </w:rPr>
        <w:t>-</w:t>
      </w:r>
      <w:r w:rsidR="00782121" w:rsidRPr="00AA0FAC">
        <w:rPr>
          <w:rFonts w:ascii="CMU Serif" w:eastAsia="Yu Mincho" w:hAnsi="CMU Serif" w:cs="CMU Serif"/>
          <w:color w:val="000000"/>
          <w:sz w:val="24"/>
          <w:lang w:eastAsia="en-CA"/>
        </w:rPr>
        <w:t xml:space="preserve">history </w:t>
      </w:r>
      <w:r w:rsidR="00BB1C09" w:rsidRPr="00AA0FAC">
        <w:rPr>
          <w:rFonts w:ascii="CMU Serif" w:eastAsia="Yu Mincho" w:hAnsi="CMU Serif" w:cs="CMU Serif"/>
          <w:color w:val="000000"/>
          <w:sz w:val="24"/>
          <w:lang w:eastAsia="en-CA"/>
        </w:rPr>
        <w:t xml:space="preserve">elements </w:t>
      </w:r>
      <w:r>
        <w:rPr>
          <w:rFonts w:ascii="CMU Serif" w:eastAsia="Yu Mincho" w:hAnsi="CMU Serif" w:cs="CMU Serif"/>
          <w:color w:val="000000"/>
          <w:sz w:val="24"/>
          <w:lang w:eastAsia="en-CA"/>
        </w:rPr>
        <w:t xml:space="preserve">of the </w:t>
      </w:r>
      <w:r w:rsidR="004E2877">
        <w:rPr>
          <w:rFonts w:ascii="CMU Serif" w:eastAsia="Yu Mincho" w:hAnsi="CMU Serif" w:cs="CMU Serif"/>
          <w:color w:val="000000"/>
          <w:sz w:val="24"/>
          <w:lang w:eastAsia="en-CA"/>
        </w:rPr>
        <w:t>Monarch</w:t>
      </w:r>
      <w:r>
        <w:rPr>
          <w:rFonts w:ascii="CMU Serif" w:eastAsia="Yu Mincho" w:hAnsi="CMU Serif" w:cs="CMU Serif"/>
          <w:color w:val="000000"/>
          <w:sz w:val="24"/>
          <w:lang w:eastAsia="en-CA"/>
        </w:rPr>
        <w:t xml:space="preserve"> butterfly t</w:t>
      </w:r>
      <w:r w:rsidR="00782121" w:rsidRPr="00AA0FAC">
        <w:rPr>
          <w:rFonts w:ascii="CMU Serif" w:eastAsia="Yu Mincho" w:hAnsi="CMU Serif" w:cs="CMU Serif"/>
          <w:color w:val="000000"/>
          <w:sz w:val="24"/>
          <w:lang w:eastAsia="en-CA"/>
        </w:rPr>
        <w:t xml:space="preserve">hat are </w:t>
      </w:r>
      <w:r w:rsidR="00BB1C09" w:rsidRPr="00AA0FAC">
        <w:rPr>
          <w:rFonts w:ascii="CMU Serif" w:eastAsia="Yu Mincho" w:hAnsi="CMU Serif" w:cs="CMU Serif"/>
          <w:color w:val="000000"/>
          <w:sz w:val="24"/>
          <w:lang w:eastAsia="en-CA"/>
        </w:rPr>
        <w:t>unknown</w:t>
      </w:r>
      <w:r w:rsidRPr="00AA0FAC">
        <w:rPr>
          <w:rFonts w:ascii="CMU Serif" w:eastAsia="Yu Mincho" w:hAnsi="CMU Serif" w:cs="CMU Serif"/>
          <w:color w:val="000000"/>
          <w:sz w:val="24"/>
          <w:lang w:eastAsia="en-CA"/>
        </w:rPr>
        <w:t xml:space="preserve">, </w:t>
      </w:r>
      <w:r>
        <w:rPr>
          <w:rFonts w:ascii="CMU Serif" w:eastAsia="Yu Mincho" w:hAnsi="CMU Serif" w:cs="CMU Serif"/>
          <w:color w:val="000000"/>
          <w:sz w:val="24"/>
          <w:lang w:eastAsia="en-CA"/>
        </w:rPr>
        <w:t xml:space="preserve">or </w:t>
      </w:r>
      <w:r w:rsidRPr="00AA0FAC">
        <w:rPr>
          <w:rFonts w:ascii="CMU Serif" w:eastAsia="Yu Mincho" w:hAnsi="CMU Serif" w:cs="CMU Serif"/>
          <w:color w:val="000000"/>
          <w:sz w:val="24"/>
          <w:lang w:eastAsia="en-CA"/>
        </w:rPr>
        <w:t>at the very least, highly uncertain</w:t>
      </w:r>
      <w:r w:rsidR="00BB1C09" w:rsidRPr="00AA0FAC">
        <w:rPr>
          <w:rFonts w:ascii="CMU Serif" w:eastAsia="Yu Mincho" w:hAnsi="CMU Serif" w:cs="CMU Serif"/>
          <w:color w:val="000000"/>
          <w:sz w:val="24"/>
          <w:lang w:eastAsia="en-CA"/>
        </w:rPr>
        <w:t xml:space="preserve">. </w:t>
      </w:r>
      <w:r>
        <w:rPr>
          <w:rFonts w:ascii="CMU Serif" w:eastAsia="Yu Mincho" w:hAnsi="CMU Serif" w:cs="CMU Serif"/>
          <w:color w:val="000000"/>
          <w:sz w:val="24"/>
          <w:lang w:eastAsia="en-CA"/>
        </w:rPr>
        <w:t xml:space="preserve">Most of </w:t>
      </w:r>
      <w:r w:rsidR="00322EEF">
        <w:rPr>
          <w:rFonts w:ascii="CMU Serif" w:eastAsia="Yu Mincho" w:hAnsi="CMU Serif" w:cs="CMU Serif"/>
          <w:color w:val="000000"/>
          <w:sz w:val="24"/>
          <w:lang w:eastAsia="en-CA"/>
        </w:rPr>
        <w:t xml:space="preserve">the </w:t>
      </w:r>
      <w:r>
        <w:rPr>
          <w:rFonts w:ascii="CMU Serif" w:eastAsia="Yu Mincho" w:hAnsi="CMU Serif" w:cs="CMU Serif"/>
          <w:color w:val="000000"/>
          <w:sz w:val="24"/>
          <w:lang w:eastAsia="en-CA"/>
        </w:rPr>
        <w:t xml:space="preserve">research has focused </w:t>
      </w:r>
      <w:r w:rsidR="00BB1C09" w:rsidRPr="00AA0FAC">
        <w:rPr>
          <w:rFonts w:ascii="CMU Serif" w:eastAsia="Yu Mincho" w:hAnsi="CMU Serif" w:cs="CMU Serif"/>
          <w:color w:val="000000"/>
          <w:sz w:val="24"/>
          <w:lang w:eastAsia="en-CA"/>
        </w:rPr>
        <w:t xml:space="preserve">on </w:t>
      </w:r>
      <w:proofErr w:type="gramStart"/>
      <w:r w:rsidR="00BB1C09" w:rsidRPr="00AA0FAC">
        <w:rPr>
          <w:rFonts w:ascii="CMU Serif" w:eastAsia="Yu Mincho" w:hAnsi="CMU Serif" w:cs="CMU Serif"/>
          <w:color w:val="000000"/>
          <w:sz w:val="24"/>
          <w:lang w:eastAsia="en-CA"/>
        </w:rPr>
        <w:t xml:space="preserve">particular </w:t>
      </w:r>
      <w:r w:rsidR="001360F4" w:rsidRPr="00AA0FAC">
        <w:rPr>
          <w:rFonts w:ascii="CMU Serif" w:eastAsia="Yu Mincho" w:hAnsi="CMU Serif" w:cs="CMU Serif"/>
          <w:color w:val="000000"/>
          <w:sz w:val="24"/>
          <w:lang w:eastAsia="en-CA"/>
        </w:rPr>
        <w:lastRenderedPageBreak/>
        <w:t>stressors</w:t>
      </w:r>
      <w:proofErr w:type="gramEnd"/>
      <w:r w:rsidR="001360F4" w:rsidRPr="00AA0FAC">
        <w:rPr>
          <w:rFonts w:ascii="CMU Serif" w:eastAsia="Yu Mincho" w:hAnsi="CMU Serif" w:cs="CMU Serif"/>
          <w:color w:val="000000"/>
          <w:sz w:val="24"/>
          <w:lang w:eastAsia="en-CA"/>
        </w:rPr>
        <w:t xml:space="preserve"> </w:t>
      </w:r>
      <w:r w:rsidR="00BB1C09" w:rsidRPr="00AA0FAC">
        <w:rPr>
          <w:rFonts w:ascii="CMU Serif" w:eastAsia="Yu Mincho" w:hAnsi="CMU Serif" w:cs="CMU Serif"/>
          <w:color w:val="000000"/>
          <w:sz w:val="24"/>
          <w:lang w:eastAsia="en-CA"/>
        </w:rPr>
        <w:t xml:space="preserve">without establishing </w:t>
      </w:r>
      <w:r w:rsidR="001360F4" w:rsidRPr="00AA0FAC">
        <w:rPr>
          <w:rFonts w:ascii="CMU Serif" w:eastAsia="Yu Mincho" w:hAnsi="CMU Serif" w:cs="CMU Serif"/>
          <w:color w:val="000000"/>
          <w:sz w:val="24"/>
          <w:lang w:eastAsia="en-CA"/>
        </w:rPr>
        <w:t>any interactive effects</w:t>
      </w:r>
      <w:r>
        <w:rPr>
          <w:rFonts w:ascii="CMU Serif" w:eastAsia="Yu Mincho" w:hAnsi="CMU Serif" w:cs="CMU Serif"/>
          <w:color w:val="000000"/>
          <w:sz w:val="24"/>
          <w:lang w:eastAsia="en-CA"/>
        </w:rPr>
        <w:t xml:space="preserve">, </w:t>
      </w:r>
      <w:r w:rsidR="007F75D1">
        <w:rPr>
          <w:rFonts w:ascii="CMU Serif" w:eastAsia="Yu Mincho" w:hAnsi="CMU Serif" w:cs="CMU Serif"/>
          <w:color w:val="000000"/>
          <w:sz w:val="24"/>
          <w:lang w:eastAsia="en-CA"/>
        </w:rPr>
        <w:t>making</w:t>
      </w:r>
      <w:r>
        <w:rPr>
          <w:rFonts w:ascii="CMU Serif" w:eastAsia="Yu Mincho" w:hAnsi="CMU Serif" w:cs="CMU Serif"/>
          <w:color w:val="000000"/>
          <w:sz w:val="24"/>
          <w:lang w:eastAsia="en-CA"/>
        </w:rPr>
        <w:t xml:space="preserve"> this information challenging to incorporate in fully integrated migratory models such as the one presented here</w:t>
      </w:r>
      <w:r w:rsidR="00BB1C09" w:rsidRPr="00AA0FAC">
        <w:rPr>
          <w:rFonts w:ascii="CMU Serif" w:eastAsia="Yu Mincho" w:hAnsi="CMU Serif" w:cs="CMU Serif"/>
          <w:color w:val="000000"/>
          <w:sz w:val="24"/>
          <w:lang w:eastAsia="en-CA"/>
        </w:rPr>
        <w:t xml:space="preserve">. More studies </w:t>
      </w:r>
      <w:r w:rsidR="001360F4" w:rsidRPr="00AA0FAC">
        <w:rPr>
          <w:rFonts w:ascii="CMU Serif" w:eastAsia="Yu Mincho" w:hAnsi="CMU Serif" w:cs="CMU Serif"/>
          <w:color w:val="000000"/>
          <w:sz w:val="24"/>
          <w:lang w:eastAsia="en-CA"/>
        </w:rPr>
        <w:t>considering multiple stressors</w:t>
      </w:r>
      <w:r w:rsidR="00BB1C09" w:rsidRPr="00AA0FAC">
        <w:rPr>
          <w:rFonts w:ascii="CMU Serif" w:eastAsia="Yu Mincho" w:hAnsi="CMU Serif" w:cs="CMU Serif"/>
          <w:color w:val="000000"/>
          <w:sz w:val="24"/>
          <w:lang w:eastAsia="en-CA"/>
        </w:rPr>
        <w:t xml:space="preserve"> and standardi</w:t>
      </w:r>
      <w:r>
        <w:rPr>
          <w:rFonts w:ascii="CMU Serif" w:eastAsia="Yu Mincho" w:hAnsi="CMU Serif" w:cs="CMU Serif"/>
          <w:color w:val="000000"/>
          <w:sz w:val="24"/>
          <w:lang w:eastAsia="en-CA"/>
        </w:rPr>
        <w:t>z</w:t>
      </w:r>
      <w:r w:rsidR="00BB1C09" w:rsidRPr="00AA0FAC">
        <w:rPr>
          <w:rFonts w:ascii="CMU Serif" w:eastAsia="Yu Mincho" w:hAnsi="CMU Serif" w:cs="CMU Serif"/>
          <w:color w:val="000000"/>
          <w:sz w:val="24"/>
          <w:lang w:eastAsia="en-CA"/>
        </w:rPr>
        <w:t>ed protocols are needed to inform more accurate full</w:t>
      </w:r>
      <w:r>
        <w:rPr>
          <w:rFonts w:ascii="CMU Serif" w:eastAsia="Yu Mincho" w:hAnsi="CMU Serif" w:cs="CMU Serif"/>
          <w:color w:val="000000"/>
          <w:sz w:val="24"/>
          <w:lang w:eastAsia="en-CA"/>
        </w:rPr>
        <w:t>-</w:t>
      </w:r>
      <w:r w:rsidR="00BB1C09" w:rsidRPr="00AA0FAC">
        <w:rPr>
          <w:rFonts w:ascii="CMU Serif" w:eastAsia="Yu Mincho" w:hAnsi="CMU Serif" w:cs="CMU Serif"/>
          <w:color w:val="000000"/>
          <w:sz w:val="24"/>
          <w:lang w:eastAsia="en-CA"/>
        </w:rPr>
        <w:t xml:space="preserve">cycle migratory </w:t>
      </w:r>
      <w:r w:rsidR="007F75D1">
        <w:rPr>
          <w:rFonts w:ascii="CMU Serif" w:eastAsia="Yu Mincho" w:hAnsi="CMU Serif" w:cs="CMU Serif"/>
          <w:color w:val="000000"/>
          <w:sz w:val="24"/>
          <w:lang w:eastAsia="en-CA"/>
        </w:rPr>
        <w:t>models</w:t>
      </w:r>
      <w:r w:rsidR="00BB1C09" w:rsidRPr="00AA0FAC">
        <w:rPr>
          <w:rFonts w:ascii="CMU Serif" w:eastAsia="Yu Mincho" w:hAnsi="CMU Serif" w:cs="CMU Serif"/>
          <w:color w:val="000000"/>
          <w:sz w:val="24"/>
          <w:lang w:eastAsia="en-CA"/>
        </w:rPr>
        <w:t xml:space="preserve">. </w:t>
      </w:r>
      <w:r w:rsidR="007F75D1">
        <w:rPr>
          <w:rFonts w:ascii="CMU Serif" w:eastAsia="Yu Mincho" w:hAnsi="CMU Serif" w:cs="CMU Serif"/>
          <w:color w:val="000000"/>
          <w:sz w:val="24"/>
          <w:lang w:eastAsia="en-CA"/>
        </w:rPr>
        <w:t>M</w:t>
      </w:r>
      <w:r w:rsidR="00BB1C09" w:rsidRPr="00AA0FAC">
        <w:rPr>
          <w:rFonts w:ascii="CMU Serif" w:eastAsia="Yu Mincho" w:hAnsi="CMU Serif" w:cs="CMU Serif"/>
          <w:color w:val="000000"/>
          <w:sz w:val="24"/>
          <w:lang w:eastAsia="en-CA"/>
        </w:rPr>
        <w:t xml:space="preserve">ost of the data on </w:t>
      </w:r>
      <w:r w:rsidR="004E2877">
        <w:rPr>
          <w:rFonts w:ascii="CMU Serif" w:eastAsia="Yu Mincho" w:hAnsi="CMU Serif" w:cs="CMU Serif"/>
          <w:color w:val="000000"/>
          <w:sz w:val="24"/>
          <w:lang w:eastAsia="en-CA"/>
        </w:rPr>
        <w:t>Monarch</w:t>
      </w:r>
      <w:r w:rsidR="00BB1C09" w:rsidRPr="00AA0FAC">
        <w:rPr>
          <w:rFonts w:ascii="CMU Serif" w:eastAsia="Yu Mincho" w:hAnsi="CMU Serif" w:cs="CMU Serif"/>
          <w:color w:val="000000"/>
          <w:sz w:val="24"/>
          <w:lang w:eastAsia="en-CA"/>
        </w:rPr>
        <w:t xml:space="preserve">’s biology comes from the Midwest, </w:t>
      </w:r>
      <w:r w:rsidR="00782121" w:rsidRPr="00AA0FAC">
        <w:rPr>
          <w:rFonts w:ascii="CMU Serif" w:eastAsia="Yu Mincho" w:hAnsi="CMU Serif" w:cs="CMU Serif"/>
          <w:color w:val="000000"/>
          <w:sz w:val="24"/>
          <w:lang w:eastAsia="en-CA"/>
        </w:rPr>
        <w:t xml:space="preserve">and </w:t>
      </w:r>
      <w:r w:rsidR="007F75D1">
        <w:rPr>
          <w:rFonts w:ascii="CMU Serif" w:eastAsia="Yu Mincho" w:hAnsi="CMU Serif" w:cs="CMU Serif"/>
          <w:color w:val="000000"/>
          <w:sz w:val="24"/>
          <w:lang w:eastAsia="en-CA"/>
        </w:rPr>
        <w:t xml:space="preserve">its </w:t>
      </w:r>
      <w:r w:rsidR="00782121" w:rsidRPr="00AA0FAC">
        <w:rPr>
          <w:rFonts w:ascii="CMU Serif" w:eastAsia="Yu Mincho" w:hAnsi="CMU Serif" w:cs="CMU Serif"/>
          <w:color w:val="000000"/>
          <w:sz w:val="24"/>
          <w:lang w:eastAsia="en-CA"/>
        </w:rPr>
        <w:t>biology in other regions</w:t>
      </w:r>
      <w:r w:rsidR="00BB1C09" w:rsidRPr="00AA0FAC">
        <w:rPr>
          <w:rFonts w:ascii="CMU Serif" w:eastAsia="Yu Mincho" w:hAnsi="CMU Serif" w:cs="CMU Serif"/>
          <w:color w:val="000000"/>
          <w:sz w:val="24"/>
          <w:lang w:eastAsia="en-CA"/>
        </w:rPr>
        <w:t xml:space="preserve"> could be considerably different. </w:t>
      </w:r>
      <w:r w:rsidR="001360F4" w:rsidRPr="00AA0FAC">
        <w:rPr>
          <w:rFonts w:ascii="CMU Serif" w:eastAsia="Yu Mincho" w:hAnsi="CMU Serif" w:cs="CMU Serif"/>
          <w:color w:val="000000"/>
          <w:sz w:val="24"/>
          <w:lang w:eastAsia="en-CA"/>
        </w:rPr>
        <w:t>However, given these limitations</w:t>
      </w:r>
      <w:r w:rsidR="007F75D1">
        <w:rPr>
          <w:rFonts w:ascii="CMU Serif" w:eastAsia="Yu Mincho" w:hAnsi="CMU Serif" w:cs="CMU Serif"/>
          <w:color w:val="000000"/>
          <w:sz w:val="24"/>
          <w:lang w:eastAsia="en-CA"/>
        </w:rPr>
        <w:t>,</w:t>
      </w:r>
      <w:r>
        <w:rPr>
          <w:rFonts w:ascii="CMU Serif" w:eastAsia="Yu Mincho" w:hAnsi="CMU Serif" w:cs="CMU Serif"/>
          <w:color w:val="000000"/>
          <w:sz w:val="24"/>
          <w:lang w:eastAsia="en-CA"/>
        </w:rPr>
        <w:t xml:space="preserve"> t</w:t>
      </w:r>
      <w:r w:rsidRPr="00AA0FAC">
        <w:rPr>
          <w:rFonts w:ascii="CMU Serif" w:eastAsia="Yu Mincho" w:hAnsi="CMU Serif" w:cs="CMU Serif"/>
          <w:color w:val="000000"/>
          <w:sz w:val="24"/>
          <w:lang w:eastAsia="en-CA"/>
        </w:rPr>
        <w:t xml:space="preserve">he </w:t>
      </w:r>
      <w:r w:rsidR="004E2877">
        <w:rPr>
          <w:rFonts w:ascii="CMU Serif" w:eastAsia="Yu Mincho" w:hAnsi="CMU Serif" w:cs="CMU Serif"/>
          <w:color w:val="000000"/>
          <w:sz w:val="24"/>
          <w:lang w:eastAsia="en-CA"/>
        </w:rPr>
        <w:t>Monarch</w:t>
      </w:r>
      <w:r w:rsidRPr="00AA0FAC">
        <w:rPr>
          <w:rFonts w:ascii="CMU Serif" w:eastAsia="Yu Mincho" w:hAnsi="CMU Serif" w:cs="CMU Serif"/>
          <w:color w:val="000000"/>
          <w:sz w:val="24"/>
          <w:lang w:eastAsia="en-CA"/>
        </w:rPr>
        <w:t xml:space="preserve"> butterfly is one of the better-studied butterflies </w:t>
      </w:r>
      <w:r w:rsidR="004D3F1F">
        <w:rPr>
          <w:rFonts w:ascii="CMU Serif" w:eastAsia="Yu Mincho" w:hAnsi="CMU Serif" w:cs="CMU Serif"/>
          <w:color w:val="000000"/>
          <w:sz w:val="24"/>
          <w:lang w:eastAsia="en-CA"/>
        </w:rPr>
        <w:t>globally</w:t>
      </w:r>
      <w:r w:rsidRPr="00AA0FAC">
        <w:rPr>
          <w:rFonts w:ascii="CMU Serif" w:eastAsia="Yu Mincho" w:hAnsi="CMU Serif" w:cs="CMU Serif"/>
          <w:color w:val="000000"/>
          <w:sz w:val="24"/>
          <w:lang w:eastAsia="en-CA"/>
        </w:rPr>
        <w:t xml:space="preserve"> </w:t>
      </w:r>
      <w:r>
        <w:rPr>
          <w:rFonts w:ascii="CMU Serif" w:eastAsia="Yu Mincho" w:hAnsi="CMU Serif" w:cs="CMU Serif"/>
          <w:color w:val="000000"/>
          <w:sz w:val="24"/>
          <w:lang w:eastAsia="en-CA"/>
        </w:rPr>
        <w:t xml:space="preserve">and enjoys interest by academics and citizen scientists alike </w:t>
      </w:r>
      <w:r>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.wWw..wWw.QIQQA_CLUSTER.oOo.a1301a51d7424403a5c61d3c17acabc5.oOo.solis2019monarch.oOo.A2295BEF-3DC3-467D-A291-2685721E6EC1.xXx.SEPARATE_AUTHOR_DATE.xXx..oOo. \* MERGEFORMAT</w:instrText>
      </w:r>
      <w:r>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(Solis-Sosa et al., 2019)</w:t>
      </w:r>
      <w:r>
        <w:rPr>
          <w:rFonts w:ascii="CMU Serif" w:eastAsia="Yu Mincho" w:hAnsi="CMU Serif" w:cs="CMU Serif"/>
          <w:color w:val="000000"/>
          <w:sz w:val="24"/>
          <w:lang w:eastAsia="en-CA"/>
        </w:rPr>
        <w:fldChar w:fldCharType="end"/>
      </w:r>
      <w:r>
        <w:rPr>
          <w:rFonts w:ascii="CMU Serif" w:eastAsia="Yu Mincho" w:hAnsi="CMU Serif" w:cs="CMU Serif"/>
          <w:color w:val="000000"/>
          <w:sz w:val="24"/>
          <w:lang w:eastAsia="en-CA"/>
        </w:rPr>
        <w:t xml:space="preserve">, which is almost unrivalled by any other insect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.wWw..wWw.QIQQA_CLUSTER.oOo.0e0954590d1d440995afa258ff96d600.oOo.oberhauser2004monarch.oOo.A2295BEF-3DC3-467D-A291-2685721E6EC1.xXx.SEPARATE_AUTHOR_DATE.xXx..oOo.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(Oberhauser &amp; Solensky, 2004)</w:t>
      </w:r>
      <w:r w:rsidRPr="00AA0FAC">
        <w:rPr>
          <w:rFonts w:ascii="CMU Serif" w:eastAsia="Yu Mincho" w:hAnsi="CMU Serif" w:cs="CMU Serif"/>
          <w:color w:val="000000"/>
          <w:sz w:val="24"/>
          <w:lang w:eastAsia="en-CA"/>
        </w:rPr>
        <w:fldChar w:fldCharType="end"/>
      </w:r>
      <w:r>
        <w:rPr>
          <w:rFonts w:ascii="CMU Serif" w:eastAsia="Yu Mincho" w:hAnsi="CMU Serif" w:cs="CMU Serif"/>
          <w:color w:val="000000"/>
          <w:sz w:val="24"/>
          <w:lang w:eastAsia="en-CA"/>
        </w:rPr>
        <w:t xml:space="preserve">. Moreover, the use of new modelling techniques enabled by the ever-growing computation power can overcome those knowledge gaps. </w:t>
      </w:r>
    </w:p>
    <w:p w14:paraId="46C0D2AF" w14:textId="2313D0F1" w:rsidR="00BB1C09" w:rsidRPr="00AA0FAC" w:rsidRDefault="00BB1C09" w:rsidP="007F75D1">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 xml:space="preserve">The model uses </w:t>
      </w:r>
      <w:r w:rsidR="00782121" w:rsidRPr="00AA0FAC">
        <w:rPr>
          <w:rFonts w:ascii="CMU Serif" w:eastAsia="Yu Mincho" w:hAnsi="CMU Serif" w:cs="CMU Serif"/>
          <w:color w:val="000000"/>
          <w:sz w:val="24"/>
          <w:lang w:eastAsia="en-CA"/>
        </w:rPr>
        <w:t xml:space="preserve">much </w:t>
      </w:r>
      <w:r w:rsidRPr="00AA0FAC">
        <w:rPr>
          <w:rFonts w:ascii="CMU Serif" w:eastAsia="Yu Mincho" w:hAnsi="CMU Serif" w:cs="CMU Serif"/>
          <w:color w:val="000000"/>
          <w:sz w:val="24"/>
          <w:lang w:eastAsia="en-CA"/>
        </w:rPr>
        <w:t xml:space="preserve">information </w:t>
      </w:r>
      <w:r w:rsidR="00782121" w:rsidRPr="00AA0FAC">
        <w:rPr>
          <w:rFonts w:ascii="CMU Serif" w:eastAsia="Yu Mincho" w:hAnsi="CMU Serif" w:cs="CMU Serif"/>
          <w:color w:val="000000"/>
          <w:sz w:val="24"/>
          <w:lang w:eastAsia="en-CA"/>
        </w:rPr>
        <w:t xml:space="preserve">supplied by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.wWw..wWw.QIQQA_CLUSTER.oOo.f1deb1de112841ccb2a867a653d82cdf.oOo.oberhauser2017trans.oOo.A2295BEF-3DC3-467D-A291-2685721E6EC1.xXx.SEPARATE_AUTHOR_DATE.xXx.TRUE.oOo.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Oberhauser et al. (2017)</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xml:space="preserve"> and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.wWw..wWw.QIQQA_CLUSTER.oOo.be4bdfefafd6481eb358b613b2675863.oOo.flockhart2012experimental.oOo.A2295BEF-3DC3-467D-A291-2685721E6EC1.xXx.SEPARATE_AUTHOR_DATE.xXx.TRUE.oOo.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Flockhart et al. (2012)</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xml:space="preserve">. </w:t>
      </w:r>
      <w:r w:rsidR="007F75D1">
        <w:rPr>
          <w:rFonts w:ascii="CMU Serif" w:eastAsia="Yu Mincho" w:hAnsi="CMU Serif" w:cs="CMU Serif"/>
          <w:color w:val="000000"/>
          <w:sz w:val="24"/>
          <w:lang w:eastAsia="en-CA"/>
        </w:rPr>
        <w:t>However</w:t>
      </w:r>
      <w:r w:rsidRPr="00AA0FAC">
        <w:rPr>
          <w:rFonts w:ascii="CMU Serif" w:eastAsia="Yu Mincho" w:hAnsi="CMU Serif" w:cs="CMU Serif"/>
          <w:color w:val="000000"/>
          <w:sz w:val="24"/>
          <w:lang w:eastAsia="en-CA"/>
        </w:rPr>
        <w:t xml:space="preserve">, those </w:t>
      </w:r>
      <w:r w:rsidR="00782121" w:rsidRPr="00AA0FAC">
        <w:rPr>
          <w:rFonts w:ascii="CMU Serif" w:eastAsia="Yu Mincho" w:hAnsi="CMU Serif" w:cs="CMU Serif"/>
          <w:color w:val="000000"/>
          <w:sz w:val="24"/>
          <w:lang w:eastAsia="en-CA"/>
        </w:rPr>
        <w:t xml:space="preserve">two </w:t>
      </w:r>
      <w:r w:rsidRPr="00AA0FAC">
        <w:rPr>
          <w:rFonts w:ascii="CMU Serif" w:eastAsia="Yu Mincho" w:hAnsi="CMU Serif" w:cs="CMU Serif"/>
          <w:color w:val="000000"/>
          <w:sz w:val="24"/>
          <w:lang w:eastAsia="en-CA"/>
        </w:rPr>
        <w:t xml:space="preserve">sources </w:t>
      </w:r>
      <w:r w:rsidR="00782121" w:rsidRPr="00AA0FAC">
        <w:rPr>
          <w:rFonts w:ascii="CMU Serif" w:eastAsia="Yu Mincho" w:hAnsi="CMU Serif" w:cs="CMU Serif"/>
          <w:color w:val="000000"/>
          <w:sz w:val="24"/>
          <w:lang w:eastAsia="en-CA"/>
        </w:rPr>
        <w:t>consider "</w:t>
      </w:r>
      <w:r w:rsidRPr="00AA0FAC">
        <w:rPr>
          <w:rFonts w:ascii="CMU Serif" w:eastAsia="Yu Mincho" w:hAnsi="CMU Serif" w:cs="CMU Serif"/>
          <w:color w:val="000000"/>
          <w:sz w:val="24"/>
          <w:lang w:eastAsia="en-CA"/>
        </w:rPr>
        <w:t>upon-completion</w:t>
      </w:r>
      <w:r w:rsidR="00782121" w:rsidRPr="00AA0FAC">
        <w:rPr>
          <w:rFonts w:ascii="CMU Serif" w:eastAsia="Yu Mincho" w:hAnsi="CMU Serif" w:cs="CMU Serif"/>
          <w:color w:val="000000"/>
          <w:sz w:val="24"/>
          <w:lang w:eastAsia="en-CA"/>
        </w:rPr>
        <w:t>"</w:t>
      </w:r>
      <w:r w:rsidRPr="00AA0FAC">
        <w:rPr>
          <w:rFonts w:ascii="CMU Serif" w:eastAsia="Yu Mincho" w:hAnsi="CMU Serif" w:cs="CMU Serif"/>
          <w:color w:val="000000"/>
          <w:sz w:val="24"/>
          <w:lang w:eastAsia="en-CA"/>
        </w:rPr>
        <w:t xml:space="preserve"> survivorship, whereas the modelling technique used here requires daily survivorship. </w:t>
      </w:r>
      <w:r w:rsidR="007F75D1">
        <w:rPr>
          <w:rFonts w:ascii="CMU Serif" w:eastAsia="Yu Mincho" w:hAnsi="CMU Serif" w:cs="CMU Serif"/>
          <w:color w:val="000000"/>
          <w:sz w:val="24"/>
          <w:lang w:eastAsia="en-CA"/>
        </w:rPr>
        <w:t>Moreover</w:t>
      </w:r>
      <w:r w:rsidRPr="00AA0FAC">
        <w:rPr>
          <w:rFonts w:ascii="CMU Serif" w:eastAsia="Yu Mincho" w:hAnsi="CMU Serif" w:cs="CMU Serif"/>
          <w:color w:val="000000"/>
          <w:sz w:val="24"/>
          <w:lang w:eastAsia="en-CA"/>
        </w:rPr>
        <w:t xml:space="preserve">, since the time </w:t>
      </w:r>
      <w:r w:rsidR="00782121" w:rsidRPr="00AA0FAC">
        <w:rPr>
          <w:rFonts w:ascii="CMU Serif" w:eastAsia="Yu Mincho" w:hAnsi="CMU Serif" w:cs="CMU Serif"/>
          <w:color w:val="000000"/>
          <w:sz w:val="24"/>
          <w:lang w:eastAsia="en-CA"/>
        </w:rPr>
        <w:t xml:space="preserve">to </w:t>
      </w:r>
      <w:r w:rsidRPr="00AA0FAC">
        <w:rPr>
          <w:rFonts w:ascii="CMU Serif" w:eastAsia="Yu Mincho" w:hAnsi="CMU Serif" w:cs="CMU Serif"/>
          <w:color w:val="000000"/>
          <w:sz w:val="24"/>
          <w:lang w:eastAsia="en-CA"/>
        </w:rPr>
        <w:t>matur</w:t>
      </w:r>
      <w:r w:rsidR="00782121" w:rsidRPr="00AA0FAC">
        <w:rPr>
          <w:rFonts w:ascii="CMU Serif" w:eastAsia="Yu Mincho" w:hAnsi="CMU Serif" w:cs="CMU Serif"/>
          <w:color w:val="000000"/>
          <w:sz w:val="24"/>
          <w:lang w:eastAsia="en-CA"/>
        </w:rPr>
        <w:t>ation</w:t>
      </w:r>
      <w:r w:rsidRPr="00AA0FAC">
        <w:rPr>
          <w:rFonts w:ascii="CMU Serif" w:eastAsia="Yu Mincho" w:hAnsi="CMU Serif" w:cs="CMU Serif"/>
          <w:color w:val="000000"/>
          <w:sz w:val="24"/>
          <w:lang w:eastAsia="en-CA"/>
        </w:rPr>
        <w:t xml:space="preserve"> is not constant</w:t>
      </w:r>
      <w:r w:rsidR="00782121" w:rsidRPr="00AA0FAC">
        <w:rPr>
          <w:rFonts w:ascii="CMU Serif" w:eastAsia="Yu Mincho" w:hAnsi="CMU Serif" w:cs="CMU Serif"/>
          <w:color w:val="000000"/>
          <w:sz w:val="24"/>
          <w:lang w:eastAsia="en-CA"/>
        </w:rPr>
        <w:t xml:space="preserve"> in our model</w:t>
      </w:r>
      <w:r w:rsidRPr="00AA0FAC">
        <w:rPr>
          <w:rFonts w:ascii="CMU Serif" w:eastAsia="Yu Mincho" w:hAnsi="CMU Serif" w:cs="CMU Serif"/>
          <w:color w:val="000000"/>
          <w:sz w:val="24"/>
          <w:lang w:eastAsia="en-CA"/>
        </w:rPr>
        <w:t>, attempting to estimate daily survivorship by dividing the upon-completion value by the mean days</w:t>
      </w:r>
      <w:r w:rsidR="00E162F1" w:rsidRPr="00AA0FAC">
        <w:rPr>
          <w:rFonts w:ascii="CMU Serif" w:eastAsia="Yu Mincho" w:hAnsi="CMU Serif" w:cs="CMU Serif"/>
          <w:color w:val="000000"/>
          <w:sz w:val="24"/>
          <w:lang w:eastAsia="en-CA"/>
        </w:rPr>
        <w:t>-</w:t>
      </w:r>
      <w:r w:rsidRPr="00AA0FAC">
        <w:rPr>
          <w:rFonts w:ascii="CMU Serif" w:eastAsia="Yu Mincho" w:hAnsi="CMU Serif" w:cs="CMU Serif"/>
          <w:color w:val="000000"/>
          <w:sz w:val="24"/>
          <w:lang w:eastAsia="en-CA"/>
        </w:rPr>
        <w:t>to</w:t>
      </w:r>
      <w:r w:rsidR="00E162F1" w:rsidRPr="00AA0FAC">
        <w:rPr>
          <w:rFonts w:ascii="CMU Serif" w:eastAsia="Yu Mincho" w:hAnsi="CMU Serif" w:cs="CMU Serif"/>
          <w:color w:val="000000"/>
          <w:sz w:val="24"/>
          <w:lang w:eastAsia="en-CA"/>
        </w:rPr>
        <w:t>-</w:t>
      </w:r>
      <w:r w:rsidRPr="00AA0FAC">
        <w:rPr>
          <w:rFonts w:ascii="CMU Serif" w:eastAsia="Yu Mincho" w:hAnsi="CMU Serif" w:cs="CMU Serif"/>
          <w:color w:val="000000"/>
          <w:sz w:val="24"/>
          <w:lang w:eastAsia="en-CA"/>
        </w:rPr>
        <w:t xml:space="preserve">mature </w:t>
      </w:r>
      <w:r w:rsidR="008713CB" w:rsidRPr="00AA0FAC">
        <w:rPr>
          <w:rFonts w:ascii="CMU Serif" w:eastAsia="Yu Mincho" w:hAnsi="CMU Serif" w:cs="CMU Serif"/>
          <w:color w:val="000000"/>
          <w:sz w:val="24"/>
          <w:lang w:eastAsia="en-CA"/>
        </w:rPr>
        <w:t xml:space="preserve">would </w:t>
      </w:r>
      <w:r w:rsidR="007F75D1">
        <w:rPr>
          <w:rFonts w:ascii="CMU Serif" w:eastAsia="Yu Mincho" w:hAnsi="CMU Serif" w:cs="CMU Serif"/>
          <w:color w:val="000000"/>
          <w:sz w:val="24"/>
          <w:lang w:eastAsia="en-CA"/>
        </w:rPr>
        <w:t xml:space="preserve">assign an </w:t>
      </w:r>
      <w:r w:rsidR="007F75D1" w:rsidRPr="00AA0FAC">
        <w:rPr>
          <w:rFonts w:ascii="CMU Serif" w:eastAsia="Yu Mincho" w:hAnsi="CMU Serif" w:cs="CMU Serif"/>
          <w:color w:val="000000"/>
          <w:sz w:val="24"/>
          <w:lang w:eastAsia="en-CA"/>
        </w:rPr>
        <w:t>increased probability of survival</w:t>
      </w:r>
      <w:r w:rsidR="007F75D1">
        <w:rPr>
          <w:rFonts w:ascii="CMU Serif" w:eastAsia="Yu Mincho" w:hAnsi="CMU Serif" w:cs="CMU Serif"/>
          <w:color w:val="000000"/>
          <w:sz w:val="24"/>
          <w:lang w:eastAsia="en-CA"/>
        </w:rPr>
        <w:t xml:space="preserve"> to an </w:t>
      </w:r>
      <w:r w:rsidRPr="00AA0FAC">
        <w:rPr>
          <w:rFonts w:ascii="CMU Serif" w:eastAsia="Yu Mincho" w:hAnsi="CMU Serif" w:cs="CMU Serif"/>
          <w:color w:val="000000"/>
          <w:sz w:val="24"/>
          <w:lang w:eastAsia="en-CA"/>
        </w:rPr>
        <w:t>individual maturing fast</w:t>
      </w:r>
      <w:r w:rsidR="008713CB" w:rsidRPr="00AA0FAC">
        <w:rPr>
          <w:rFonts w:ascii="CMU Serif" w:eastAsia="Yu Mincho" w:hAnsi="CMU Serif" w:cs="CMU Serif"/>
          <w:color w:val="000000"/>
          <w:sz w:val="24"/>
          <w:lang w:eastAsia="en-CA"/>
        </w:rPr>
        <w:t>er</w:t>
      </w:r>
      <w:r w:rsidR="007F75D1">
        <w:rPr>
          <w:rFonts w:ascii="CMU Serif" w:eastAsia="Yu Mincho" w:hAnsi="CMU Serif" w:cs="CMU Serif"/>
          <w:color w:val="000000"/>
          <w:sz w:val="24"/>
          <w:lang w:eastAsia="en-CA"/>
        </w:rPr>
        <w:t xml:space="preserve">. </w:t>
      </w:r>
      <w:r w:rsidR="008713CB" w:rsidRPr="00AA0FAC">
        <w:rPr>
          <w:rFonts w:ascii="CMU Serif" w:eastAsia="Yu Mincho" w:hAnsi="CMU Serif" w:cs="CMU Serif"/>
          <w:color w:val="000000"/>
          <w:sz w:val="24"/>
          <w:lang w:eastAsia="en-CA"/>
        </w:rPr>
        <w:t>While reasonable, this would not conform to the upon-completion survivorship parameters used</w:t>
      </w:r>
      <w:r w:rsidR="00D30F74" w:rsidRPr="00AA0FAC">
        <w:rPr>
          <w:rFonts w:ascii="CMU Serif" w:eastAsia="Yu Mincho" w:hAnsi="CMU Serif" w:cs="CMU Serif"/>
          <w:color w:val="000000"/>
          <w:sz w:val="24"/>
          <w:lang w:eastAsia="en-CA"/>
        </w:rPr>
        <w:t xml:space="preserve">, </w:t>
      </w:r>
      <w:r w:rsidR="008713CB" w:rsidRPr="00AA0FAC">
        <w:rPr>
          <w:rFonts w:ascii="CMU Serif" w:eastAsia="Yu Mincho" w:hAnsi="CMU Serif" w:cs="CMU Serif"/>
          <w:color w:val="000000"/>
          <w:sz w:val="24"/>
          <w:lang w:eastAsia="en-CA"/>
        </w:rPr>
        <w:t>and so</w:t>
      </w:r>
      <w:r w:rsidR="00D30F74" w:rsidRPr="00AA0FAC">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t xml:space="preserve">the model assumes that </w:t>
      </w:r>
      <w:r w:rsidR="008713CB" w:rsidRPr="00AA0FAC">
        <w:rPr>
          <w:rFonts w:ascii="CMU Serif" w:eastAsia="Yu Mincho" w:hAnsi="CMU Serif" w:cs="CMU Serif"/>
          <w:color w:val="000000"/>
          <w:sz w:val="24"/>
          <w:lang w:eastAsia="en-CA"/>
        </w:rPr>
        <w:t>survivorship is independent of maturation time, i.e.</w:t>
      </w:r>
      <w:r w:rsidR="00CC0AE9" w:rsidRPr="00AA0FAC">
        <w:rPr>
          <w:rFonts w:ascii="CMU Serif" w:eastAsia="Yu Mincho" w:hAnsi="CMU Serif" w:cs="CMU Serif"/>
          <w:color w:val="000000"/>
          <w:sz w:val="24"/>
          <w:lang w:eastAsia="en-CA"/>
        </w:rPr>
        <w:t>,</w:t>
      </w:r>
      <w:r w:rsidR="008713CB" w:rsidRPr="00AA0FAC">
        <w:rPr>
          <w:rFonts w:ascii="CMU Serif" w:eastAsia="Yu Mincho" w:hAnsi="CMU Serif" w:cs="CMU Serif"/>
          <w:color w:val="000000"/>
          <w:sz w:val="24"/>
          <w:lang w:eastAsia="en-CA"/>
        </w:rPr>
        <w:t xml:space="preserve"> </w:t>
      </w:r>
      <w:r w:rsidR="00782121" w:rsidRPr="00AA0FAC">
        <w:rPr>
          <w:rFonts w:ascii="CMU Serif" w:eastAsia="Yu Mincho" w:hAnsi="CMU Serif" w:cs="CMU Serif"/>
          <w:color w:val="000000"/>
          <w:sz w:val="24"/>
          <w:lang w:eastAsia="en-CA"/>
        </w:rPr>
        <w:t xml:space="preserve">longer </w:t>
      </w:r>
      <w:r w:rsidRPr="00AA0FAC">
        <w:rPr>
          <w:rFonts w:ascii="CMU Serif" w:eastAsia="Yu Mincho" w:hAnsi="CMU Serif" w:cs="CMU Serif"/>
          <w:color w:val="000000"/>
          <w:sz w:val="24"/>
          <w:lang w:eastAsia="en-CA"/>
        </w:rPr>
        <w:t>maturing time</w:t>
      </w:r>
      <w:r w:rsidR="008713CB" w:rsidRPr="00AA0FAC">
        <w:rPr>
          <w:rFonts w:ascii="CMU Serif" w:eastAsia="Yu Mincho" w:hAnsi="CMU Serif" w:cs="CMU Serif"/>
          <w:color w:val="000000"/>
          <w:sz w:val="24"/>
          <w:lang w:eastAsia="en-CA"/>
        </w:rPr>
        <w:t>s</w:t>
      </w:r>
      <w:r w:rsidR="00D30F74" w:rsidRPr="00AA0FAC">
        <w:rPr>
          <w:rFonts w:ascii="CMU Serif" w:eastAsia="Yu Mincho" w:hAnsi="CMU Serif" w:cs="CMU Serif"/>
          <w:color w:val="000000"/>
          <w:sz w:val="24"/>
          <w:lang w:eastAsia="en-CA"/>
        </w:rPr>
        <w:t xml:space="preserve"> </w:t>
      </w:r>
      <w:r w:rsidR="008713CB" w:rsidRPr="00AA0FAC">
        <w:rPr>
          <w:rFonts w:ascii="CMU Serif" w:eastAsia="Yu Mincho" w:hAnsi="CMU Serif" w:cs="CMU Serif"/>
          <w:color w:val="000000"/>
          <w:sz w:val="24"/>
          <w:lang w:eastAsia="en-CA"/>
        </w:rPr>
        <w:t>are associated with</w:t>
      </w:r>
      <w:r w:rsidRPr="00AA0FAC">
        <w:rPr>
          <w:rFonts w:ascii="CMU Serif" w:eastAsia="Yu Mincho" w:hAnsi="CMU Serif" w:cs="CMU Serif"/>
          <w:color w:val="000000"/>
          <w:sz w:val="24"/>
          <w:lang w:eastAsia="en-CA"/>
        </w:rPr>
        <w:t xml:space="preserve"> higher daily survivorship</w:t>
      </w:r>
      <w:r w:rsidR="008713CB" w:rsidRPr="00AA0FAC">
        <w:rPr>
          <w:rFonts w:ascii="CMU Serif" w:eastAsia="Yu Mincho" w:hAnsi="CMU Serif" w:cs="CMU Serif"/>
          <w:color w:val="000000"/>
          <w:sz w:val="24"/>
          <w:lang w:eastAsia="en-CA"/>
        </w:rPr>
        <w:t>. In this way, all individuals have the same total baseline</w:t>
      </w:r>
      <w:r w:rsidR="00D30F74" w:rsidRPr="00AA0FAC">
        <w:rPr>
          <w:rFonts w:ascii="CMU Serif" w:eastAsia="Yu Mincho" w:hAnsi="CMU Serif" w:cs="CMU Serif"/>
          <w:color w:val="000000"/>
          <w:sz w:val="24"/>
          <w:lang w:eastAsia="en-CA"/>
        </w:rPr>
        <w:t xml:space="preserve"> </w:t>
      </w:r>
      <w:r w:rsidR="008713CB" w:rsidRPr="00AA0FAC">
        <w:rPr>
          <w:rFonts w:ascii="CMU Serif" w:eastAsia="Yu Mincho" w:hAnsi="CMU Serif" w:cs="CMU Serif"/>
          <w:color w:val="000000"/>
          <w:sz w:val="24"/>
          <w:lang w:eastAsia="en-CA"/>
        </w:rPr>
        <w:t>upon-completion survival rate</w:t>
      </w:r>
      <w:r w:rsidR="00183859">
        <w:rPr>
          <w:rFonts w:ascii="CMU Serif" w:eastAsia="Yu Mincho" w:hAnsi="CMU Serif" w:cs="CMU Serif"/>
          <w:color w:val="000000"/>
          <w:sz w:val="24"/>
          <w:lang w:eastAsia="en-CA"/>
        </w:rPr>
        <w:t xml:space="preserve">, making it comparable to the source parameters used </w:t>
      </w:r>
      <w:r w:rsidR="00183859">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.wWw..wWw.QIQQA_CLUSTER.oOo.2ffb9169846646ed8a695d4de673184a.oOo.oberhauser2017trans.oOo.A2295BEF-3DC3-467D-A291-2685721E6EC1.xXx.SEPARATE_AUTHOR_DATE.xXx..oOo. \* MERGEFORMAT</w:instrText>
      </w:r>
      <w:r w:rsidR="00183859">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(Oberhauser et al., 2017)</w:t>
      </w:r>
      <w:r w:rsidR="00183859">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w:t>
      </w:r>
      <w:r w:rsidR="00D30F74" w:rsidRPr="00AA0FAC">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t>The model also assumes that the sources of mortality included in the model are the only ones exist</w:t>
      </w:r>
      <w:r w:rsidR="00CC0AE9" w:rsidRPr="00AA0FAC">
        <w:rPr>
          <w:rFonts w:ascii="CMU Serif" w:eastAsia="Yu Mincho" w:hAnsi="CMU Serif" w:cs="CMU Serif"/>
          <w:color w:val="000000"/>
          <w:sz w:val="24"/>
          <w:lang w:eastAsia="en-CA"/>
        </w:rPr>
        <w:t>ing</w:t>
      </w:r>
      <w:r w:rsidR="008713CB" w:rsidRPr="00AA0FAC">
        <w:rPr>
          <w:rFonts w:ascii="CMU Serif" w:eastAsia="Yu Mincho" w:hAnsi="CMU Serif" w:cs="CMU Serif"/>
          <w:color w:val="000000"/>
          <w:sz w:val="24"/>
          <w:lang w:eastAsia="en-CA"/>
        </w:rPr>
        <w:t>;</w:t>
      </w:r>
      <w:r w:rsidRPr="00AA0FAC">
        <w:rPr>
          <w:rFonts w:ascii="CMU Serif" w:eastAsia="Yu Mincho" w:hAnsi="CMU Serif" w:cs="CMU Serif"/>
          <w:color w:val="000000"/>
          <w:sz w:val="24"/>
          <w:lang w:eastAsia="en-CA"/>
        </w:rPr>
        <w:t xml:space="preserve"> many others may occur, </w:t>
      </w:r>
      <w:r w:rsidR="008713CB" w:rsidRPr="00AA0FAC">
        <w:rPr>
          <w:rFonts w:ascii="CMU Serif" w:eastAsia="Yu Mincho" w:hAnsi="CMU Serif" w:cs="CMU Serif"/>
          <w:color w:val="000000"/>
          <w:sz w:val="24"/>
          <w:lang w:eastAsia="en-CA"/>
        </w:rPr>
        <w:t xml:space="preserve">so </w:t>
      </w:r>
      <w:r w:rsidRPr="00AA0FAC">
        <w:rPr>
          <w:rFonts w:ascii="CMU Serif" w:eastAsia="Yu Mincho" w:hAnsi="CMU Serif" w:cs="CMU Serif"/>
          <w:color w:val="000000"/>
          <w:sz w:val="24"/>
          <w:lang w:eastAsia="en-CA"/>
        </w:rPr>
        <w:t>the estimates used here roughly include their effects.</w:t>
      </w:r>
    </w:p>
    <w:p w14:paraId="13F36181" w14:textId="704A9414" w:rsidR="007F75D1" w:rsidRPr="007F75D1" w:rsidRDefault="00BB1C09" w:rsidP="007F75D1">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 xml:space="preserve">Another element still a matter of debate is the cue or set of cues that </w:t>
      </w:r>
      <w:r w:rsidR="00A95CDE" w:rsidRPr="00AA0FAC">
        <w:rPr>
          <w:rFonts w:ascii="CMU Serif" w:eastAsia="Yu Mincho" w:hAnsi="CMU Serif" w:cs="CMU Serif"/>
          <w:color w:val="000000"/>
          <w:sz w:val="24"/>
          <w:lang w:eastAsia="en-CA"/>
        </w:rPr>
        <w:t xml:space="preserve">cause </w:t>
      </w:r>
      <w:r w:rsidRPr="00AA0FAC">
        <w:rPr>
          <w:rFonts w:ascii="CMU Serif" w:eastAsia="Yu Mincho" w:hAnsi="CMU Serif" w:cs="CMU Serif"/>
          <w:color w:val="000000"/>
          <w:sz w:val="24"/>
          <w:lang w:eastAsia="en-CA"/>
        </w:rPr>
        <w:t xml:space="preserve">the </w:t>
      </w:r>
      <w:r w:rsidR="004E2877">
        <w:rPr>
          <w:rFonts w:ascii="CMU Serif" w:eastAsia="Yu Mincho" w:hAnsi="CMU Serif" w:cs="CMU Serif"/>
          <w:color w:val="000000"/>
          <w:sz w:val="24"/>
          <w:lang w:eastAsia="en-CA"/>
        </w:rPr>
        <w:t>Monarch</w:t>
      </w:r>
      <w:r w:rsidRPr="00AA0FAC">
        <w:rPr>
          <w:rFonts w:ascii="CMU Serif" w:eastAsia="Yu Mincho" w:hAnsi="CMU Serif" w:cs="CMU Serif"/>
          <w:color w:val="000000"/>
          <w:sz w:val="24"/>
          <w:lang w:eastAsia="en-CA"/>
        </w:rPr>
        <w:t xml:space="preserve"> to </w:t>
      </w:r>
      <w:r w:rsidR="00A95CDE" w:rsidRPr="00AA0FAC">
        <w:rPr>
          <w:rFonts w:ascii="CMU Serif" w:eastAsia="Yu Mincho" w:hAnsi="CMU Serif" w:cs="CMU Serif"/>
          <w:color w:val="000000"/>
          <w:sz w:val="24"/>
          <w:lang w:eastAsia="en-CA"/>
        </w:rPr>
        <w:t xml:space="preserve">cease </w:t>
      </w:r>
      <w:r w:rsidRPr="00AA0FAC">
        <w:rPr>
          <w:rFonts w:ascii="CMU Serif" w:eastAsia="Yu Mincho" w:hAnsi="CMU Serif" w:cs="CMU Serif"/>
          <w:color w:val="000000"/>
          <w:sz w:val="24"/>
          <w:lang w:eastAsia="en-CA"/>
        </w:rPr>
        <w:t xml:space="preserve">breeding and </w:t>
      </w:r>
      <w:r w:rsidR="00A95CDE" w:rsidRPr="00AA0FAC">
        <w:rPr>
          <w:rFonts w:ascii="CMU Serif" w:eastAsia="Yu Mincho" w:hAnsi="CMU Serif" w:cs="CMU Serif"/>
          <w:color w:val="000000"/>
          <w:sz w:val="24"/>
          <w:lang w:eastAsia="en-CA"/>
        </w:rPr>
        <w:t xml:space="preserve">begin </w:t>
      </w:r>
      <w:r w:rsidRPr="00AA0FAC">
        <w:rPr>
          <w:rFonts w:ascii="CMU Serif" w:eastAsia="Yu Mincho" w:hAnsi="CMU Serif" w:cs="CMU Serif"/>
          <w:color w:val="000000"/>
          <w:sz w:val="24"/>
          <w:lang w:eastAsia="en-CA"/>
        </w:rPr>
        <w:t xml:space="preserve">migrating south. </w:t>
      </w:r>
      <w:r w:rsidR="007F75D1" w:rsidRPr="007F75D1">
        <w:rPr>
          <w:rFonts w:ascii="CMU Serif" w:eastAsia="Yu Mincho" w:hAnsi="CMU Serif" w:cs="CMU Serif"/>
          <w:color w:val="000000"/>
          <w:sz w:val="24"/>
          <w:lang w:eastAsia="en-CA"/>
        </w:rPr>
        <w:t>It is common knowledge for the Monarch experts that a sun angle of 52° at solar noon cues the Monarch’s migratory behaviour, although little peer-reviewed research exists in that regard (Perez &amp; Taylor, 2004; Taylor Jr et al., 2019). However, the migratory behaviour does not appear precisely the same day every year as it would happen if the sun angle were the only cue. Evidence suggests that temperature and host plant senescence influence the reproductive diapause before migration (Goehring &amp; Oberhauser, 2002), although the relation between sun angle, plant senescence, and weather variables is still unknown. The model explores that uncertainty by assuming a non-fixed migratory trigger (</w:t>
      </w:r>
      <m:oMath>
        <m:sSub>
          <m:sSubPr>
            <m:ctrlPr>
              <w:rPr>
                <w:rFonts w:ascii="Cambria Math" w:eastAsia="Yu Mincho" w:hAnsi="Cambria Math" w:cs="CMU Serif"/>
                <w:color w:val="000000"/>
                <w:sz w:val="24"/>
                <w:lang w:eastAsia="en-CA"/>
              </w:rPr>
            </m:ctrlPr>
          </m:sSubPr>
          <m:e>
            <m:r>
              <w:rPr>
                <w:rFonts w:ascii="Cambria Math" w:eastAsia="Yu Mincho" w:hAnsi="Cambria Math" w:cs="CMU Serif"/>
                <w:color w:val="000000"/>
                <w:sz w:val="24"/>
                <w:lang w:eastAsia="en-CA"/>
              </w:rPr>
              <m:t>Ft</m:t>
            </m:r>
          </m:e>
          <m:sub>
            <m:r>
              <w:rPr>
                <w:rFonts w:ascii="Cambria Math" w:eastAsia="Yu Mincho" w:hAnsi="Cambria Math" w:cs="CMU Serif"/>
                <w:color w:val="000000"/>
                <w:sz w:val="24"/>
                <w:lang w:eastAsia="en-CA"/>
              </w:rPr>
              <m:t>x</m:t>
            </m:r>
            <m:r>
              <m:rPr>
                <m:sty m:val="p"/>
              </m:rPr>
              <w:rPr>
                <w:rFonts w:ascii="Cambria Math" w:eastAsia="Yu Mincho" w:hAnsi="Cambria Math" w:cs="CMU Serif"/>
                <w:color w:val="000000"/>
                <w:sz w:val="24"/>
                <w:lang w:eastAsia="en-CA"/>
              </w:rPr>
              <m:t>,</m:t>
            </m:r>
            <m:r>
              <w:rPr>
                <w:rFonts w:ascii="Cambria Math" w:eastAsia="Yu Mincho" w:hAnsi="Cambria Math" w:cs="CMU Serif"/>
                <w:color w:val="000000"/>
                <w:sz w:val="24"/>
                <w:lang w:eastAsia="en-CA"/>
              </w:rPr>
              <m:t>t</m:t>
            </m:r>
          </m:sub>
        </m:sSub>
      </m:oMath>
      <w:r w:rsidR="007F75D1" w:rsidRPr="007F75D1">
        <w:rPr>
          <w:rFonts w:ascii="CMU Serif" w:eastAsia="Yu Mincho" w:hAnsi="CMU Serif" w:cs="CMU Serif"/>
          <w:color w:val="000000"/>
          <w:sz w:val="24"/>
          <w:lang w:eastAsia="en-CA"/>
        </w:rPr>
        <w:t xml:space="preserve">), i.e. not dependent on a specific date. Instead, the combination of sun angle at solar noon below 52° and a 5-consecutive-day mean weather temperature below a posterior sample of a temperature migration threshold sets off the migration trigger in each </w:t>
      </w:r>
      <w:r w:rsidR="004D3F1F">
        <w:rPr>
          <w:rFonts w:ascii="CMU Serif" w:eastAsia="Yu Mincho" w:hAnsi="CMU Serif" w:cs="CMU Serif"/>
          <w:color w:val="000000"/>
          <w:sz w:val="24"/>
          <w:lang w:eastAsia="en-CA"/>
        </w:rPr>
        <w:t>model's Breeding region</w:t>
      </w:r>
      <w:r w:rsidR="007F75D1" w:rsidRPr="007F75D1">
        <w:rPr>
          <w:rFonts w:ascii="CMU Serif" w:eastAsia="Yu Mincho" w:hAnsi="CMU Serif" w:cs="CMU Serif"/>
          <w:color w:val="000000"/>
          <w:sz w:val="24"/>
          <w:lang w:eastAsia="en-CA"/>
        </w:rPr>
        <w:t xml:space="preserve">. As in the real system, the migration trigger sets off earlier in the North region, </w:t>
      </w:r>
      <w:r w:rsidR="007F75D1" w:rsidRPr="007F75D1">
        <w:rPr>
          <w:rFonts w:ascii="CMU Serif" w:eastAsia="Yu Mincho" w:hAnsi="CMU Serif" w:cs="CMU Serif"/>
          <w:color w:val="000000"/>
          <w:sz w:val="24"/>
          <w:lang w:eastAsia="en-CA"/>
        </w:rPr>
        <w:lastRenderedPageBreak/>
        <w:t xml:space="preserve">following the Central and being last in the South. The priors used to estimate the </w:t>
      </w:r>
      <w:r w:rsidR="004D3F1F">
        <w:rPr>
          <w:rFonts w:ascii="CMU Serif" w:eastAsia="Yu Mincho" w:hAnsi="CMU Serif" w:cs="CMU Serif"/>
          <w:color w:val="000000"/>
          <w:sz w:val="24"/>
          <w:lang w:eastAsia="en-CA"/>
        </w:rPr>
        <w:t>temperature migration threshold's posterior distribution</w:t>
      </w:r>
      <w:r w:rsidR="007F75D1" w:rsidRPr="007F75D1">
        <w:rPr>
          <w:rFonts w:ascii="CMU Serif" w:eastAsia="Yu Mincho" w:hAnsi="CMU Serif" w:cs="CMU Serif"/>
          <w:color w:val="000000"/>
          <w:sz w:val="24"/>
          <w:lang w:eastAsia="en-CA"/>
        </w:rPr>
        <w:t xml:space="preserve"> were the temperatures measured during the months that migration begins within each region.</w:t>
      </w:r>
    </w:p>
    <w:p w14:paraId="5EA2FF4F" w14:textId="4E2A77D6" w:rsidR="00BB1C09" w:rsidRPr="00AA0FAC" w:rsidRDefault="00BB1C09" w:rsidP="007F75D1">
      <w:pPr>
        <w:rPr>
          <w:rFonts w:ascii="CMU Serif" w:eastAsia="Yu Mincho" w:hAnsi="CMU Serif" w:cs="CMU Serif"/>
          <w:color w:val="000000"/>
          <w:sz w:val="24"/>
          <w:lang w:eastAsia="en-CA"/>
        </w:rPr>
      </w:pPr>
      <w:r w:rsidRPr="00AA0FAC">
        <w:rPr>
          <w:rFonts w:ascii="CMU Serif" w:eastAsia="Yu Mincho" w:hAnsi="CMU Serif" w:cs="CMU Serif"/>
          <w:color w:val="000000"/>
          <w:sz w:val="24"/>
          <w:lang w:eastAsia="en-CA"/>
        </w:rPr>
        <w:t xml:space="preserve">Multiple reports suggest that several individuals migrating south do not conclude their migration down to Mexico </w:t>
      </w:r>
      <w:r w:rsidR="00903915" w:rsidRPr="00AA0FAC">
        <w:rPr>
          <w:rFonts w:ascii="CMU Serif" w:eastAsia="Yu Mincho" w:hAnsi="CMU Serif" w:cs="CMU Serif"/>
          <w:color w:val="000000"/>
          <w:sz w:val="24"/>
          <w:lang w:eastAsia="en-CA"/>
        </w:rPr>
        <w:t xml:space="preserve">but </w:t>
      </w:r>
      <w:r w:rsidRPr="00AA0FAC">
        <w:rPr>
          <w:rFonts w:ascii="CMU Serif" w:eastAsia="Yu Mincho" w:hAnsi="CMU Serif" w:cs="CMU Serif"/>
          <w:color w:val="000000"/>
          <w:sz w:val="24"/>
          <w:lang w:eastAsia="en-CA"/>
        </w:rPr>
        <w:t xml:space="preserve">instead </w:t>
      </w:r>
      <w:r w:rsidR="00903915" w:rsidRPr="00AA0FAC">
        <w:rPr>
          <w:rFonts w:ascii="CMU Serif" w:eastAsia="Yu Mincho" w:hAnsi="CMU Serif" w:cs="CMU Serif"/>
          <w:color w:val="000000"/>
          <w:sz w:val="24"/>
          <w:lang w:eastAsia="en-CA"/>
        </w:rPr>
        <w:t>remain in</w:t>
      </w:r>
      <w:r w:rsidRPr="00AA0FAC">
        <w:rPr>
          <w:rFonts w:ascii="CMU Serif" w:eastAsia="Yu Mincho" w:hAnsi="CMU Serif" w:cs="CMU Serif"/>
          <w:color w:val="000000"/>
          <w:sz w:val="24"/>
          <w:lang w:eastAsia="en-CA"/>
        </w:rPr>
        <w:t xml:space="preserve"> the southern part of </w:t>
      </w:r>
      <w:r w:rsidR="006458E6" w:rsidRPr="00AA0FAC">
        <w:rPr>
          <w:rFonts w:ascii="CMU Serif" w:eastAsia="Yu Mincho" w:hAnsi="CMU Serif" w:cs="CMU Serif"/>
          <w:color w:val="000000"/>
          <w:sz w:val="24"/>
          <w:lang w:eastAsia="en-CA"/>
        </w:rPr>
        <w:t>the United States</w:t>
      </w:r>
      <w:r w:rsidRPr="00AA0FAC">
        <w:rPr>
          <w:rFonts w:ascii="CMU Serif" w:eastAsia="Yu Mincho" w:hAnsi="CMU Serif" w:cs="CMU Serif"/>
          <w:color w:val="000000"/>
          <w:sz w:val="24"/>
          <w:lang w:eastAsia="en-CA"/>
        </w:rPr>
        <w:t xml:space="preserve">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.wWw..wWw.QIQQA_CLUSTER.oOo.2421c292d7914420aaebf22ea64919ac.oOo.batalden2011potential.oOo.A2295BEF-3DC3-467D-A291-2685721E6EC1.xXx.SEPARATE_AUTHOR_DATE.xXx..oOo.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(Rebecca Victoria Batalden, 2011)</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xml:space="preserve">. Research suggests that the presence of tropical milkweed </w:t>
      </w:r>
      <w:r w:rsidRPr="007F75D1">
        <w:rPr>
          <w:rFonts w:ascii="CMU Serif" w:eastAsia="Yu Mincho" w:hAnsi="CMU Serif" w:cs="CMU Serif"/>
          <w:i/>
          <w:iCs/>
          <w:color w:val="000000"/>
          <w:sz w:val="24"/>
          <w:lang w:eastAsia="en-CA"/>
        </w:rPr>
        <w:t xml:space="preserve">(Asclepias </w:t>
      </w:r>
      <w:proofErr w:type="spellStart"/>
      <w:r w:rsidRPr="007F75D1">
        <w:rPr>
          <w:rFonts w:ascii="CMU Serif" w:eastAsia="Yu Mincho" w:hAnsi="CMU Serif" w:cs="CMU Serif"/>
          <w:i/>
          <w:iCs/>
          <w:color w:val="000000"/>
          <w:sz w:val="24"/>
          <w:lang w:eastAsia="en-CA"/>
        </w:rPr>
        <w:t>curassavica</w:t>
      </w:r>
      <w:proofErr w:type="spellEnd"/>
      <w:r w:rsidRPr="00AA0FAC">
        <w:rPr>
          <w:rFonts w:ascii="CMU Serif" w:eastAsia="Yu Mincho" w:hAnsi="CMU Serif" w:cs="CMU Serif"/>
          <w:color w:val="000000"/>
          <w:sz w:val="24"/>
          <w:lang w:eastAsia="en-CA"/>
        </w:rPr>
        <w:t xml:space="preserve">) across this area, which has considerably increased over the last few years, could be driving the </w:t>
      </w:r>
      <w:r w:rsidR="004E2877">
        <w:rPr>
          <w:rFonts w:ascii="CMU Serif" w:eastAsia="Yu Mincho" w:hAnsi="CMU Serif" w:cs="CMU Serif"/>
          <w:color w:val="000000"/>
          <w:sz w:val="24"/>
          <w:lang w:eastAsia="en-CA"/>
        </w:rPr>
        <w:t>Monarch</w:t>
      </w:r>
      <w:r w:rsidRPr="00AA0FAC">
        <w:rPr>
          <w:rFonts w:ascii="CMU Serif" w:eastAsia="Yu Mincho" w:hAnsi="CMU Serif" w:cs="CMU Serif"/>
          <w:color w:val="000000"/>
          <w:sz w:val="24"/>
          <w:lang w:eastAsia="en-CA"/>
        </w:rPr>
        <w:t xml:space="preserve">s out of their migratory route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.wWw..wWw.QIQQA_CLUSTER.oOo.86f3fbef5d2449229d6b7d8f19356c9e.oOo.satterfield2018migratory.oOo.A2295BEF-3DC3-467D-A291-2685721E6EC1.xXx.SEPARATE_AUTHOR_DATE.xXx..oOo.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(Satterfield et al., 2018)</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xml:space="preserve">. </w:t>
      </w:r>
      <w:r w:rsidR="00903915" w:rsidRPr="00AA0FAC">
        <w:rPr>
          <w:rFonts w:ascii="CMU Serif" w:eastAsia="Yu Mincho" w:hAnsi="CMU Serif" w:cs="CMU Serif"/>
          <w:color w:val="000000"/>
          <w:sz w:val="24"/>
          <w:lang w:eastAsia="en-CA"/>
        </w:rPr>
        <w:t>T</w:t>
      </w:r>
      <w:r w:rsidRPr="00AA0FAC">
        <w:rPr>
          <w:rFonts w:ascii="CMU Serif" w:eastAsia="Yu Mincho" w:hAnsi="CMU Serif" w:cs="CMU Serif"/>
          <w:color w:val="000000"/>
          <w:sz w:val="24"/>
          <w:lang w:eastAsia="en-CA"/>
        </w:rPr>
        <w:t xml:space="preserve">he </w:t>
      </w:r>
      <w:r w:rsidR="004E2877">
        <w:rPr>
          <w:rFonts w:ascii="CMU Serif" w:eastAsia="Yu Mincho" w:hAnsi="CMU Serif" w:cs="CMU Serif"/>
          <w:color w:val="000000"/>
          <w:sz w:val="24"/>
          <w:lang w:eastAsia="en-CA"/>
        </w:rPr>
        <w:t>Monarch</w:t>
      </w:r>
      <w:r w:rsidRPr="00AA0FAC">
        <w:rPr>
          <w:rFonts w:ascii="CMU Serif" w:eastAsia="Yu Mincho" w:hAnsi="CMU Serif" w:cs="CMU Serif"/>
          <w:color w:val="000000"/>
          <w:sz w:val="24"/>
          <w:lang w:eastAsia="en-CA"/>
        </w:rPr>
        <w:t xml:space="preserve">s that do not </w:t>
      </w:r>
      <w:r w:rsidR="006458E6" w:rsidRPr="00AA0FAC">
        <w:rPr>
          <w:rFonts w:ascii="CMU Serif" w:eastAsia="Yu Mincho" w:hAnsi="CMU Serif" w:cs="CMU Serif"/>
          <w:color w:val="000000"/>
          <w:sz w:val="24"/>
          <w:lang w:eastAsia="en-CA"/>
        </w:rPr>
        <w:t>reach</w:t>
      </w:r>
      <w:r w:rsidRPr="00AA0FAC">
        <w:rPr>
          <w:rFonts w:ascii="CMU Serif" w:eastAsia="Yu Mincho" w:hAnsi="CMU Serif" w:cs="CMU Serif"/>
          <w:color w:val="000000"/>
          <w:sz w:val="24"/>
          <w:lang w:eastAsia="en-CA"/>
        </w:rPr>
        <w:t xml:space="preserve"> Mexico show increased parasitism </w:t>
      </w:r>
      <w:r w:rsidRPr="00AA0FAC">
        <w:rPr>
          <w:rFonts w:ascii="CMU Serif" w:eastAsia="Yu Mincho" w:hAnsi="CMU Serif" w:cs="CMU Serif"/>
          <w:color w:val="000000"/>
          <w:sz w:val="24"/>
          <w:lang w:eastAsia="en-CA"/>
        </w:rPr>
        <w:fldChar w:fldCharType="begin" w:fldLock="1"/>
      </w:r>
      <w:r w:rsidR="00B941A4">
        <w:rPr>
          <w:rFonts w:ascii="CMU Serif" w:eastAsia="Yu Mincho" w:hAnsi="CMU Serif" w:cs="CMU Serif"/>
          <w:color w:val="000000"/>
          <w:sz w:val="24"/>
          <w:lang w:eastAsia="en-CA"/>
        </w:rPr>
        <w:instrText>MERGEFIELD .wWw..wWw.QIQQA_CLUSTER.oOo.ce7f020f4d4e43e59ad76d276ace908c.oOo.altizer1999effects.oOo.A2295BEF-3DC3-467D-A291-2685721E6EC1.xXx.SEPARATE_AUTHOR_DATE.xXx..oOo. \* MERGEFORMAT</w:instrText>
      </w:r>
      <w:r w:rsidRPr="00AA0FAC">
        <w:rPr>
          <w:rFonts w:ascii="CMU Serif" w:eastAsia="Yu Mincho" w:hAnsi="CMU Serif" w:cs="CMU Serif"/>
          <w:color w:val="000000"/>
          <w:sz w:val="24"/>
          <w:lang w:eastAsia="en-CA"/>
        </w:rPr>
        <w:fldChar w:fldCharType="separate"/>
      </w:r>
      <w:r w:rsidR="00B941A4" w:rsidRPr="00B941A4">
        <w:rPr>
          <w:rFonts w:ascii="CMU Serif" w:hAnsi="CMU Serif" w:cs="CMU Serif"/>
          <w:sz w:val="24"/>
          <w:szCs w:val="24"/>
        </w:rPr>
        <w:t>(Altizer &amp; Oberhauser, 1999)</w:t>
      </w:r>
      <w:r w:rsidRPr="00AA0FAC">
        <w:rPr>
          <w:rFonts w:ascii="CMU Serif" w:eastAsia="Yu Mincho" w:hAnsi="CMU Serif" w:cs="CMU Serif"/>
          <w:color w:val="000000"/>
          <w:sz w:val="24"/>
          <w:lang w:eastAsia="en-CA"/>
        </w:rPr>
        <w:fldChar w:fldCharType="end"/>
      </w:r>
      <w:r w:rsidRPr="00AA0FAC">
        <w:rPr>
          <w:rFonts w:ascii="CMU Serif" w:eastAsia="Yu Mincho" w:hAnsi="CMU Serif" w:cs="CMU Serif"/>
          <w:color w:val="000000"/>
          <w:sz w:val="24"/>
          <w:lang w:eastAsia="en-CA"/>
        </w:rPr>
        <w:t xml:space="preserve">, and it is uncertain what proportion of the offspring of those individuals will rejoin the main migratory route the next year. The model </w:t>
      </w:r>
      <w:r w:rsidR="00903915" w:rsidRPr="00AA0FAC">
        <w:rPr>
          <w:rFonts w:ascii="CMU Serif" w:eastAsia="Yu Mincho" w:hAnsi="CMU Serif" w:cs="CMU Serif"/>
          <w:color w:val="000000"/>
          <w:sz w:val="24"/>
          <w:lang w:eastAsia="en-CA"/>
        </w:rPr>
        <w:t>ignores this</w:t>
      </w:r>
      <w:r w:rsidRPr="00AA0FAC">
        <w:rPr>
          <w:rFonts w:ascii="CMU Serif" w:eastAsia="Yu Mincho" w:hAnsi="CMU Serif" w:cs="CMU Serif"/>
          <w:color w:val="000000"/>
          <w:sz w:val="24"/>
          <w:lang w:eastAsia="en-CA"/>
        </w:rPr>
        <w:t xml:space="preserve"> phenomenon </w:t>
      </w:r>
      <w:r w:rsidR="00903915" w:rsidRPr="00AA0FAC">
        <w:rPr>
          <w:rFonts w:ascii="CMU Serif" w:eastAsia="Yu Mincho" w:hAnsi="CMU Serif" w:cs="CMU Serif"/>
          <w:color w:val="000000"/>
          <w:sz w:val="24"/>
          <w:lang w:eastAsia="en-CA"/>
        </w:rPr>
        <w:t xml:space="preserve">entirely due to </w:t>
      </w:r>
      <w:r w:rsidR="00183859">
        <w:rPr>
          <w:rFonts w:ascii="CMU Serif" w:eastAsia="Yu Mincho" w:hAnsi="CMU Serif" w:cs="CMU Serif"/>
          <w:color w:val="000000"/>
          <w:sz w:val="24"/>
          <w:lang w:eastAsia="en-CA"/>
        </w:rPr>
        <w:t xml:space="preserve">a </w:t>
      </w:r>
      <w:r w:rsidR="00903915" w:rsidRPr="00AA0FAC">
        <w:rPr>
          <w:rFonts w:ascii="CMU Serif" w:eastAsia="Yu Mincho" w:hAnsi="CMU Serif" w:cs="CMU Serif"/>
          <w:color w:val="000000"/>
          <w:sz w:val="24"/>
          <w:lang w:eastAsia="en-CA"/>
        </w:rPr>
        <w:t>lack of data</w:t>
      </w:r>
      <w:r w:rsidRPr="00AA0FAC">
        <w:rPr>
          <w:rFonts w:ascii="CMU Serif" w:eastAsia="Yu Mincho" w:hAnsi="CMU Serif" w:cs="CMU Serif"/>
          <w:color w:val="000000"/>
          <w:sz w:val="24"/>
          <w:lang w:eastAsia="en-CA"/>
        </w:rPr>
        <w:t>.</w:t>
      </w:r>
    </w:p>
    <w:p w14:paraId="05A9E1F3" w14:textId="77777777" w:rsidR="00004DD7" w:rsidRPr="00AA0FAC" w:rsidRDefault="00004DD7" w:rsidP="00201104">
      <w:pPr>
        <w:pStyle w:val="Heading2"/>
        <w:numPr>
          <w:ilvl w:val="2"/>
          <w:numId w:val="1"/>
        </w:numPr>
        <w:rPr>
          <w:rFonts w:ascii="CMU Serif" w:hAnsi="CMU Serif" w:cs="CMU Serif"/>
          <w:sz w:val="28"/>
        </w:rPr>
      </w:pPr>
      <w:bookmarkStart w:id="102" w:name="_Ref11759820"/>
      <w:bookmarkStart w:id="103" w:name="_Toc23967580"/>
      <w:r w:rsidRPr="00AA0FAC">
        <w:rPr>
          <w:rFonts w:ascii="CMU Serif" w:hAnsi="CMU Serif" w:cs="CMU Serif"/>
          <w:sz w:val="28"/>
        </w:rPr>
        <w:t>Assumptions related to the overwintering region</w:t>
      </w:r>
      <w:bookmarkEnd w:id="102"/>
      <w:bookmarkEnd w:id="103"/>
      <w:r w:rsidRPr="00AA0FAC">
        <w:rPr>
          <w:rFonts w:ascii="CMU Serif" w:hAnsi="CMU Serif" w:cs="CMU Serif"/>
          <w:sz w:val="28"/>
        </w:rPr>
        <w:t xml:space="preserve"> </w:t>
      </w:r>
    </w:p>
    <w:p w14:paraId="0A9CA2EF" w14:textId="5C8EDBEE" w:rsidR="005E59EF" w:rsidRPr="00AA0FAC" w:rsidRDefault="00473FFE" w:rsidP="00183859">
      <w:pPr>
        <w:rPr>
          <w:rFonts w:ascii="CMU Serif" w:eastAsia="Yu Gothic Light" w:hAnsi="CMU Serif" w:cs="CMU Serif"/>
          <w:color w:val="2F5496"/>
          <w:sz w:val="28"/>
          <w:szCs w:val="32"/>
          <w:highlight w:val="lightGray"/>
        </w:rPr>
      </w:pPr>
      <w:r w:rsidRPr="00AA0FAC">
        <w:rPr>
          <w:rFonts w:ascii="CMU Serif" w:hAnsi="CMU Serif" w:cs="CMU Serif"/>
          <w:sz w:val="24"/>
        </w:rPr>
        <w:t xml:space="preserve">The model assumes that the </w:t>
      </w:r>
      <w:r w:rsidR="007F75D1">
        <w:rPr>
          <w:rFonts w:ascii="CMU Serif" w:hAnsi="CMU Serif" w:cs="CMU Serif"/>
          <w:sz w:val="24"/>
        </w:rPr>
        <w:t>Monarch</w:t>
      </w:r>
      <w:r w:rsidR="007F75D1" w:rsidRPr="00AA0FAC">
        <w:rPr>
          <w:rFonts w:ascii="CMU Serif" w:hAnsi="CMU Serif" w:cs="CMU Serif"/>
          <w:sz w:val="24"/>
        </w:rPr>
        <w:t xml:space="preserve"> </w:t>
      </w:r>
      <w:r w:rsidRPr="00AA0FAC">
        <w:rPr>
          <w:rFonts w:ascii="CMU Serif" w:hAnsi="CMU Serif" w:cs="CMU Serif"/>
          <w:sz w:val="24"/>
        </w:rPr>
        <w:t>density per hectare within the overwintering sites is constant over time and across colonies</w:t>
      </w:r>
      <w:r w:rsidR="007F75D1">
        <w:rPr>
          <w:rFonts w:ascii="CMU Serif" w:hAnsi="CMU Serif" w:cs="CMU Serif"/>
          <w:sz w:val="24"/>
        </w:rPr>
        <w:t>. However,</w:t>
      </w:r>
      <w:r w:rsidR="00A145E6" w:rsidRPr="00AA0FAC">
        <w:rPr>
          <w:rFonts w:ascii="CMU Serif" w:hAnsi="CMU Serif" w:cs="CMU Serif"/>
          <w:sz w:val="24"/>
        </w:rPr>
        <w:t xml:space="preserve"> </w:t>
      </w:r>
      <w:r w:rsidR="007F75D1">
        <w:rPr>
          <w:rFonts w:ascii="CMU Serif" w:hAnsi="CMU Serif" w:cs="CMU Serif"/>
          <w:sz w:val="24"/>
        </w:rPr>
        <w:t>in reality,</w:t>
      </w:r>
      <w:r w:rsidR="00A145E6" w:rsidRPr="00AA0FAC">
        <w:rPr>
          <w:rFonts w:ascii="CMU Serif" w:hAnsi="CMU Serif" w:cs="CMU Serif"/>
          <w:sz w:val="24"/>
        </w:rPr>
        <w:t xml:space="preserve"> </w:t>
      </w:r>
      <w:r w:rsidR="007F75D1">
        <w:rPr>
          <w:rFonts w:ascii="CMU Serif" w:hAnsi="CMU Serif" w:cs="CMU Serif"/>
          <w:sz w:val="24"/>
        </w:rPr>
        <w:t xml:space="preserve">the Monarch </w:t>
      </w:r>
      <w:r w:rsidR="00502809" w:rsidRPr="00AA0FAC">
        <w:rPr>
          <w:rFonts w:ascii="CMU Serif" w:hAnsi="CMU Serif" w:cs="CMU Serif"/>
          <w:sz w:val="24"/>
        </w:rPr>
        <w:t xml:space="preserve">density varies </w:t>
      </w:r>
      <w:r w:rsidR="00A145E6" w:rsidRPr="00AA0FAC">
        <w:rPr>
          <w:rFonts w:ascii="CMU Serif" w:hAnsi="CMU Serif" w:cs="CMU Serif"/>
          <w:sz w:val="24"/>
        </w:rPr>
        <w:t xml:space="preserve">widely </w:t>
      </w:r>
      <w:r w:rsidR="00502809" w:rsidRPr="00AA0FAC">
        <w:rPr>
          <w:rFonts w:ascii="CMU Serif" w:hAnsi="CMU Serif" w:cs="CMU Serif"/>
          <w:sz w:val="24"/>
        </w:rPr>
        <w:t xml:space="preserve">across and within colonies, years, and even </w:t>
      </w:r>
      <w:r w:rsidR="007F75D1">
        <w:rPr>
          <w:rFonts w:ascii="CMU Serif" w:hAnsi="CMU Serif" w:cs="CMU Serif"/>
          <w:sz w:val="24"/>
        </w:rPr>
        <w:t>seasons</w:t>
      </w:r>
      <w:r w:rsidR="00502809" w:rsidRPr="00AA0FAC">
        <w:rPr>
          <w:rFonts w:ascii="CMU Serif" w:hAnsi="CMU Serif" w:cs="CMU Serif"/>
          <w:sz w:val="24"/>
        </w:rPr>
        <w:t xml:space="preserve"> </w:t>
      </w:r>
      <w:r w:rsidR="00502809" w:rsidRPr="00AA0FAC">
        <w:rPr>
          <w:rFonts w:ascii="CMU Serif" w:hAnsi="CMU Serif" w:cs="CMU Serif"/>
          <w:sz w:val="24"/>
        </w:rPr>
        <w:fldChar w:fldCharType="begin" w:fldLock="1"/>
      </w:r>
      <w:r w:rsidR="00B941A4">
        <w:rPr>
          <w:rFonts w:ascii="CMU Serif" w:hAnsi="CMU Serif" w:cs="CMU Serif"/>
          <w:sz w:val="24"/>
        </w:rPr>
        <w:instrText>MERGEFIELD .wWw..wWw.QIQQA_CLUSTER.oOo.6678cc11605c4b0d96d10ae12979748a.oOo.keiman2004can.oOo.A2295BEF-3DC3-467D-A291-2685721E6EC1.xXx.SEPARATE_AUTHOR_DATE.xXx..oOo. \* MERGEFORMAT</w:instrText>
      </w:r>
      <w:r w:rsidR="00502809" w:rsidRPr="00AA0FAC">
        <w:rPr>
          <w:rFonts w:ascii="CMU Serif" w:hAnsi="CMU Serif" w:cs="CMU Serif"/>
          <w:sz w:val="24"/>
        </w:rPr>
        <w:fldChar w:fldCharType="separate"/>
      </w:r>
      <w:r w:rsidR="00B941A4" w:rsidRPr="00B941A4">
        <w:rPr>
          <w:rFonts w:ascii="CMU Serif" w:hAnsi="CMU Serif" w:cs="CMU Serif"/>
          <w:sz w:val="24"/>
          <w:szCs w:val="24"/>
        </w:rPr>
        <w:t>(Keiman &amp; Franco, 2004)</w:t>
      </w:r>
      <w:r w:rsidR="00502809" w:rsidRPr="00AA0FAC">
        <w:rPr>
          <w:rFonts w:ascii="CMU Serif" w:hAnsi="CMU Serif" w:cs="CMU Serif"/>
          <w:sz w:val="24"/>
        </w:rPr>
        <w:fldChar w:fldCharType="end"/>
      </w:r>
      <w:r w:rsidR="00502809" w:rsidRPr="00AA0FAC">
        <w:rPr>
          <w:rFonts w:ascii="CMU Serif" w:hAnsi="CMU Serif" w:cs="CMU Serif"/>
          <w:sz w:val="24"/>
        </w:rPr>
        <w:t xml:space="preserve">. </w:t>
      </w:r>
      <w:r w:rsidRPr="00AA0FAC">
        <w:rPr>
          <w:rFonts w:ascii="CMU Serif" w:hAnsi="CMU Serif" w:cs="CMU Serif"/>
          <w:sz w:val="24"/>
        </w:rPr>
        <w:t xml:space="preserve">Also, the model assumes that any individual outside the overwintering sites by the end of the year will die, which, as discussed in the previous section, </w:t>
      </w:r>
      <w:r w:rsidR="005E59EF" w:rsidRPr="00AA0FAC">
        <w:rPr>
          <w:rFonts w:ascii="CMU Serif" w:hAnsi="CMU Serif" w:cs="CMU Serif"/>
          <w:sz w:val="24"/>
        </w:rPr>
        <w:t xml:space="preserve">disregards </w:t>
      </w:r>
      <w:r w:rsidRPr="00AA0FAC">
        <w:rPr>
          <w:rFonts w:ascii="CMU Serif" w:hAnsi="CMU Serif" w:cs="CMU Serif"/>
          <w:sz w:val="24"/>
        </w:rPr>
        <w:t xml:space="preserve">individuals </w:t>
      </w:r>
      <w:r w:rsidR="005E59EF" w:rsidRPr="00AA0FAC">
        <w:rPr>
          <w:rFonts w:ascii="CMU Serif" w:hAnsi="CMU Serif" w:cs="CMU Serif"/>
          <w:sz w:val="24"/>
        </w:rPr>
        <w:t>that</w:t>
      </w:r>
      <w:r w:rsidR="007F75D1">
        <w:rPr>
          <w:rFonts w:ascii="CMU Serif" w:hAnsi="CMU Serif" w:cs="CMU Serif"/>
          <w:sz w:val="24"/>
        </w:rPr>
        <w:t>,</w:t>
      </w:r>
      <w:r w:rsidR="005E59EF" w:rsidRPr="00AA0FAC">
        <w:rPr>
          <w:rFonts w:ascii="CMU Serif" w:hAnsi="CMU Serif" w:cs="CMU Serif"/>
          <w:sz w:val="24"/>
        </w:rPr>
        <w:t xml:space="preserve"> in r</w:t>
      </w:r>
      <w:r w:rsidR="00A145E6" w:rsidRPr="00AA0FAC">
        <w:rPr>
          <w:rFonts w:ascii="CMU Serif" w:hAnsi="CMU Serif" w:cs="CMU Serif"/>
          <w:sz w:val="24"/>
        </w:rPr>
        <w:t>e</w:t>
      </w:r>
      <w:r w:rsidR="005E59EF" w:rsidRPr="00AA0FAC">
        <w:rPr>
          <w:rFonts w:ascii="CMU Serif" w:hAnsi="CMU Serif" w:cs="CMU Serif"/>
          <w:sz w:val="24"/>
        </w:rPr>
        <w:t>ality</w:t>
      </w:r>
      <w:r w:rsidR="007F75D1">
        <w:rPr>
          <w:rFonts w:ascii="CMU Serif" w:hAnsi="CMU Serif" w:cs="CMU Serif"/>
          <w:sz w:val="24"/>
        </w:rPr>
        <w:t>,</w:t>
      </w:r>
      <w:r w:rsidR="005E59EF" w:rsidRPr="00AA0FAC">
        <w:rPr>
          <w:rFonts w:ascii="CMU Serif" w:hAnsi="CMU Serif" w:cs="CMU Serif"/>
          <w:sz w:val="24"/>
        </w:rPr>
        <w:t xml:space="preserve"> </w:t>
      </w:r>
      <w:r w:rsidRPr="00AA0FAC">
        <w:rPr>
          <w:rFonts w:ascii="CMU Serif" w:hAnsi="CMU Serif" w:cs="CMU Serif"/>
          <w:sz w:val="24"/>
        </w:rPr>
        <w:t>stay in the south</w:t>
      </w:r>
      <w:r w:rsidR="00183859">
        <w:rPr>
          <w:rFonts w:ascii="CMU Serif" w:hAnsi="CMU Serif" w:cs="CMU Serif"/>
          <w:sz w:val="24"/>
        </w:rPr>
        <w:t>ern</w:t>
      </w:r>
      <w:r w:rsidRPr="00AA0FAC">
        <w:rPr>
          <w:rFonts w:ascii="CMU Serif" w:hAnsi="CMU Serif" w:cs="CMU Serif"/>
          <w:sz w:val="24"/>
        </w:rPr>
        <w:t xml:space="preserve"> US</w:t>
      </w:r>
      <w:r w:rsidR="005E59EF" w:rsidRPr="00AA0FAC">
        <w:rPr>
          <w:rFonts w:ascii="CMU Serif" w:hAnsi="CMU Serif" w:cs="CMU Serif"/>
          <w:sz w:val="24"/>
        </w:rPr>
        <w:t xml:space="preserve"> during the winter months.</w:t>
      </w:r>
      <w:r w:rsidR="006458E6" w:rsidRPr="00AA0FAC">
        <w:rPr>
          <w:rFonts w:ascii="CMU Serif" w:hAnsi="CMU Serif" w:cs="CMU Serif"/>
          <w:sz w:val="24"/>
        </w:rPr>
        <w:t xml:space="preserve"> However, we believe this </w:t>
      </w:r>
      <w:r w:rsidR="00193B9A">
        <w:rPr>
          <w:rFonts w:ascii="CMU Serif" w:hAnsi="CMU Serif" w:cs="CMU Serif"/>
          <w:sz w:val="24"/>
        </w:rPr>
        <w:t>has little impact on our estimates due to the relatively small number of individuals who</w:t>
      </w:r>
      <w:r w:rsidR="00183859">
        <w:rPr>
          <w:rFonts w:ascii="CMU Serif" w:hAnsi="CMU Serif" w:cs="CMU Serif"/>
          <w:sz w:val="24"/>
        </w:rPr>
        <w:t xml:space="preserve"> follow that route. </w:t>
      </w:r>
    </w:p>
    <w:p w14:paraId="77FDCC86" w14:textId="2DA76A10" w:rsidR="007F6909" w:rsidRPr="00AA0FAC" w:rsidRDefault="007F6909" w:rsidP="00201104">
      <w:pPr>
        <w:pStyle w:val="Heading1"/>
        <w:numPr>
          <w:ilvl w:val="0"/>
          <w:numId w:val="1"/>
        </w:numPr>
        <w:rPr>
          <w:rFonts w:ascii="CMU Serif" w:hAnsi="CMU Serif" w:cs="CMU Serif"/>
          <w:sz w:val="28"/>
        </w:rPr>
      </w:pPr>
      <w:bookmarkStart w:id="104" w:name="_Toc23967581"/>
      <w:bookmarkStart w:id="105" w:name="Section5"/>
      <w:bookmarkEnd w:id="92"/>
      <w:r w:rsidRPr="00AA0FAC">
        <w:rPr>
          <w:rFonts w:ascii="CMU Serif" w:hAnsi="CMU Serif" w:cs="CMU Serif"/>
          <w:sz w:val="28"/>
        </w:rPr>
        <w:t>Implementation Verification</w:t>
      </w:r>
      <w:bookmarkEnd w:id="104"/>
    </w:p>
    <w:p w14:paraId="5E9C2019" w14:textId="1C870A36" w:rsidR="00473FFE" w:rsidRPr="00AA0FAC" w:rsidRDefault="00473FFE" w:rsidP="00473FFE">
      <w:pPr>
        <w:rPr>
          <w:rFonts w:ascii="CMU Serif" w:hAnsi="CMU Serif" w:cs="CMU Serif"/>
          <w:sz w:val="24"/>
          <w:szCs w:val="24"/>
        </w:rPr>
      </w:pPr>
      <w:r w:rsidRPr="00AA0FAC">
        <w:rPr>
          <w:rFonts w:ascii="CMU Serif" w:hAnsi="CMU Serif" w:cs="CMU Serif"/>
          <w:sz w:val="24"/>
          <w:szCs w:val="24"/>
        </w:rPr>
        <w:t>This TRACE section provides information on t</w:t>
      </w:r>
      <w:r w:rsidR="00A316EB">
        <w:rPr>
          <w:rFonts w:ascii="CMU Serif" w:hAnsi="CMU Serif" w:cs="CMU Serif"/>
          <w:sz w:val="24"/>
          <w:szCs w:val="24"/>
        </w:rPr>
        <w:t>esting</w:t>
      </w:r>
      <w:r w:rsidRPr="00AA0FAC">
        <w:rPr>
          <w:rFonts w:ascii="CMU Serif" w:hAnsi="CMU Serif" w:cs="CMU Serif"/>
          <w:sz w:val="24"/>
          <w:szCs w:val="24"/>
        </w:rPr>
        <w:t xml:space="preserve"> the computer </w:t>
      </w:r>
      <w:r w:rsidR="000073F2" w:rsidRPr="00AA0FAC">
        <w:rPr>
          <w:rFonts w:ascii="CMU Serif" w:hAnsi="CMU Serif" w:cs="CMU Serif"/>
          <w:sz w:val="24"/>
          <w:szCs w:val="24"/>
        </w:rPr>
        <w:t xml:space="preserve">code </w:t>
      </w:r>
      <w:r w:rsidR="006458E6" w:rsidRPr="00AA0FAC">
        <w:rPr>
          <w:rFonts w:ascii="CMU Serif" w:hAnsi="CMU Serif" w:cs="CMU Serif"/>
          <w:sz w:val="24"/>
          <w:szCs w:val="24"/>
        </w:rPr>
        <w:t>and</w:t>
      </w:r>
      <w:r w:rsidRPr="00AA0FAC">
        <w:rPr>
          <w:rFonts w:ascii="CMU Serif" w:hAnsi="CMU Serif" w:cs="CMU Serif"/>
          <w:sz w:val="24"/>
          <w:szCs w:val="24"/>
        </w:rPr>
        <w:t xml:space="preserve"> the performance metrics based on </w:t>
      </w:r>
      <w:r w:rsidR="000073F2" w:rsidRPr="00AA0FAC">
        <w:rPr>
          <w:rFonts w:ascii="CMU Serif" w:hAnsi="CMU Serif" w:cs="CMU Serif"/>
          <w:sz w:val="24"/>
          <w:szCs w:val="24"/>
        </w:rPr>
        <w:t>the</w:t>
      </w:r>
      <w:r w:rsidRPr="00AA0FAC">
        <w:rPr>
          <w:rFonts w:ascii="CMU Serif" w:hAnsi="CMU Serif" w:cs="CMU Serif"/>
          <w:sz w:val="24"/>
          <w:szCs w:val="24"/>
        </w:rPr>
        <w:t xml:space="preserve"> </w:t>
      </w:r>
      <w:r w:rsidR="000073F2" w:rsidRPr="00AA0FAC">
        <w:rPr>
          <w:rFonts w:ascii="CMU Serif" w:hAnsi="CMU Serif" w:cs="CMU Serif"/>
          <w:sz w:val="24"/>
          <w:szCs w:val="24"/>
        </w:rPr>
        <w:t xml:space="preserve">reference </w:t>
      </w:r>
      <w:r w:rsidRPr="00AA0FAC">
        <w:rPr>
          <w:rFonts w:ascii="CMU Serif" w:hAnsi="CMU Serif" w:cs="CMU Serif"/>
          <w:sz w:val="24"/>
          <w:szCs w:val="24"/>
        </w:rPr>
        <w:t>model</w:t>
      </w:r>
      <w:r w:rsidR="000073F2" w:rsidRPr="00AA0FAC">
        <w:rPr>
          <w:rFonts w:ascii="CMU Serif" w:hAnsi="CMU Serif" w:cs="CMU Serif"/>
          <w:sz w:val="24"/>
          <w:szCs w:val="24"/>
        </w:rPr>
        <w:t xml:space="preserve">. </w:t>
      </w:r>
    </w:p>
    <w:p w14:paraId="26883CD2" w14:textId="4E374B7B" w:rsidR="007F6909" w:rsidRPr="00AA0FAC" w:rsidRDefault="007F6909" w:rsidP="00201104">
      <w:pPr>
        <w:pStyle w:val="Heading2"/>
        <w:numPr>
          <w:ilvl w:val="1"/>
          <w:numId w:val="1"/>
        </w:numPr>
        <w:rPr>
          <w:rFonts w:ascii="CMU Serif" w:hAnsi="CMU Serif" w:cs="CMU Serif"/>
          <w:sz w:val="28"/>
        </w:rPr>
      </w:pPr>
      <w:bookmarkStart w:id="106" w:name="_Toc23967582"/>
      <w:r w:rsidRPr="00AA0FAC">
        <w:rPr>
          <w:rFonts w:ascii="CMU Serif" w:hAnsi="CMU Serif" w:cs="CMU Serif"/>
          <w:sz w:val="28"/>
        </w:rPr>
        <w:t>Section Summary</w:t>
      </w:r>
      <w:bookmarkEnd w:id="106"/>
    </w:p>
    <w:p w14:paraId="611E0B95" w14:textId="09A88D86" w:rsidR="00AA0FAC" w:rsidRDefault="000073F2">
      <w:pPr>
        <w:pStyle w:val="TOC2"/>
        <w:tabs>
          <w:tab w:val="left" w:pos="660"/>
          <w:tab w:val="right" w:leader="dot" w:pos="9350"/>
        </w:tabs>
        <w:rPr>
          <w:rFonts w:asciiTheme="minorHAnsi" w:eastAsiaTheme="minorEastAsia" w:hAnsiTheme="minorHAnsi" w:cstheme="minorBidi"/>
          <w:noProof/>
          <w:lang w:eastAsia="en-CA"/>
        </w:rPr>
      </w:pPr>
      <w:r w:rsidRPr="00AA0FAC">
        <w:rPr>
          <w:rFonts w:ascii="CMU Serif" w:hAnsi="CMU Serif" w:cs="CMU Serif"/>
        </w:rPr>
        <w:fldChar w:fldCharType="begin"/>
      </w:r>
      <w:r w:rsidRPr="00AA0FAC">
        <w:rPr>
          <w:rFonts w:ascii="CMU Serif" w:hAnsi="CMU Serif" w:cs="CMU Serif"/>
        </w:rPr>
        <w:instrText xml:space="preserve"> TOC \b Section5 \* MERGEFORMAT </w:instrText>
      </w:r>
      <w:r w:rsidRPr="00AA0FAC">
        <w:rPr>
          <w:rFonts w:ascii="CMU Serif" w:hAnsi="CMU Serif" w:cs="CMU Serif"/>
        </w:rPr>
        <w:fldChar w:fldCharType="separate"/>
      </w:r>
      <w:r w:rsidR="00AA0FAC" w:rsidRPr="00680B3D">
        <w:rPr>
          <w:rFonts w:ascii="CMU Serif" w:hAnsi="CMU Serif" w:cs="CMU Serif"/>
          <w:noProof/>
        </w:rPr>
        <w:t>5.</w:t>
      </w:r>
      <w:r w:rsidR="00AA0FAC">
        <w:rPr>
          <w:rFonts w:asciiTheme="minorHAnsi" w:eastAsiaTheme="minorEastAsia" w:hAnsiTheme="minorHAnsi" w:cstheme="minorBidi"/>
          <w:noProof/>
          <w:lang w:eastAsia="en-CA"/>
        </w:rPr>
        <w:tab/>
      </w:r>
      <w:r w:rsidR="00AA0FAC" w:rsidRPr="00680B3D">
        <w:rPr>
          <w:rFonts w:ascii="CMU Serif" w:hAnsi="CMU Serif" w:cs="CMU Serif"/>
          <w:noProof/>
        </w:rPr>
        <w:t>Implementation Verification</w:t>
      </w:r>
      <w:r w:rsidR="00AA0FAC">
        <w:rPr>
          <w:noProof/>
        </w:rPr>
        <w:tab/>
      </w:r>
      <w:r w:rsidR="00AA0FAC">
        <w:rPr>
          <w:noProof/>
        </w:rPr>
        <w:fldChar w:fldCharType="begin"/>
      </w:r>
      <w:r w:rsidR="00AA0FAC">
        <w:rPr>
          <w:noProof/>
        </w:rPr>
        <w:instrText xml:space="preserve"> PAGEREF _Toc23967581 \h </w:instrText>
      </w:r>
      <w:r w:rsidR="00AA0FAC">
        <w:rPr>
          <w:noProof/>
        </w:rPr>
      </w:r>
      <w:r w:rsidR="00AA0FAC">
        <w:rPr>
          <w:noProof/>
        </w:rPr>
        <w:fldChar w:fldCharType="separate"/>
      </w:r>
      <w:r w:rsidR="00AA0FAC">
        <w:rPr>
          <w:noProof/>
        </w:rPr>
        <w:t>38</w:t>
      </w:r>
      <w:r w:rsidR="00AA0FAC">
        <w:rPr>
          <w:noProof/>
        </w:rPr>
        <w:fldChar w:fldCharType="end"/>
      </w:r>
    </w:p>
    <w:p w14:paraId="58AF3D00" w14:textId="58BF7782" w:rsidR="00AA0FAC" w:rsidRDefault="00AA0FAC">
      <w:pPr>
        <w:pStyle w:val="TOC2"/>
        <w:tabs>
          <w:tab w:val="left" w:pos="880"/>
          <w:tab w:val="right" w:leader="dot" w:pos="9350"/>
        </w:tabs>
        <w:rPr>
          <w:rFonts w:asciiTheme="minorHAnsi" w:eastAsiaTheme="minorEastAsia" w:hAnsiTheme="minorHAnsi" w:cstheme="minorBidi"/>
          <w:noProof/>
          <w:lang w:eastAsia="en-CA"/>
        </w:rPr>
      </w:pPr>
      <w:r w:rsidRPr="00680B3D">
        <w:rPr>
          <w:rFonts w:ascii="CMU Serif" w:hAnsi="CMU Serif" w:cs="CMU Serif"/>
          <w:noProof/>
        </w:rPr>
        <w:t>5.1.</w:t>
      </w:r>
      <w:r>
        <w:rPr>
          <w:rFonts w:asciiTheme="minorHAnsi" w:eastAsiaTheme="minorEastAsia" w:hAnsiTheme="minorHAnsi" w:cstheme="minorBidi"/>
          <w:noProof/>
          <w:lang w:eastAsia="en-CA"/>
        </w:rPr>
        <w:tab/>
      </w:r>
      <w:r w:rsidRPr="00680B3D">
        <w:rPr>
          <w:rFonts w:ascii="CMU Serif" w:hAnsi="CMU Serif" w:cs="CMU Serif"/>
          <w:noProof/>
        </w:rPr>
        <w:t>Section Summary</w:t>
      </w:r>
      <w:r>
        <w:rPr>
          <w:noProof/>
        </w:rPr>
        <w:tab/>
      </w:r>
      <w:r>
        <w:rPr>
          <w:noProof/>
        </w:rPr>
        <w:fldChar w:fldCharType="begin"/>
      </w:r>
      <w:r>
        <w:rPr>
          <w:noProof/>
        </w:rPr>
        <w:instrText xml:space="preserve"> PAGEREF _Toc23967582 \h </w:instrText>
      </w:r>
      <w:r>
        <w:rPr>
          <w:noProof/>
        </w:rPr>
      </w:r>
      <w:r>
        <w:rPr>
          <w:noProof/>
        </w:rPr>
        <w:fldChar w:fldCharType="separate"/>
      </w:r>
      <w:r>
        <w:rPr>
          <w:noProof/>
        </w:rPr>
        <w:t>38</w:t>
      </w:r>
      <w:r>
        <w:rPr>
          <w:noProof/>
        </w:rPr>
        <w:fldChar w:fldCharType="end"/>
      </w:r>
    </w:p>
    <w:p w14:paraId="55C41C17" w14:textId="14020D59" w:rsidR="00AA0FAC" w:rsidRDefault="00AA0FAC">
      <w:pPr>
        <w:pStyle w:val="TOC2"/>
        <w:tabs>
          <w:tab w:val="left" w:pos="880"/>
          <w:tab w:val="right" w:leader="dot" w:pos="9350"/>
        </w:tabs>
        <w:rPr>
          <w:rFonts w:asciiTheme="minorHAnsi" w:eastAsiaTheme="minorEastAsia" w:hAnsiTheme="minorHAnsi" w:cstheme="minorBidi"/>
          <w:noProof/>
          <w:lang w:eastAsia="en-CA"/>
        </w:rPr>
      </w:pPr>
      <w:r w:rsidRPr="00680B3D">
        <w:rPr>
          <w:rFonts w:ascii="CMU Serif" w:hAnsi="CMU Serif" w:cs="CMU Serif"/>
          <w:noProof/>
        </w:rPr>
        <w:t>5.2.</w:t>
      </w:r>
      <w:r>
        <w:rPr>
          <w:rFonts w:asciiTheme="minorHAnsi" w:eastAsiaTheme="minorEastAsia" w:hAnsiTheme="minorHAnsi" w:cstheme="minorBidi"/>
          <w:noProof/>
          <w:lang w:eastAsia="en-CA"/>
        </w:rPr>
        <w:tab/>
      </w:r>
      <w:r w:rsidRPr="00680B3D">
        <w:rPr>
          <w:rFonts w:ascii="CMU Serif" w:hAnsi="CMU Serif" w:cs="CMU Serif"/>
          <w:noProof/>
        </w:rPr>
        <w:t>Code Testing and Verification</w:t>
      </w:r>
      <w:r>
        <w:rPr>
          <w:noProof/>
        </w:rPr>
        <w:tab/>
      </w:r>
      <w:r>
        <w:rPr>
          <w:noProof/>
        </w:rPr>
        <w:fldChar w:fldCharType="begin"/>
      </w:r>
      <w:r>
        <w:rPr>
          <w:noProof/>
        </w:rPr>
        <w:instrText xml:space="preserve"> PAGEREF _Toc23967583 \h </w:instrText>
      </w:r>
      <w:r>
        <w:rPr>
          <w:noProof/>
        </w:rPr>
      </w:r>
      <w:r>
        <w:rPr>
          <w:noProof/>
        </w:rPr>
        <w:fldChar w:fldCharType="separate"/>
      </w:r>
      <w:r>
        <w:rPr>
          <w:noProof/>
        </w:rPr>
        <w:t>38</w:t>
      </w:r>
      <w:r>
        <w:rPr>
          <w:noProof/>
        </w:rPr>
        <w:fldChar w:fldCharType="end"/>
      </w:r>
    </w:p>
    <w:p w14:paraId="5F767831" w14:textId="13552DFC" w:rsidR="00AA0FAC" w:rsidRDefault="00AA0FAC">
      <w:pPr>
        <w:pStyle w:val="TOC2"/>
        <w:tabs>
          <w:tab w:val="left" w:pos="880"/>
          <w:tab w:val="right" w:leader="dot" w:pos="9350"/>
        </w:tabs>
        <w:rPr>
          <w:rFonts w:asciiTheme="minorHAnsi" w:eastAsiaTheme="minorEastAsia" w:hAnsiTheme="minorHAnsi" w:cstheme="minorBidi"/>
          <w:noProof/>
          <w:lang w:eastAsia="en-CA"/>
        </w:rPr>
      </w:pPr>
      <w:r w:rsidRPr="00680B3D">
        <w:rPr>
          <w:rFonts w:ascii="CMU Serif" w:hAnsi="CMU Serif" w:cs="CMU Serif"/>
          <w:noProof/>
        </w:rPr>
        <w:t>5.3.</w:t>
      </w:r>
      <w:r>
        <w:rPr>
          <w:rFonts w:asciiTheme="minorHAnsi" w:eastAsiaTheme="minorEastAsia" w:hAnsiTheme="minorHAnsi" w:cstheme="minorBidi"/>
          <w:noProof/>
          <w:lang w:eastAsia="en-CA"/>
        </w:rPr>
        <w:tab/>
      </w:r>
      <w:r w:rsidRPr="00680B3D">
        <w:rPr>
          <w:rFonts w:ascii="CMU Serif" w:hAnsi="CMU Serif" w:cs="CMU Serif"/>
          <w:noProof/>
        </w:rPr>
        <w:t>User Interface</w:t>
      </w:r>
      <w:r>
        <w:rPr>
          <w:noProof/>
        </w:rPr>
        <w:tab/>
      </w:r>
      <w:r>
        <w:rPr>
          <w:noProof/>
        </w:rPr>
        <w:fldChar w:fldCharType="begin"/>
      </w:r>
      <w:r>
        <w:rPr>
          <w:noProof/>
        </w:rPr>
        <w:instrText xml:space="preserve"> PAGEREF _Toc23967584 \h </w:instrText>
      </w:r>
      <w:r>
        <w:rPr>
          <w:noProof/>
        </w:rPr>
      </w:r>
      <w:r>
        <w:rPr>
          <w:noProof/>
        </w:rPr>
        <w:fldChar w:fldCharType="separate"/>
      </w:r>
      <w:r>
        <w:rPr>
          <w:noProof/>
        </w:rPr>
        <w:t>38</w:t>
      </w:r>
      <w:r>
        <w:rPr>
          <w:noProof/>
        </w:rPr>
        <w:fldChar w:fldCharType="end"/>
      </w:r>
    </w:p>
    <w:p w14:paraId="5EEDE7D6" w14:textId="73E2726F" w:rsidR="00AA0FAC" w:rsidRDefault="00AA0FAC">
      <w:pPr>
        <w:pStyle w:val="TOC2"/>
        <w:tabs>
          <w:tab w:val="left" w:pos="880"/>
          <w:tab w:val="right" w:leader="dot" w:pos="9350"/>
        </w:tabs>
        <w:rPr>
          <w:rFonts w:asciiTheme="minorHAnsi" w:eastAsiaTheme="minorEastAsia" w:hAnsiTheme="minorHAnsi" w:cstheme="minorBidi"/>
          <w:noProof/>
          <w:lang w:eastAsia="en-CA"/>
        </w:rPr>
      </w:pPr>
      <w:r w:rsidRPr="00680B3D">
        <w:rPr>
          <w:rFonts w:ascii="CMU Serif" w:hAnsi="CMU Serif" w:cs="CMU Serif"/>
          <w:noProof/>
        </w:rPr>
        <w:t>5.4.</w:t>
      </w:r>
      <w:r>
        <w:rPr>
          <w:rFonts w:asciiTheme="minorHAnsi" w:eastAsiaTheme="minorEastAsia" w:hAnsiTheme="minorHAnsi" w:cstheme="minorBidi"/>
          <w:noProof/>
          <w:lang w:eastAsia="en-CA"/>
        </w:rPr>
        <w:tab/>
      </w:r>
      <w:r w:rsidRPr="00680B3D">
        <w:rPr>
          <w:rFonts w:ascii="CMU Serif" w:hAnsi="CMU Serif" w:cs="CMU Serif"/>
          <w:noProof/>
        </w:rPr>
        <w:t>Output and Data Treatment</w:t>
      </w:r>
      <w:r>
        <w:rPr>
          <w:noProof/>
        </w:rPr>
        <w:tab/>
      </w:r>
      <w:r>
        <w:rPr>
          <w:noProof/>
        </w:rPr>
        <w:fldChar w:fldCharType="begin"/>
      </w:r>
      <w:r>
        <w:rPr>
          <w:noProof/>
        </w:rPr>
        <w:instrText xml:space="preserve"> PAGEREF _Toc23967585 \h </w:instrText>
      </w:r>
      <w:r>
        <w:rPr>
          <w:noProof/>
        </w:rPr>
      </w:r>
      <w:r>
        <w:rPr>
          <w:noProof/>
        </w:rPr>
        <w:fldChar w:fldCharType="separate"/>
      </w:r>
      <w:r>
        <w:rPr>
          <w:noProof/>
        </w:rPr>
        <w:t>41</w:t>
      </w:r>
      <w:r>
        <w:rPr>
          <w:noProof/>
        </w:rPr>
        <w:fldChar w:fldCharType="end"/>
      </w:r>
    </w:p>
    <w:p w14:paraId="3A577C95" w14:textId="7324AD6C" w:rsidR="000073F2" w:rsidRPr="00AA0FAC" w:rsidRDefault="000073F2" w:rsidP="000073F2">
      <w:pPr>
        <w:rPr>
          <w:rFonts w:ascii="CMU Serif" w:hAnsi="CMU Serif" w:cs="CMU Serif"/>
        </w:rPr>
      </w:pPr>
      <w:r w:rsidRPr="00AA0FAC">
        <w:rPr>
          <w:rFonts w:ascii="CMU Serif" w:hAnsi="CMU Serif" w:cs="CMU Serif"/>
        </w:rPr>
        <w:fldChar w:fldCharType="end"/>
      </w:r>
    </w:p>
    <w:p w14:paraId="539200AE" w14:textId="77777777" w:rsidR="00473FFE" w:rsidRPr="00AA0FAC" w:rsidRDefault="00473FFE" w:rsidP="00201104">
      <w:pPr>
        <w:pStyle w:val="Heading2"/>
        <w:numPr>
          <w:ilvl w:val="1"/>
          <w:numId w:val="1"/>
        </w:numPr>
        <w:rPr>
          <w:rFonts w:ascii="CMU Serif" w:hAnsi="CMU Serif" w:cs="CMU Serif"/>
          <w:sz w:val="28"/>
        </w:rPr>
      </w:pPr>
      <w:bookmarkStart w:id="107" w:name="_Toc23967583"/>
      <w:r w:rsidRPr="00AA0FAC">
        <w:rPr>
          <w:rFonts w:ascii="CMU Serif" w:hAnsi="CMU Serif" w:cs="CMU Serif"/>
          <w:sz w:val="28"/>
        </w:rPr>
        <w:t>Code Testing and Verification</w:t>
      </w:r>
      <w:bookmarkEnd w:id="107"/>
    </w:p>
    <w:p w14:paraId="2330FC7D" w14:textId="5AD61B59" w:rsidR="00473FFE" w:rsidRPr="00AA0FAC" w:rsidRDefault="00473FFE" w:rsidP="00473FFE">
      <w:pPr>
        <w:rPr>
          <w:rFonts w:ascii="CMU Serif" w:hAnsi="CMU Serif" w:cs="CMU Serif"/>
          <w:sz w:val="24"/>
          <w:szCs w:val="24"/>
        </w:rPr>
      </w:pPr>
      <w:r w:rsidRPr="00AA0FAC">
        <w:rPr>
          <w:rFonts w:ascii="CMU Serif" w:hAnsi="CMU Serif" w:cs="CMU Serif"/>
          <w:sz w:val="24"/>
          <w:szCs w:val="24"/>
        </w:rPr>
        <w:t xml:space="preserve">The model was built in VENSIM DSS V 7.3.5 (Ventana Systems). The program compiles the model before running it and automatically checks for code consistency, </w:t>
      </w:r>
      <w:r w:rsidRPr="00AA0FAC">
        <w:rPr>
          <w:rFonts w:ascii="CMU Serif" w:hAnsi="CMU Serif" w:cs="CMU Serif"/>
          <w:sz w:val="24"/>
          <w:szCs w:val="24"/>
        </w:rPr>
        <w:lastRenderedPageBreak/>
        <w:t>circular references, and calculation errors</w:t>
      </w:r>
      <w:r w:rsidR="00183859">
        <w:rPr>
          <w:rFonts w:ascii="CMU Serif" w:hAnsi="CMU Serif" w:cs="CMU Serif"/>
          <w:sz w:val="24"/>
          <w:szCs w:val="24"/>
        </w:rPr>
        <w:t xml:space="preserve"> (e.g.</w:t>
      </w:r>
      <w:r w:rsidR="00183859" w:rsidRPr="00183859">
        <w:rPr>
          <w:rFonts w:ascii="CMU Serif" w:hAnsi="CMU Serif" w:cs="CMU Serif"/>
          <w:sz w:val="24"/>
          <w:szCs w:val="24"/>
        </w:rPr>
        <w:t xml:space="preserve"> negative numbers, unit inconsistencies, lookups out of bounds)</w:t>
      </w:r>
      <w:r w:rsidRPr="00AA0FAC">
        <w:rPr>
          <w:rFonts w:ascii="CMU Serif" w:hAnsi="CMU Serif" w:cs="CMU Serif"/>
          <w:sz w:val="24"/>
          <w:szCs w:val="24"/>
        </w:rPr>
        <w:t>. While running, the program also shows non-critical warnings such as ranges exceeded</w:t>
      </w:r>
      <w:r w:rsidR="00055E29" w:rsidRPr="00AA0FAC">
        <w:rPr>
          <w:rFonts w:ascii="CMU Serif" w:hAnsi="CMU Serif" w:cs="CMU Serif"/>
          <w:sz w:val="24"/>
          <w:szCs w:val="24"/>
        </w:rPr>
        <w:t>,</w:t>
      </w:r>
      <w:r w:rsidRPr="00AA0FAC">
        <w:rPr>
          <w:rFonts w:ascii="CMU Serif" w:hAnsi="CMU Serif" w:cs="CMU Serif"/>
          <w:sz w:val="24"/>
          <w:szCs w:val="24"/>
        </w:rPr>
        <w:t xml:space="preserve"> which were fixed</w:t>
      </w:r>
      <w:r w:rsidR="00D30F74" w:rsidRPr="00AA0FAC">
        <w:rPr>
          <w:rFonts w:ascii="CMU Serif" w:hAnsi="CMU Serif" w:cs="CMU Serif"/>
          <w:sz w:val="24"/>
          <w:szCs w:val="24"/>
        </w:rPr>
        <w:t xml:space="preserve">. </w:t>
      </w:r>
      <w:r w:rsidRPr="00AA0FAC">
        <w:rPr>
          <w:rFonts w:ascii="CMU Serif" w:hAnsi="CMU Serif" w:cs="CMU Serif"/>
          <w:sz w:val="24"/>
          <w:szCs w:val="24"/>
        </w:rPr>
        <w:t>For consistency and reproducibility, a command script specified all the runs (baseline or experiments).</w:t>
      </w:r>
    </w:p>
    <w:p w14:paraId="295302C1" w14:textId="4566FB14" w:rsidR="00473FFE" w:rsidRPr="00AA0FAC" w:rsidRDefault="00473FFE" w:rsidP="00473FFE">
      <w:pPr>
        <w:rPr>
          <w:rFonts w:ascii="CMU Serif" w:hAnsi="CMU Serif" w:cs="CMU Serif"/>
          <w:sz w:val="24"/>
          <w:szCs w:val="24"/>
        </w:rPr>
      </w:pPr>
      <w:r w:rsidRPr="00AA0FAC">
        <w:rPr>
          <w:rFonts w:ascii="CMU Serif" w:hAnsi="CMU Serif" w:cs="CMU Serif"/>
          <w:sz w:val="24"/>
          <w:szCs w:val="24"/>
        </w:rPr>
        <w:t>The model development s</w:t>
      </w:r>
      <w:r w:rsidR="000073F2" w:rsidRPr="00AA0FAC">
        <w:rPr>
          <w:rFonts w:ascii="CMU Serif" w:hAnsi="CMU Serif" w:cs="CMU Serif"/>
          <w:sz w:val="24"/>
          <w:szCs w:val="24"/>
        </w:rPr>
        <w:t>o</w:t>
      </w:r>
      <w:r w:rsidRPr="00AA0FAC">
        <w:rPr>
          <w:rFonts w:ascii="CMU Serif" w:hAnsi="CMU Serif" w:cs="CMU Serif"/>
          <w:sz w:val="24"/>
          <w:szCs w:val="24"/>
        </w:rPr>
        <w:t xml:space="preserve">ught </w:t>
      </w:r>
      <w:r w:rsidR="000B7080">
        <w:rPr>
          <w:rFonts w:ascii="CMU Serif" w:hAnsi="CMU Serif" w:cs="CMU Serif"/>
          <w:sz w:val="24"/>
          <w:szCs w:val="24"/>
        </w:rPr>
        <w:t>individual parts of the model's expected behaviour</w:t>
      </w:r>
      <w:r w:rsidRPr="00AA0FAC">
        <w:rPr>
          <w:rFonts w:ascii="CMU Serif" w:hAnsi="CMU Serif" w:cs="CMU Serif"/>
          <w:sz w:val="24"/>
          <w:szCs w:val="24"/>
        </w:rPr>
        <w:t xml:space="preserve"> by comparing the partial output to a reference model or exploring extreme scenarios. Sensitivity analysis followed every step of the model development and included several sensitivity multipliers on key parameters (See</w:t>
      </w:r>
      <w:r w:rsidR="000073F2" w:rsidRPr="00AA0FAC">
        <w:rPr>
          <w:rFonts w:ascii="CMU Serif" w:hAnsi="CMU Serif" w:cs="CMU Serif"/>
          <w:sz w:val="24"/>
          <w:szCs w:val="24"/>
        </w:rPr>
        <w:t xml:space="preserve"> section </w:t>
      </w:r>
      <w:r w:rsidR="000073F2" w:rsidRPr="00AA0FAC">
        <w:rPr>
          <w:rFonts w:ascii="CMU Serif" w:hAnsi="CMU Serif" w:cs="CMU Serif"/>
          <w:sz w:val="24"/>
          <w:szCs w:val="24"/>
        </w:rPr>
        <w:fldChar w:fldCharType="begin"/>
      </w:r>
      <w:r w:rsidR="000073F2" w:rsidRPr="00AA0FAC">
        <w:rPr>
          <w:rFonts w:ascii="CMU Serif" w:hAnsi="CMU Serif" w:cs="CMU Serif"/>
          <w:sz w:val="24"/>
          <w:szCs w:val="24"/>
        </w:rPr>
        <w:instrText xml:space="preserve"> REF _Ref13596910 \w \p \h </w:instrText>
      </w:r>
      <w:r w:rsidR="00AA0FAC">
        <w:rPr>
          <w:rFonts w:ascii="CMU Serif" w:hAnsi="CMU Serif" w:cs="CMU Serif"/>
          <w:sz w:val="24"/>
          <w:szCs w:val="24"/>
        </w:rPr>
        <w:instrText xml:space="preserve"> \* MERGEFORMAT </w:instrText>
      </w:r>
      <w:r w:rsidR="000073F2" w:rsidRPr="00AA0FAC">
        <w:rPr>
          <w:rFonts w:ascii="CMU Serif" w:hAnsi="CMU Serif" w:cs="CMU Serif"/>
          <w:sz w:val="24"/>
          <w:szCs w:val="24"/>
        </w:rPr>
      </w:r>
      <w:r w:rsidR="000073F2" w:rsidRPr="00AA0FAC">
        <w:rPr>
          <w:rFonts w:ascii="CMU Serif" w:hAnsi="CMU Serif" w:cs="CMU Serif"/>
          <w:sz w:val="24"/>
          <w:szCs w:val="24"/>
        </w:rPr>
        <w:fldChar w:fldCharType="separate"/>
      </w:r>
      <w:r w:rsidR="00AA0FAC">
        <w:rPr>
          <w:rFonts w:ascii="CMU Serif" w:hAnsi="CMU Serif" w:cs="CMU Serif"/>
          <w:sz w:val="24"/>
          <w:szCs w:val="24"/>
        </w:rPr>
        <w:t>7.1.1 below</w:t>
      </w:r>
      <w:r w:rsidR="000073F2" w:rsidRPr="00AA0FAC">
        <w:rPr>
          <w:rFonts w:ascii="CMU Serif" w:hAnsi="CMU Serif" w:cs="CMU Serif"/>
          <w:sz w:val="24"/>
          <w:szCs w:val="24"/>
        </w:rPr>
        <w:fldChar w:fldCharType="end"/>
      </w:r>
      <w:r w:rsidRPr="00AA0FAC">
        <w:rPr>
          <w:rFonts w:ascii="CMU Serif" w:hAnsi="CMU Serif" w:cs="CMU Serif"/>
          <w:sz w:val="24"/>
          <w:szCs w:val="24"/>
        </w:rPr>
        <w:t>)</w:t>
      </w:r>
    </w:p>
    <w:p w14:paraId="709D7A8E" w14:textId="77777777" w:rsidR="00473FFE" w:rsidRPr="00AA0FAC" w:rsidRDefault="00473FFE" w:rsidP="00201104">
      <w:pPr>
        <w:pStyle w:val="Heading2"/>
        <w:numPr>
          <w:ilvl w:val="1"/>
          <w:numId w:val="1"/>
        </w:numPr>
        <w:rPr>
          <w:rFonts w:ascii="CMU Serif" w:hAnsi="CMU Serif" w:cs="CMU Serif"/>
          <w:sz w:val="28"/>
        </w:rPr>
      </w:pPr>
      <w:bookmarkStart w:id="108" w:name="_Toc23967584"/>
      <w:r w:rsidRPr="00AA0FAC">
        <w:rPr>
          <w:rFonts w:ascii="CMU Serif" w:hAnsi="CMU Serif" w:cs="CMU Serif"/>
          <w:sz w:val="28"/>
        </w:rPr>
        <w:t>User Interface</w:t>
      </w:r>
      <w:bookmarkEnd w:id="108"/>
    </w:p>
    <w:p w14:paraId="64738E9F" w14:textId="5247D18D" w:rsidR="00473FFE" w:rsidRDefault="00473FFE" w:rsidP="00473FFE">
      <w:pPr>
        <w:rPr>
          <w:rFonts w:ascii="CMU Serif" w:hAnsi="CMU Serif" w:cs="CMU Serif"/>
          <w:sz w:val="24"/>
          <w:szCs w:val="24"/>
        </w:rPr>
      </w:pPr>
      <w:proofErr w:type="spellStart"/>
      <w:r w:rsidRPr="00AA0FAC">
        <w:rPr>
          <w:rFonts w:ascii="CMU Serif" w:hAnsi="CMU Serif" w:cs="CMU Serif"/>
          <w:sz w:val="24"/>
          <w:szCs w:val="24"/>
        </w:rPr>
        <w:t>Vensim’s</w:t>
      </w:r>
      <w:proofErr w:type="spellEnd"/>
      <w:r w:rsidRPr="00AA0FAC">
        <w:rPr>
          <w:rFonts w:ascii="CMU Serif" w:hAnsi="CMU Serif" w:cs="CMU Serif"/>
          <w:sz w:val="24"/>
          <w:szCs w:val="24"/>
        </w:rPr>
        <w:t xml:space="preserve"> stock and flow graphic interface divides the model in</w:t>
      </w:r>
      <w:r w:rsidR="00A71F35">
        <w:rPr>
          <w:rFonts w:ascii="CMU Serif" w:hAnsi="CMU Serif" w:cs="CMU Serif"/>
          <w:sz w:val="24"/>
          <w:szCs w:val="24"/>
        </w:rPr>
        <w:t>to</w:t>
      </w:r>
      <w:r w:rsidRPr="00AA0FAC">
        <w:rPr>
          <w:rFonts w:ascii="CMU Serif" w:hAnsi="CMU Serif" w:cs="CMU Serif"/>
          <w:sz w:val="24"/>
          <w:szCs w:val="24"/>
        </w:rPr>
        <w:t xml:space="preserve"> </w:t>
      </w:r>
      <w:r w:rsidR="000B7080">
        <w:rPr>
          <w:rFonts w:ascii="CMU Serif" w:hAnsi="CMU Serif" w:cs="CMU Serif"/>
          <w:sz w:val="24"/>
          <w:szCs w:val="24"/>
        </w:rPr>
        <w:t>eight</w:t>
      </w:r>
      <w:r w:rsidRPr="00AA0FAC">
        <w:rPr>
          <w:rFonts w:ascii="CMU Serif" w:hAnsi="CMU Serif" w:cs="CMU Serif"/>
          <w:sz w:val="24"/>
          <w:szCs w:val="24"/>
        </w:rPr>
        <w:t xml:space="preserve"> different views (2 of them for controls and output) and uses subscripts for the three breeding regions.</w:t>
      </w:r>
      <w:r w:rsidR="00CE04A9" w:rsidRPr="00AA0FAC">
        <w:rPr>
          <w:rFonts w:ascii="CMU Serif" w:hAnsi="CMU Serif" w:cs="CMU Serif"/>
          <w:sz w:val="24"/>
          <w:szCs w:val="24"/>
        </w:rPr>
        <w:t xml:space="preserve"> </w:t>
      </w:r>
    </w:p>
    <w:p w14:paraId="77403130" w14:textId="77777777" w:rsidR="007F75D1" w:rsidRDefault="007F75D1" w:rsidP="007F75D1">
      <w:pPr>
        <w:keepNext/>
      </w:pPr>
      <w:r w:rsidRPr="007F75D1">
        <w:rPr>
          <w:rFonts w:ascii="CMU Serif" w:hAnsi="CMU Serif" w:cs="CMU Serif"/>
          <w:noProof/>
          <w:sz w:val="24"/>
          <w:szCs w:val="24"/>
        </w:rPr>
        <w:drawing>
          <wp:inline distT="0" distB="0" distL="0" distR="0" wp14:anchorId="55ACE6EF" wp14:editId="028C9AAB">
            <wp:extent cx="5943600" cy="389001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890010"/>
                    </a:xfrm>
                    <a:prstGeom prst="rect">
                      <a:avLst/>
                    </a:prstGeom>
                    <a:noFill/>
                    <a:ln>
                      <a:noFill/>
                    </a:ln>
                  </pic:spPr>
                </pic:pic>
              </a:graphicData>
            </a:graphic>
          </wp:inline>
        </w:drawing>
      </w:r>
    </w:p>
    <w:p w14:paraId="0FEC60EB" w14:textId="5B4D1C2C" w:rsidR="007F75D1" w:rsidRPr="00AA0FAC" w:rsidRDefault="007F75D1" w:rsidP="007F75D1">
      <w:pPr>
        <w:pStyle w:val="Caption"/>
        <w:rPr>
          <w:rFonts w:ascii="CMU Serif" w:hAnsi="CMU Serif" w:cs="CMU Serif"/>
          <w:sz w:val="24"/>
          <w:szCs w:val="24"/>
        </w:rPr>
      </w:pPr>
      <w:r>
        <w:t xml:space="preserve">Figure </w:t>
      </w:r>
      <w:r>
        <w:fldChar w:fldCharType="begin"/>
      </w:r>
      <w:r>
        <w:instrText xml:space="preserve"> SEQ Figure \* ARABIC </w:instrText>
      </w:r>
      <w:r>
        <w:fldChar w:fldCharType="separate"/>
      </w:r>
      <w:r w:rsidR="008E0AFE">
        <w:rPr>
          <w:noProof/>
        </w:rPr>
        <w:t>15</w:t>
      </w:r>
      <w:r>
        <w:fldChar w:fldCharType="end"/>
      </w:r>
      <w:r w:rsidRPr="00AA0FAC">
        <w:rPr>
          <w:rFonts w:ascii="CMU Serif" w:hAnsi="CMU Serif" w:cs="CMU Serif"/>
        </w:rPr>
        <w:t>.</w:t>
      </w:r>
      <w:r>
        <w:rPr>
          <w:rFonts w:ascii="CMU Serif" w:hAnsi="CMU Serif" w:cs="CMU Serif"/>
        </w:rPr>
        <w:t xml:space="preserve"> Main View of the model. </w:t>
      </w:r>
      <w:r w:rsidRPr="00AA0FAC">
        <w:rPr>
          <w:rFonts w:ascii="CMU Serif" w:hAnsi="CMU Serif" w:cs="CMU Serif"/>
        </w:rPr>
        <w:t>The Immature and Adults stocks</w:t>
      </w:r>
      <w:r>
        <w:rPr>
          <w:rFonts w:ascii="CMU Serif" w:hAnsi="CMU Serif" w:cs="CMU Serif"/>
        </w:rPr>
        <w:t xml:space="preserve"> and</w:t>
      </w:r>
      <w:r w:rsidRPr="00AA0FAC">
        <w:rPr>
          <w:rFonts w:ascii="CMU Serif" w:hAnsi="CMU Serif" w:cs="CMU Serif"/>
        </w:rPr>
        <w:t xml:space="preserve"> their rates are subscripted (South, Central, North)</w:t>
      </w:r>
      <w:r>
        <w:rPr>
          <w:rFonts w:ascii="CMU Serif" w:hAnsi="CMU Serif" w:cs="CMU Serif"/>
        </w:rPr>
        <w:t xml:space="preserve">. The blue colour represents the Monarch’s life cycle subsystem. The red represents the milkweed availability subsystem (also subscripted). Green variables were optimized during the search for an optimal allocation of milkweed restoration efforts. Variables in yellow are the parameters for which their posterior distribution was estimated. </w:t>
      </w:r>
      <w:r w:rsidR="000B7080">
        <w:rPr>
          <w:rFonts w:ascii="CMU Serif" w:hAnsi="CMU Serif" w:cs="CMU Serif"/>
        </w:rPr>
        <w:t>In purple, variables</w:t>
      </w:r>
      <w:r>
        <w:rPr>
          <w:rFonts w:ascii="CMU Serif" w:hAnsi="CMU Serif" w:cs="CMU Serif"/>
        </w:rPr>
        <w:t xml:space="preserve"> are not central to the model and were used to test the model during its development.</w:t>
      </w:r>
      <w:r w:rsidRPr="007F75D1">
        <w:rPr>
          <w:rFonts w:ascii="CMU Serif" w:hAnsi="CMU Serif" w:cs="CMU Serif"/>
        </w:rPr>
        <w:t xml:space="preserve"> </w:t>
      </w:r>
      <w:r>
        <w:rPr>
          <w:rFonts w:ascii="CMU Serif" w:hAnsi="CMU Serif" w:cs="CMU Serif"/>
        </w:rPr>
        <w:t>Parameters in grey and within brackets are “shadow variables,” which serve to connect the different screens of the model</w:t>
      </w:r>
    </w:p>
    <w:p w14:paraId="7F411858" w14:textId="5BC4B802" w:rsidR="007F75D1" w:rsidRDefault="007F75D1" w:rsidP="007F75D1">
      <w:pPr>
        <w:keepNext/>
      </w:pPr>
    </w:p>
    <w:p w14:paraId="0DE28C83" w14:textId="079A7456" w:rsidR="00473FFE" w:rsidRPr="00AA0FAC" w:rsidRDefault="00473FFE" w:rsidP="00473FFE">
      <w:pPr>
        <w:keepNext/>
        <w:jc w:val="both"/>
        <w:rPr>
          <w:rFonts w:ascii="CMU Serif" w:hAnsi="CMU Serif" w:cs="CMU Serif"/>
        </w:rPr>
      </w:pPr>
    </w:p>
    <w:p w14:paraId="7A1CFCF9" w14:textId="77777777" w:rsidR="007F75D1" w:rsidRDefault="007F75D1" w:rsidP="007F75D1">
      <w:pPr>
        <w:keepNext/>
        <w:tabs>
          <w:tab w:val="left" w:pos="3020"/>
        </w:tabs>
        <w:jc w:val="both"/>
      </w:pPr>
      <w:r w:rsidRPr="007F75D1">
        <w:rPr>
          <w:rFonts w:ascii="CMU Serif" w:hAnsi="CMU Serif" w:cs="CMU Serif"/>
          <w:noProof/>
        </w:rPr>
        <w:drawing>
          <wp:inline distT="0" distB="0" distL="0" distR="0" wp14:anchorId="17A5692E" wp14:editId="6E31CA6F">
            <wp:extent cx="5943600" cy="27152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715260"/>
                    </a:xfrm>
                    <a:prstGeom prst="rect">
                      <a:avLst/>
                    </a:prstGeom>
                    <a:noFill/>
                    <a:ln>
                      <a:noFill/>
                    </a:ln>
                  </pic:spPr>
                </pic:pic>
              </a:graphicData>
            </a:graphic>
          </wp:inline>
        </w:drawing>
      </w:r>
    </w:p>
    <w:p w14:paraId="36F83392" w14:textId="7440E18D" w:rsidR="007F75D1" w:rsidRPr="00AA0FAC" w:rsidRDefault="007F75D1" w:rsidP="007F75D1">
      <w:pPr>
        <w:pStyle w:val="Caption"/>
        <w:rPr>
          <w:rFonts w:ascii="CMU Serif" w:hAnsi="CMU Serif" w:cs="CMU Serif"/>
          <w:sz w:val="24"/>
          <w:szCs w:val="24"/>
        </w:rPr>
      </w:pPr>
      <w:r>
        <w:t xml:space="preserve">Figure </w:t>
      </w:r>
      <w:r>
        <w:fldChar w:fldCharType="begin"/>
      </w:r>
      <w:r>
        <w:instrText xml:space="preserve"> SEQ Figure \* ARABIC </w:instrText>
      </w:r>
      <w:r>
        <w:fldChar w:fldCharType="separate"/>
      </w:r>
      <w:r w:rsidR="008E0AFE">
        <w:rPr>
          <w:noProof/>
        </w:rPr>
        <w:t>16</w:t>
      </w:r>
      <w:r>
        <w:fldChar w:fldCharType="end"/>
      </w:r>
      <w:r>
        <w:t xml:space="preserve">. </w:t>
      </w:r>
      <w:r>
        <w:rPr>
          <w:rFonts w:ascii="CMU Serif" w:hAnsi="CMU Serif" w:cs="CMU Serif"/>
        </w:rPr>
        <w:t xml:space="preserve">View of dispersion. This view calculates the </w:t>
      </w:r>
      <w:r w:rsidRPr="00AA0FAC">
        <w:rPr>
          <w:rFonts w:ascii="CMU Serif" w:hAnsi="CMU Serif" w:cs="CMU Serif"/>
        </w:rPr>
        <w:t>movement</w:t>
      </w:r>
      <w:r>
        <w:rPr>
          <w:rFonts w:ascii="CMU Serif" w:hAnsi="CMU Serif" w:cs="CMU Serif"/>
        </w:rPr>
        <w:t xml:space="preserve"> (Blue)</w:t>
      </w:r>
      <w:r w:rsidRPr="00AA0FAC">
        <w:rPr>
          <w:rFonts w:ascii="CMU Serif" w:hAnsi="CMU Serif" w:cs="CMU Serif"/>
        </w:rPr>
        <w:t xml:space="preserve"> and mortality </w:t>
      </w:r>
      <w:r>
        <w:rPr>
          <w:rFonts w:ascii="CMU Serif" w:hAnsi="CMU Serif" w:cs="CMU Serif"/>
        </w:rPr>
        <w:t xml:space="preserve">(Red) </w:t>
      </w:r>
      <w:r w:rsidRPr="00AA0FAC">
        <w:rPr>
          <w:rFonts w:ascii="CMU Serif" w:hAnsi="CMU Serif" w:cs="CMU Serif"/>
        </w:rPr>
        <w:t>of individuals across regions.</w:t>
      </w:r>
      <w:r w:rsidRPr="00183859">
        <w:rPr>
          <w:rFonts w:ascii="CMU Serif" w:hAnsi="CMU Serif" w:cs="CMU Serif"/>
        </w:rPr>
        <w:t xml:space="preserve"> </w:t>
      </w:r>
      <w:r>
        <w:rPr>
          <w:rFonts w:ascii="CMU Serif" w:hAnsi="CMU Serif" w:cs="CMU Serif"/>
        </w:rPr>
        <w:t xml:space="preserve">Parameters in grey and within brackets are “shadow variables,” which connect the </w:t>
      </w:r>
      <w:r w:rsidR="00314E17">
        <w:rPr>
          <w:rFonts w:ascii="CMU Serif" w:hAnsi="CMU Serif" w:cs="CMU Serif"/>
        </w:rPr>
        <w:t>model's different screens</w:t>
      </w:r>
      <w:r>
        <w:rPr>
          <w:rFonts w:ascii="CMU Serif" w:hAnsi="CMU Serif" w:cs="CMU Serif"/>
        </w:rPr>
        <w:t>. Note that all these variables appear in the Main view as shadow variables.</w:t>
      </w:r>
      <w:r w:rsidRPr="007F75D1">
        <w:rPr>
          <w:rFonts w:ascii="CMU Serif" w:hAnsi="CMU Serif" w:cs="CMU Serif"/>
        </w:rPr>
        <w:t xml:space="preserve"> </w:t>
      </w:r>
      <w:r w:rsidR="00C373AA">
        <w:rPr>
          <w:rFonts w:ascii="CMU Serif" w:hAnsi="CMU Serif" w:cs="CMU Serif"/>
        </w:rPr>
        <w:t>In purple, variables</w:t>
      </w:r>
      <w:r>
        <w:rPr>
          <w:rFonts w:ascii="CMU Serif" w:hAnsi="CMU Serif" w:cs="CMU Serif"/>
        </w:rPr>
        <w:t xml:space="preserve"> are not central to the model and were used to test the model during its development.</w:t>
      </w:r>
    </w:p>
    <w:p w14:paraId="5ED06909" w14:textId="19F7BF3F" w:rsidR="00473FFE" w:rsidRPr="00AA0FAC" w:rsidRDefault="00473FFE" w:rsidP="007F75D1">
      <w:pPr>
        <w:pStyle w:val="Caption"/>
        <w:jc w:val="both"/>
        <w:rPr>
          <w:rFonts w:ascii="CMU Serif" w:hAnsi="CMU Serif" w:cs="CMU Serif"/>
        </w:rPr>
      </w:pPr>
    </w:p>
    <w:p w14:paraId="72118828" w14:textId="77777777" w:rsidR="007F75D1" w:rsidRDefault="007F75D1" w:rsidP="007F75D1">
      <w:pPr>
        <w:pStyle w:val="Caption"/>
        <w:keepNext/>
      </w:pPr>
      <w:r w:rsidRPr="007F75D1">
        <w:rPr>
          <w:rFonts w:ascii="CMU Serif" w:hAnsi="CMU Serif" w:cs="CMU Serif"/>
          <w:noProof/>
        </w:rPr>
        <w:drawing>
          <wp:inline distT="0" distB="0" distL="0" distR="0" wp14:anchorId="266082DE" wp14:editId="4283176D">
            <wp:extent cx="4080444" cy="2151031"/>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5848" cy="2153880"/>
                    </a:xfrm>
                    <a:prstGeom prst="rect">
                      <a:avLst/>
                    </a:prstGeom>
                    <a:noFill/>
                    <a:ln>
                      <a:noFill/>
                    </a:ln>
                  </pic:spPr>
                </pic:pic>
              </a:graphicData>
            </a:graphic>
          </wp:inline>
        </w:drawing>
      </w:r>
    </w:p>
    <w:p w14:paraId="7C5A6AB0" w14:textId="02B3477E" w:rsidR="00473FFE" w:rsidRDefault="007F75D1" w:rsidP="007F75D1">
      <w:pPr>
        <w:pStyle w:val="Caption"/>
        <w:rPr>
          <w:rFonts w:ascii="CMU Serif" w:hAnsi="CMU Serif" w:cs="CMU Serif"/>
        </w:rPr>
      </w:pPr>
      <w:r>
        <w:t xml:space="preserve">Figure </w:t>
      </w:r>
      <w:r>
        <w:fldChar w:fldCharType="begin"/>
      </w:r>
      <w:r>
        <w:instrText xml:space="preserve"> SEQ Figure \* ARABIC </w:instrText>
      </w:r>
      <w:r>
        <w:fldChar w:fldCharType="separate"/>
      </w:r>
      <w:r w:rsidR="008E0AFE">
        <w:rPr>
          <w:noProof/>
        </w:rPr>
        <w:t>17</w:t>
      </w:r>
      <w:r>
        <w:fldChar w:fldCharType="end"/>
      </w:r>
      <w:r>
        <w:t xml:space="preserve"> </w:t>
      </w:r>
      <w:r>
        <w:rPr>
          <w:rFonts w:ascii="CMU Serif" w:hAnsi="CMU Serif" w:cs="CMU Serif"/>
        </w:rPr>
        <w:t xml:space="preserve">View of </w:t>
      </w:r>
      <w:r w:rsidRPr="00AA0FAC">
        <w:rPr>
          <w:rFonts w:ascii="CMU Serif" w:hAnsi="CMU Serif" w:cs="CMU Serif"/>
        </w:rPr>
        <w:t>development time</w:t>
      </w:r>
      <w:r>
        <w:rPr>
          <w:rFonts w:ascii="CMU Serif" w:hAnsi="CMU Serif" w:cs="CMU Serif"/>
        </w:rPr>
        <w:t>.</w:t>
      </w:r>
      <w:r w:rsidRPr="00183859">
        <w:rPr>
          <w:rFonts w:ascii="CMU Serif" w:hAnsi="CMU Serif" w:cs="CMU Serif"/>
        </w:rPr>
        <w:t xml:space="preserve"> </w:t>
      </w:r>
      <w:r>
        <w:rPr>
          <w:rFonts w:ascii="CMU Serif" w:hAnsi="CMU Serif" w:cs="CMU Serif"/>
        </w:rPr>
        <w:t xml:space="preserve">Parameters in grey and within brackets are “shadow variables,” which connect the </w:t>
      </w:r>
      <w:r w:rsidR="000C070D">
        <w:rPr>
          <w:rFonts w:ascii="CMU Serif" w:hAnsi="CMU Serif" w:cs="CMU Serif"/>
        </w:rPr>
        <w:t>model's different screens</w:t>
      </w:r>
      <w:r>
        <w:rPr>
          <w:rFonts w:ascii="CMU Serif" w:hAnsi="CMU Serif" w:cs="CMU Serif"/>
        </w:rPr>
        <w:t>.</w:t>
      </w:r>
      <w:r w:rsidRPr="007F75D1">
        <w:rPr>
          <w:rFonts w:ascii="CMU Serif" w:hAnsi="CMU Serif" w:cs="CMU Serif"/>
        </w:rPr>
        <w:t xml:space="preserve"> </w:t>
      </w:r>
      <w:r>
        <w:rPr>
          <w:rFonts w:ascii="CMU Serif" w:hAnsi="CMU Serif" w:cs="CMU Serif"/>
        </w:rPr>
        <w:t>Note that most of these variables appear in the Main view as shadow variables.</w:t>
      </w:r>
    </w:p>
    <w:p w14:paraId="3960C14A" w14:textId="77777777" w:rsidR="007F75D1" w:rsidRPr="007F75D1" w:rsidRDefault="007F75D1" w:rsidP="007F75D1"/>
    <w:p w14:paraId="79CE462C" w14:textId="2F07809C" w:rsidR="00473FFE" w:rsidRDefault="00473FFE" w:rsidP="00473FFE">
      <w:pPr>
        <w:keepNext/>
        <w:tabs>
          <w:tab w:val="left" w:pos="3020"/>
        </w:tabs>
        <w:rPr>
          <w:rFonts w:ascii="Times New Roman" w:hAnsi="Times New Roman"/>
          <w:color w:val="000000"/>
          <w:sz w:val="14"/>
          <w:szCs w:val="14"/>
        </w:rPr>
      </w:pPr>
    </w:p>
    <w:p w14:paraId="5ED0DF9E" w14:textId="5E54F71A" w:rsidR="007F75D1" w:rsidRDefault="007F75D1" w:rsidP="007F75D1">
      <w:pPr>
        <w:keepNext/>
        <w:tabs>
          <w:tab w:val="left" w:pos="3020"/>
        </w:tabs>
      </w:pPr>
      <w:r w:rsidRPr="007F75D1">
        <w:rPr>
          <w:noProof/>
        </w:rPr>
        <w:drawing>
          <wp:inline distT="0" distB="0" distL="0" distR="0" wp14:anchorId="6CF99F2F" wp14:editId="32059701">
            <wp:extent cx="5943600" cy="227838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278380"/>
                    </a:xfrm>
                    <a:prstGeom prst="rect">
                      <a:avLst/>
                    </a:prstGeom>
                    <a:noFill/>
                    <a:ln>
                      <a:noFill/>
                    </a:ln>
                  </pic:spPr>
                </pic:pic>
              </a:graphicData>
            </a:graphic>
          </wp:inline>
        </w:drawing>
      </w:r>
    </w:p>
    <w:p w14:paraId="64F3EDDA" w14:textId="4AF32EEB" w:rsidR="007F75D1" w:rsidRDefault="007F75D1" w:rsidP="007F75D1">
      <w:pPr>
        <w:pStyle w:val="Caption"/>
        <w:rPr>
          <w:rFonts w:ascii="CMU Serif" w:hAnsi="CMU Serif" w:cs="CMU Serif"/>
        </w:rPr>
      </w:pPr>
      <w:r>
        <w:t xml:space="preserve">Figure </w:t>
      </w:r>
      <w:r>
        <w:fldChar w:fldCharType="begin"/>
      </w:r>
      <w:r>
        <w:instrText xml:space="preserve"> SEQ Figure \* ARABIC </w:instrText>
      </w:r>
      <w:r>
        <w:fldChar w:fldCharType="separate"/>
      </w:r>
      <w:r w:rsidR="008E0AFE">
        <w:rPr>
          <w:noProof/>
        </w:rPr>
        <w:t>18</w:t>
      </w:r>
      <w:r>
        <w:fldChar w:fldCharType="end"/>
      </w:r>
      <w:r>
        <w:t xml:space="preserve"> </w:t>
      </w:r>
      <w:r>
        <w:rPr>
          <w:rFonts w:ascii="CMU Serif" w:hAnsi="CMU Serif" w:cs="CMU Serif"/>
        </w:rPr>
        <w:t xml:space="preserve">View of </w:t>
      </w:r>
      <w:r w:rsidRPr="00AA0FAC">
        <w:rPr>
          <w:rFonts w:ascii="CMU Serif" w:hAnsi="CMU Serif" w:cs="CMU Serif"/>
        </w:rPr>
        <w:t xml:space="preserve">Weather generation. Soil Moisture and Precipitation of the breeding areas </w:t>
      </w:r>
      <w:r>
        <w:rPr>
          <w:rFonts w:ascii="CMU Serif" w:hAnsi="CMU Serif" w:cs="CMU Serif"/>
        </w:rPr>
        <w:t xml:space="preserve">(Red) </w:t>
      </w:r>
      <w:r w:rsidRPr="00AA0FAC">
        <w:rPr>
          <w:rFonts w:ascii="CMU Serif" w:hAnsi="CMU Serif" w:cs="CMU Serif"/>
        </w:rPr>
        <w:t>are subscripted (South, Central, North)</w:t>
      </w:r>
      <w:r>
        <w:rPr>
          <w:rFonts w:ascii="CMU Serif" w:hAnsi="CMU Serif" w:cs="CMU Serif"/>
        </w:rPr>
        <w:t xml:space="preserve">. The weather subsystem for the Overwintering region is coloured in blue and the lookup table generating the PDI Anomalies (as a proxy for Atlantic Hurricanes’ intensity) is in green. Parameters in grey and within brackets are “shadow variables,” which connect the </w:t>
      </w:r>
      <w:r w:rsidR="000C070D">
        <w:rPr>
          <w:rFonts w:ascii="CMU Serif" w:hAnsi="CMU Serif" w:cs="CMU Serif"/>
        </w:rPr>
        <w:t>model's different screens</w:t>
      </w:r>
      <w:r>
        <w:rPr>
          <w:rFonts w:ascii="CMU Serif" w:hAnsi="CMU Serif" w:cs="CMU Serif"/>
        </w:rPr>
        <w:t>.</w:t>
      </w:r>
      <w:r w:rsidRPr="007F75D1">
        <w:rPr>
          <w:rFonts w:ascii="CMU Serif" w:hAnsi="CMU Serif" w:cs="CMU Serif"/>
        </w:rPr>
        <w:t xml:space="preserve"> Variables in yellow are the parameters for which their posterior distribution was </w:t>
      </w:r>
      <w:proofErr w:type="gramStart"/>
      <w:r w:rsidRPr="007F75D1">
        <w:rPr>
          <w:rFonts w:ascii="CMU Serif" w:hAnsi="CMU Serif" w:cs="CMU Serif"/>
        </w:rPr>
        <w:t>estimated</w:t>
      </w:r>
      <w:proofErr w:type="gramEnd"/>
    </w:p>
    <w:p w14:paraId="1EDD4523" w14:textId="325C0E5A" w:rsidR="007F75D1" w:rsidRDefault="007F75D1" w:rsidP="007F75D1">
      <w:pPr>
        <w:pStyle w:val="Caption"/>
        <w:keepNext/>
      </w:pPr>
      <w:r w:rsidRPr="007F75D1">
        <w:rPr>
          <w:noProof/>
        </w:rPr>
        <w:drawing>
          <wp:inline distT="0" distB="0" distL="0" distR="0" wp14:anchorId="67B8FE7D" wp14:editId="1FF7C0BC">
            <wp:extent cx="5943600" cy="125666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256665"/>
                    </a:xfrm>
                    <a:prstGeom prst="rect">
                      <a:avLst/>
                    </a:prstGeom>
                    <a:noFill/>
                    <a:ln>
                      <a:noFill/>
                    </a:ln>
                  </pic:spPr>
                </pic:pic>
              </a:graphicData>
            </a:graphic>
          </wp:inline>
        </w:drawing>
      </w:r>
    </w:p>
    <w:p w14:paraId="5F7FFB83" w14:textId="10E6C0B2" w:rsidR="007F75D1" w:rsidRPr="007F75D1" w:rsidRDefault="007F75D1" w:rsidP="007F75D1">
      <w:pPr>
        <w:pStyle w:val="Caption"/>
      </w:pPr>
      <w:r>
        <w:t xml:space="preserve">Figure </w:t>
      </w:r>
      <w:r>
        <w:fldChar w:fldCharType="begin"/>
      </w:r>
      <w:r>
        <w:instrText xml:space="preserve"> SEQ Figure \* ARABIC </w:instrText>
      </w:r>
      <w:r>
        <w:fldChar w:fldCharType="separate"/>
      </w:r>
      <w:r w:rsidR="008E0AFE">
        <w:rPr>
          <w:noProof/>
        </w:rPr>
        <w:t>19</w:t>
      </w:r>
      <w:r>
        <w:fldChar w:fldCharType="end"/>
      </w:r>
      <w:r>
        <w:t xml:space="preserve">. </w:t>
      </w:r>
      <w:r w:rsidRPr="007F75D1">
        <w:rPr>
          <w:rFonts w:ascii="CMU Serif" w:hAnsi="CMU Serif" w:cs="CMU Serif"/>
        </w:rPr>
        <w:t>View of the migration trigger. Variables in yellow are the parameters for which their posterior distribution was estimated. Parameters in grey and within brackets are “shadow variables,” which serve to connect the different screens of the model</w:t>
      </w:r>
    </w:p>
    <w:p w14:paraId="7966F8D9" w14:textId="4BE0C5DA" w:rsidR="00473FFE" w:rsidRPr="00AA0FAC" w:rsidRDefault="00473FFE" w:rsidP="007F75D1">
      <w:pPr>
        <w:pStyle w:val="Caption"/>
        <w:rPr>
          <w:rFonts w:ascii="CMU Serif" w:hAnsi="CMU Serif" w:cs="CMU Serif"/>
        </w:rPr>
      </w:pPr>
    </w:p>
    <w:p w14:paraId="2ECF6048" w14:textId="7CB0B522" w:rsidR="00473FFE" w:rsidRPr="00AA0FAC" w:rsidRDefault="007F75D1" w:rsidP="00473FFE">
      <w:pPr>
        <w:keepNext/>
        <w:tabs>
          <w:tab w:val="left" w:pos="3020"/>
        </w:tabs>
        <w:rPr>
          <w:rFonts w:ascii="CMU Serif" w:hAnsi="CMU Serif" w:cs="CMU Serif"/>
        </w:rPr>
      </w:pPr>
      <w:r w:rsidRPr="007F75D1">
        <w:rPr>
          <w:rFonts w:ascii="CMU Serif" w:hAnsi="CMU Serif" w:cs="CMU Serif"/>
          <w:noProof/>
        </w:rPr>
        <w:drawing>
          <wp:inline distT="0" distB="0" distL="0" distR="0" wp14:anchorId="5DC8BAE4" wp14:editId="71FB9EDC">
            <wp:extent cx="5943600" cy="200977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009775"/>
                    </a:xfrm>
                    <a:prstGeom prst="rect">
                      <a:avLst/>
                    </a:prstGeom>
                    <a:noFill/>
                    <a:ln>
                      <a:noFill/>
                    </a:ln>
                  </pic:spPr>
                </pic:pic>
              </a:graphicData>
            </a:graphic>
          </wp:inline>
        </w:drawing>
      </w:r>
    </w:p>
    <w:p w14:paraId="08D41372" w14:textId="630D23DD" w:rsidR="007F75D1" w:rsidRPr="00AA0FAC" w:rsidRDefault="00473FFE" w:rsidP="007F75D1">
      <w:pPr>
        <w:pStyle w:val="Caption"/>
        <w:rPr>
          <w:rFonts w:ascii="CMU Serif" w:hAnsi="CMU Serif" w:cs="CMU Serif"/>
          <w:sz w:val="24"/>
          <w:szCs w:val="24"/>
        </w:rPr>
      </w:pPr>
      <w:r w:rsidRPr="00AA0FAC">
        <w:rPr>
          <w:rFonts w:ascii="CMU Serif" w:hAnsi="CMU Serif" w:cs="CMU Serif"/>
        </w:rPr>
        <w:t xml:space="preserve">Figure </w:t>
      </w:r>
      <w:r w:rsidRPr="00AA0FAC">
        <w:rPr>
          <w:rFonts w:ascii="CMU Serif" w:hAnsi="CMU Serif" w:cs="CMU Serif"/>
        </w:rPr>
        <w:fldChar w:fldCharType="begin"/>
      </w:r>
      <w:r w:rsidRPr="00AA0FAC">
        <w:rPr>
          <w:rFonts w:ascii="CMU Serif" w:hAnsi="CMU Serif" w:cs="CMU Serif"/>
        </w:rPr>
        <w:instrText xml:space="preserve"> SEQ Figure \* ARABIC </w:instrText>
      </w:r>
      <w:r w:rsidRPr="00AA0FAC">
        <w:rPr>
          <w:rFonts w:ascii="CMU Serif" w:hAnsi="CMU Serif" w:cs="CMU Serif"/>
        </w:rPr>
        <w:fldChar w:fldCharType="separate"/>
      </w:r>
      <w:r w:rsidR="008E0AFE">
        <w:rPr>
          <w:rFonts w:ascii="CMU Serif" w:hAnsi="CMU Serif" w:cs="CMU Serif"/>
          <w:noProof/>
        </w:rPr>
        <w:t>20</w:t>
      </w:r>
      <w:r w:rsidRPr="00AA0FAC">
        <w:rPr>
          <w:rFonts w:ascii="CMU Serif" w:hAnsi="CMU Serif" w:cs="CMU Serif"/>
        </w:rPr>
        <w:fldChar w:fldCharType="end"/>
      </w:r>
      <w:r w:rsidRPr="00AA0FAC">
        <w:rPr>
          <w:rFonts w:ascii="CMU Serif" w:hAnsi="CMU Serif" w:cs="CMU Serif"/>
        </w:rPr>
        <w:t xml:space="preserve"> </w:t>
      </w:r>
      <w:r w:rsidR="007F75D1">
        <w:rPr>
          <w:rFonts w:ascii="CMU Serif" w:hAnsi="CMU Serif" w:cs="CMU Serif"/>
        </w:rPr>
        <w:t xml:space="preserve">View </w:t>
      </w:r>
      <w:r w:rsidR="00CE04A9" w:rsidRPr="00AA0FAC">
        <w:rPr>
          <w:rFonts w:ascii="CMU Serif" w:hAnsi="CMU Serif" w:cs="CMU Serif"/>
        </w:rPr>
        <w:t xml:space="preserve">of </w:t>
      </w:r>
      <w:r w:rsidR="007F75D1">
        <w:rPr>
          <w:rFonts w:ascii="CMU Serif" w:hAnsi="CMU Serif" w:cs="CMU Serif"/>
        </w:rPr>
        <w:t xml:space="preserve">the </w:t>
      </w:r>
      <w:r w:rsidR="00CE04A9" w:rsidRPr="00AA0FAC">
        <w:rPr>
          <w:rFonts w:ascii="CMU Serif" w:hAnsi="CMU Serif" w:cs="CMU Serif"/>
        </w:rPr>
        <w:t>m</w:t>
      </w:r>
      <w:r w:rsidRPr="00AA0FAC">
        <w:rPr>
          <w:rFonts w:ascii="CMU Serif" w:hAnsi="CMU Serif" w:cs="CMU Serif"/>
        </w:rPr>
        <w:t>ilkweed availability and patch distribution, subscripted in South, Central and North regions</w:t>
      </w:r>
      <w:r w:rsidR="00183859">
        <w:rPr>
          <w:rFonts w:ascii="CMU Serif" w:hAnsi="CMU Serif" w:cs="CMU Serif"/>
        </w:rPr>
        <w:t xml:space="preserve">. </w:t>
      </w:r>
      <w:r w:rsidR="007F75D1">
        <w:rPr>
          <w:rFonts w:ascii="CMU Serif" w:hAnsi="CMU Serif" w:cs="CMU Serif"/>
        </w:rPr>
        <w:t xml:space="preserve">This view also includes the depensatory effect on Adults (Red). </w:t>
      </w:r>
      <w:r w:rsidR="00183859">
        <w:rPr>
          <w:rFonts w:ascii="CMU Serif" w:hAnsi="CMU Serif" w:cs="CMU Serif"/>
        </w:rPr>
        <w:t xml:space="preserve">Parameters in grey and within brackets are “shadow </w:t>
      </w:r>
      <w:r w:rsidR="00183859">
        <w:rPr>
          <w:rFonts w:ascii="CMU Serif" w:hAnsi="CMU Serif" w:cs="CMU Serif"/>
        </w:rPr>
        <w:lastRenderedPageBreak/>
        <w:t>variables</w:t>
      </w:r>
      <w:r w:rsidR="007F75D1">
        <w:rPr>
          <w:rFonts w:ascii="CMU Serif" w:hAnsi="CMU Serif" w:cs="CMU Serif"/>
        </w:rPr>
        <w:t>,</w:t>
      </w:r>
      <w:r w:rsidR="00183859">
        <w:rPr>
          <w:rFonts w:ascii="CMU Serif" w:hAnsi="CMU Serif" w:cs="CMU Serif"/>
        </w:rPr>
        <w:t xml:space="preserve">” which connect the </w:t>
      </w:r>
      <w:r w:rsidR="000C070D">
        <w:rPr>
          <w:rFonts w:ascii="CMU Serif" w:hAnsi="CMU Serif" w:cs="CMU Serif"/>
        </w:rPr>
        <w:t>model's different screens</w:t>
      </w:r>
      <w:r w:rsidR="00183859">
        <w:rPr>
          <w:rFonts w:ascii="CMU Serif" w:hAnsi="CMU Serif" w:cs="CMU Serif"/>
        </w:rPr>
        <w:t>.</w:t>
      </w:r>
      <w:r w:rsidR="007F75D1">
        <w:rPr>
          <w:rFonts w:ascii="CMU Serif" w:hAnsi="CMU Serif" w:cs="CMU Serif"/>
        </w:rPr>
        <w:t xml:space="preserve"> </w:t>
      </w:r>
      <w:r w:rsidR="00C373AA">
        <w:rPr>
          <w:rFonts w:ascii="CMU Serif" w:hAnsi="CMU Serif" w:cs="CMU Serif"/>
        </w:rPr>
        <w:t>In purple, variables</w:t>
      </w:r>
      <w:r w:rsidR="007F75D1">
        <w:rPr>
          <w:rFonts w:ascii="CMU Serif" w:hAnsi="CMU Serif" w:cs="CMU Serif"/>
        </w:rPr>
        <w:t xml:space="preserve"> are not central to the model and were used to test the model during its development.</w:t>
      </w:r>
    </w:p>
    <w:p w14:paraId="64AD862B" w14:textId="4AFAAFE4" w:rsidR="00473FFE" w:rsidRPr="00AA0FAC" w:rsidRDefault="00183859" w:rsidP="00473FFE">
      <w:pPr>
        <w:pStyle w:val="Caption"/>
        <w:rPr>
          <w:rFonts w:ascii="CMU Serif" w:hAnsi="CMU Serif" w:cs="CMU Serif"/>
        </w:rPr>
      </w:pPr>
      <w:r>
        <w:rPr>
          <w:rFonts w:ascii="CMU Serif" w:hAnsi="CMU Serif" w:cs="CMU Serif"/>
        </w:rPr>
        <w:t xml:space="preserve"> </w:t>
      </w:r>
    </w:p>
    <w:p w14:paraId="7000FB8E" w14:textId="77777777" w:rsidR="007F6909" w:rsidRPr="00AA0FAC" w:rsidRDefault="007F6909" w:rsidP="00201104">
      <w:pPr>
        <w:pStyle w:val="Heading2"/>
        <w:numPr>
          <w:ilvl w:val="1"/>
          <w:numId w:val="1"/>
        </w:numPr>
        <w:rPr>
          <w:rFonts w:ascii="CMU Serif" w:hAnsi="CMU Serif" w:cs="CMU Serif"/>
          <w:sz w:val="28"/>
        </w:rPr>
      </w:pPr>
      <w:bookmarkStart w:id="109" w:name="_Toc23967585"/>
      <w:r w:rsidRPr="00AA0FAC">
        <w:rPr>
          <w:rFonts w:ascii="CMU Serif" w:hAnsi="CMU Serif" w:cs="CMU Serif"/>
          <w:sz w:val="28"/>
        </w:rPr>
        <w:t xml:space="preserve">Output and </w:t>
      </w:r>
      <w:r w:rsidR="0058253F" w:rsidRPr="00AA0FAC">
        <w:rPr>
          <w:rFonts w:ascii="CMU Serif" w:hAnsi="CMU Serif" w:cs="CMU Serif"/>
          <w:sz w:val="28"/>
        </w:rPr>
        <w:t>Data Treatment</w:t>
      </w:r>
      <w:bookmarkEnd w:id="109"/>
    </w:p>
    <w:p w14:paraId="70BF71EA" w14:textId="7F77BEFC" w:rsidR="00473FFE" w:rsidRDefault="00473FFE" w:rsidP="00473FFE">
      <w:pPr>
        <w:rPr>
          <w:rFonts w:ascii="CMU Serif" w:hAnsi="CMU Serif" w:cs="CMU Serif"/>
          <w:sz w:val="24"/>
          <w:szCs w:val="24"/>
        </w:rPr>
      </w:pPr>
      <w:r w:rsidRPr="00AA0FAC">
        <w:rPr>
          <w:rFonts w:ascii="CMU Serif" w:hAnsi="CMU Serif" w:cs="CMU Serif"/>
          <w:sz w:val="24"/>
          <w:szCs w:val="24"/>
        </w:rPr>
        <w:t>The m</w:t>
      </w:r>
      <w:r w:rsidR="00C373AA">
        <w:rPr>
          <w:rFonts w:ascii="CMU Serif" w:hAnsi="CMU Serif" w:cs="CMU Serif"/>
          <w:sz w:val="24"/>
          <w:szCs w:val="24"/>
        </w:rPr>
        <w:t>odel's main output</w:t>
      </w:r>
      <w:r w:rsidRPr="00AA0FAC">
        <w:rPr>
          <w:rFonts w:ascii="CMU Serif" w:hAnsi="CMU Serif" w:cs="CMU Serif"/>
          <w:sz w:val="24"/>
          <w:szCs w:val="24"/>
        </w:rPr>
        <w:t xml:space="preserve"> is a graph of </w:t>
      </w:r>
      <w:r w:rsidR="00654371">
        <w:rPr>
          <w:rFonts w:ascii="CMU Serif" w:hAnsi="CMU Serif" w:cs="CMU Serif"/>
          <w:sz w:val="24"/>
          <w:szCs w:val="24"/>
        </w:rPr>
        <w:t xml:space="preserve">the </w:t>
      </w:r>
      <w:r w:rsidR="004E2877">
        <w:rPr>
          <w:rFonts w:ascii="CMU Serif" w:hAnsi="CMU Serif" w:cs="CMU Serif"/>
          <w:sz w:val="24"/>
          <w:szCs w:val="24"/>
        </w:rPr>
        <w:t>Monarch</w:t>
      </w:r>
      <w:r w:rsidR="00CE06D6" w:rsidRPr="00AA0FAC">
        <w:rPr>
          <w:rFonts w:ascii="CMU Serif" w:hAnsi="CMU Serif" w:cs="CMU Serif"/>
          <w:sz w:val="24"/>
          <w:szCs w:val="24"/>
        </w:rPr>
        <w:t xml:space="preserve"> </w:t>
      </w:r>
      <w:r w:rsidRPr="00AA0FAC">
        <w:rPr>
          <w:rFonts w:ascii="CMU Serif" w:hAnsi="CMU Serif" w:cs="CMU Serif"/>
          <w:sz w:val="24"/>
          <w:szCs w:val="24"/>
        </w:rPr>
        <w:t>overwintering area</w:t>
      </w:r>
      <w:r w:rsidR="000073F2" w:rsidRPr="00AA0FAC">
        <w:rPr>
          <w:rFonts w:ascii="CMU Serif" w:hAnsi="CMU Serif" w:cs="CMU Serif"/>
          <w:sz w:val="24"/>
          <w:szCs w:val="24"/>
        </w:rPr>
        <w:t xml:space="preserve"> </w:t>
      </w:r>
      <w:r w:rsidR="00CE06D6" w:rsidRPr="00AA0FAC">
        <w:rPr>
          <w:rFonts w:ascii="CMU Serif" w:hAnsi="CMU Serif" w:cs="CMU Serif"/>
          <w:sz w:val="24"/>
          <w:szCs w:val="24"/>
        </w:rPr>
        <w:t xml:space="preserve">in </w:t>
      </w:r>
      <w:r w:rsidR="00CE04A9" w:rsidRPr="00AA0FAC">
        <w:rPr>
          <w:rFonts w:ascii="CMU Serif" w:hAnsi="CMU Serif" w:cs="CMU Serif"/>
          <w:sz w:val="24"/>
          <w:szCs w:val="24"/>
        </w:rPr>
        <w:t>hectares</w:t>
      </w:r>
      <w:r w:rsidR="00CE06D6" w:rsidRPr="00AA0FAC">
        <w:rPr>
          <w:rFonts w:ascii="CMU Serif" w:hAnsi="CMU Serif" w:cs="CMU Serif"/>
          <w:sz w:val="24"/>
          <w:szCs w:val="24"/>
        </w:rPr>
        <w:t xml:space="preserve"> </w:t>
      </w:r>
      <w:r w:rsidR="000073F2" w:rsidRPr="00AA0FAC">
        <w:rPr>
          <w:rFonts w:ascii="CMU Serif" w:hAnsi="CMU Serif" w:cs="CMU Serif"/>
          <w:sz w:val="24"/>
          <w:szCs w:val="24"/>
        </w:rPr>
        <w:t>(</w:t>
      </w:r>
      <w:r w:rsidR="000073F2" w:rsidRPr="00AA0FAC">
        <w:rPr>
          <w:rFonts w:ascii="CMU Serif" w:hAnsi="CMU Serif" w:cs="CMU Serif"/>
          <w:sz w:val="24"/>
          <w:szCs w:val="24"/>
        </w:rPr>
        <w:fldChar w:fldCharType="begin"/>
      </w:r>
      <w:r w:rsidR="000073F2" w:rsidRPr="00AA0FAC">
        <w:rPr>
          <w:rFonts w:ascii="CMU Serif" w:hAnsi="CMU Serif" w:cs="CMU Serif"/>
          <w:sz w:val="24"/>
          <w:szCs w:val="24"/>
        </w:rPr>
        <w:instrText xml:space="preserve"> REF _Ref11769784 \h  \* MERGEFORMAT </w:instrText>
      </w:r>
      <w:r w:rsidR="000073F2" w:rsidRPr="00AA0FAC">
        <w:rPr>
          <w:rFonts w:ascii="CMU Serif" w:hAnsi="CMU Serif" w:cs="CMU Serif"/>
          <w:sz w:val="24"/>
          <w:szCs w:val="24"/>
        </w:rPr>
      </w:r>
      <w:r w:rsidR="000073F2" w:rsidRPr="00AA0FAC">
        <w:rPr>
          <w:rFonts w:ascii="CMU Serif" w:hAnsi="CMU Serif" w:cs="CMU Serif"/>
          <w:sz w:val="24"/>
          <w:szCs w:val="24"/>
        </w:rPr>
        <w:fldChar w:fldCharType="separate"/>
      </w:r>
      <w:r w:rsidR="00AA0FAC" w:rsidRPr="00AA0FAC">
        <w:rPr>
          <w:rFonts w:ascii="CMU Serif" w:hAnsi="CMU Serif" w:cs="CMU Serif"/>
          <w:sz w:val="24"/>
          <w:szCs w:val="24"/>
        </w:rPr>
        <w:t>Figure 19</w:t>
      </w:r>
      <w:r w:rsidR="000073F2" w:rsidRPr="00AA0FAC">
        <w:rPr>
          <w:rFonts w:ascii="CMU Serif" w:hAnsi="CMU Serif" w:cs="CMU Serif"/>
          <w:sz w:val="24"/>
          <w:szCs w:val="24"/>
        </w:rPr>
        <w:fldChar w:fldCharType="end"/>
      </w:r>
      <w:r w:rsidR="000073F2" w:rsidRPr="00AA0FAC">
        <w:rPr>
          <w:rFonts w:ascii="CMU Serif" w:hAnsi="CMU Serif" w:cs="CMU Serif"/>
          <w:sz w:val="24"/>
          <w:szCs w:val="24"/>
        </w:rPr>
        <w:t>)</w:t>
      </w:r>
      <w:r w:rsidRPr="00AA0FAC">
        <w:rPr>
          <w:rFonts w:ascii="CMU Serif" w:hAnsi="CMU Serif" w:cs="CMU Serif"/>
          <w:sz w:val="24"/>
          <w:szCs w:val="24"/>
        </w:rPr>
        <w:t xml:space="preserve">. This graph merges the reference values from </w:t>
      </w:r>
      <w:r w:rsidRPr="00AA0FAC">
        <w:rPr>
          <w:rFonts w:ascii="CMU Serif" w:hAnsi="CMU Serif" w:cs="CMU Serif"/>
          <w:sz w:val="24"/>
          <w:szCs w:val="24"/>
        </w:rPr>
        <w:fldChar w:fldCharType="begin" w:fldLock="1"/>
      </w:r>
      <w:r w:rsidR="00B941A4">
        <w:rPr>
          <w:rFonts w:ascii="CMU Serif" w:hAnsi="CMU Serif" w:cs="CMU Serif"/>
          <w:sz w:val="24"/>
          <w:szCs w:val="24"/>
        </w:rPr>
        <w:instrText>MERGEFIELD .wWw..wWw.QIQQA_CLUSTER.oOo.53bb5361e332480bbda3d2f5594cc262.oOo.monarcareport2019.oOo.A2295BEF-3DC3-467D-A291-2685721E6EC1.xXx.SEPARATE_AUTHOR_DATE.xXx.TRUE.oOo. \* MERGEFORMAT</w:instrText>
      </w:r>
      <w:r w:rsidRPr="00AA0FAC">
        <w:rPr>
          <w:rFonts w:ascii="CMU Serif" w:hAnsi="CMU Serif" w:cs="CMU Serif"/>
          <w:sz w:val="24"/>
          <w:szCs w:val="24"/>
        </w:rPr>
        <w:fldChar w:fldCharType="separate"/>
      </w:r>
      <w:r w:rsidR="00B941A4" w:rsidRPr="00B941A4">
        <w:rPr>
          <w:rFonts w:ascii="CMU Serif" w:hAnsi="CMU Serif" w:cs="CMU Serif"/>
          <w:sz w:val="24"/>
          <w:szCs w:val="24"/>
        </w:rPr>
        <w:t>Rendón-Salinas et al. (2019)</w:t>
      </w:r>
      <w:r w:rsidRPr="00AA0FAC">
        <w:rPr>
          <w:rFonts w:ascii="CMU Serif" w:hAnsi="CMU Serif" w:cs="CMU Serif"/>
          <w:sz w:val="24"/>
          <w:szCs w:val="24"/>
        </w:rPr>
        <w:fldChar w:fldCharType="end"/>
      </w:r>
      <w:r w:rsidRPr="00AA0FAC">
        <w:rPr>
          <w:rFonts w:ascii="CMU Serif" w:hAnsi="CMU Serif" w:cs="CMU Serif"/>
          <w:sz w:val="24"/>
          <w:szCs w:val="24"/>
        </w:rPr>
        <w:t xml:space="preserve"> and the </w:t>
      </w:r>
      <w:r w:rsidR="000073F2" w:rsidRPr="00AA0FAC">
        <w:rPr>
          <w:rFonts w:ascii="CMU Serif" w:hAnsi="CMU Serif" w:cs="CMU Serif"/>
          <w:sz w:val="24"/>
          <w:szCs w:val="24"/>
        </w:rPr>
        <w:t xml:space="preserve">simulated </w:t>
      </w:r>
      <w:r w:rsidRPr="00AA0FAC">
        <w:rPr>
          <w:rFonts w:ascii="CMU Serif" w:hAnsi="CMU Serif" w:cs="CMU Serif"/>
          <w:sz w:val="24"/>
          <w:szCs w:val="24"/>
        </w:rPr>
        <w:t>number of individuals within the overwintering region divided by the density estimate</w:t>
      </w:r>
      <w:r w:rsidR="009873B4">
        <w:rPr>
          <w:rFonts w:ascii="CMU Serif" w:hAnsi="CMU Serif" w:cs="CMU Serif"/>
          <w:sz w:val="24"/>
          <w:szCs w:val="24"/>
        </w:rPr>
        <w:t>, given the parameters drawn from the posterior distribution.</w:t>
      </w:r>
      <w:r w:rsidRPr="00AA0FAC">
        <w:rPr>
          <w:rFonts w:ascii="CMU Serif" w:hAnsi="CMU Serif" w:cs="CMU Serif"/>
          <w:sz w:val="24"/>
          <w:szCs w:val="24"/>
        </w:rPr>
        <w:t xml:space="preserve"> </w:t>
      </w:r>
      <w:r w:rsidR="00CE06D6" w:rsidRPr="00AA0FAC">
        <w:rPr>
          <w:rFonts w:ascii="CMU Serif" w:hAnsi="CMU Serif" w:cs="CMU Serif"/>
          <w:sz w:val="24"/>
          <w:szCs w:val="24"/>
        </w:rPr>
        <w:t xml:space="preserve">We used </w:t>
      </w:r>
      <w:r w:rsidRPr="00AA0FAC">
        <w:rPr>
          <w:rFonts w:ascii="CMU Serif" w:hAnsi="CMU Serif" w:cs="CMU Serif"/>
          <w:sz w:val="24"/>
        </w:rPr>
        <w:t xml:space="preserve">R 3.6.0 for Windows </w:t>
      </w:r>
      <w:r w:rsidRPr="00AA0FAC">
        <w:rPr>
          <w:rFonts w:ascii="CMU Serif" w:hAnsi="CMU Serif" w:cs="CMU Serif"/>
          <w:sz w:val="24"/>
        </w:rPr>
        <w:fldChar w:fldCharType="begin" w:fldLock="1"/>
      </w:r>
      <w:r w:rsidR="00CD6FD2">
        <w:rPr>
          <w:rFonts w:ascii="CMU Serif" w:hAnsi="CMU Serif" w:cs="CMU Serif"/>
          <w:sz w:val="24"/>
        </w:rPr>
        <w:instrText>MERGEFIELD .wWw..wWw.QIQQA_CLUSTER.oOo.123a987e5d60498ca52c470d53312e02.oOo.r.oOo.A2295BEF-3DC3-467D-A291-2685721E6EC1.xXx.SEPARATE_AUTHOR_DATE.xXx..oOo. \* MERGEFORMAT</w:instrText>
      </w:r>
      <w:r w:rsidRPr="00AA0FAC">
        <w:rPr>
          <w:rFonts w:ascii="CMU Serif" w:hAnsi="CMU Serif" w:cs="CMU Serif"/>
          <w:sz w:val="24"/>
        </w:rPr>
        <w:fldChar w:fldCharType="separate"/>
      </w:r>
      <w:r w:rsidR="00CD6FD2" w:rsidRPr="00CD6FD2">
        <w:rPr>
          <w:rFonts w:ascii="CMU Serif" w:hAnsi="CMU Serif" w:cs="CMU Serif"/>
          <w:sz w:val="24"/>
          <w:szCs w:val="24"/>
        </w:rPr>
        <w:t>(R Core Team, 2019)</w:t>
      </w:r>
      <w:r w:rsidRPr="00AA0FAC">
        <w:rPr>
          <w:rFonts w:ascii="CMU Serif" w:hAnsi="CMU Serif" w:cs="CMU Serif"/>
          <w:sz w:val="24"/>
        </w:rPr>
        <w:fldChar w:fldCharType="end"/>
      </w:r>
      <w:r w:rsidRPr="00AA0FAC">
        <w:rPr>
          <w:rFonts w:ascii="CMU Serif" w:hAnsi="CMU Serif" w:cs="CMU Serif"/>
          <w:sz w:val="24"/>
          <w:szCs w:val="24"/>
        </w:rPr>
        <w:t xml:space="preserve"> </w:t>
      </w:r>
      <w:r w:rsidR="00CE06D6" w:rsidRPr="00AA0FAC">
        <w:rPr>
          <w:rFonts w:ascii="CMU Serif" w:hAnsi="CMU Serif" w:cs="CMU Serif"/>
          <w:sz w:val="24"/>
          <w:szCs w:val="24"/>
        </w:rPr>
        <w:t xml:space="preserve">to </w:t>
      </w:r>
      <w:r w:rsidRPr="00AA0FAC">
        <w:rPr>
          <w:rFonts w:ascii="CMU Serif" w:hAnsi="CMU Serif" w:cs="CMU Serif"/>
          <w:sz w:val="24"/>
          <w:szCs w:val="24"/>
        </w:rPr>
        <w:t xml:space="preserve">generate the </w:t>
      </w:r>
      <w:r w:rsidR="004B093A" w:rsidRPr="00AA0FAC">
        <w:rPr>
          <w:rFonts w:ascii="CMU Serif" w:hAnsi="CMU Serif" w:cs="CMU Serif"/>
          <w:sz w:val="24"/>
          <w:szCs w:val="24"/>
        </w:rPr>
        <w:t xml:space="preserve">output </w:t>
      </w:r>
      <w:r w:rsidRPr="00AA0FAC">
        <w:rPr>
          <w:rFonts w:ascii="CMU Serif" w:hAnsi="CMU Serif" w:cs="CMU Serif"/>
          <w:sz w:val="24"/>
          <w:szCs w:val="24"/>
        </w:rPr>
        <w:t xml:space="preserve">analysis and graphs. </w:t>
      </w:r>
    </w:p>
    <w:p w14:paraId="16977E76" w14:textId="77777777" w:rsidR="00AB07E3" w:rsidRDefault="00CE70FB" w:rsidP="00AB07E3">
      <w:pPr>
        <w:keepNext/>
      </w:pPr>
      <w:r w:rsidRPr="00CE70FB">
        <w:rPr>
          <w:noProof/>
        </w:rPr>
        <w:drawing>
          <wp:inline distT="0" distB="0" distL="0" distR="0" wp14:anchorId="5A8F92AF" wp14:editId="0FEC08B8">
            <wp:extent cx="5943600" cy="35680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568065"/>
                    </a:xfrm>
                    <a:prstGeom prst="rect">
                      <a:avLst/>
                    </a:prstGeom>
                    <a:noFill/>
                    <a:ln>
                      <a:noFill/>
                    </a:ln>
                  </pic:spPr>
                </pic:pic>
              </a:graphicData>
            </a:graphic>
          </wp:inline>
        </w:drawing>
      </w:r>
    </w:p>
    <w:p w14:paraId="1D113881" w14:textId="6EBEBCE5" w:rsidR="00BE4E57" w:rsidRPr="00BD5A14" w:rsidRDefault="00AB07E3" w:rsidP="00AB07E3">
      <w:pPr>
        <w:pStyle w:val="Caption"/>
        <w:rPr>
          <w:rFonts w:ascii="CMU Serif" w:hAnsi="CMU Serif" w:cs="CMU Serif"/>
        </w:rPr>
      </w:pPr>
      <w:r w:rsidRPr="00BD5A14">
        <w:rPr>
          <w:rFonts w:ascii="CMU Serif" w:hAnsi="CMU Serif" w:cs="CMU Serif"/>
        </w:rPr>
        <w:t xml:space="preserve">Figure </w:t>
      </w:r>
      <w:r w:rsidRPr="00BD5A14">
        <w:rPr>
          <w:rFonts w:ascii="CMU Serif" w:hAnsi="CMU Serif" w:cs="CMU Serif"/>
        </w:rPr>
        <w:fldChar w:fldCharType="begin"/>
      </w:r>
      <w:r w:rsidRPr="00BD5A14">
        <w:rPr>
          <w:rFonts w:ascii="CMU Serif" w:hAnsi="CMU Serif" w:cs="CMU Serif"/>
        </w:rPr>
        <w:instrText xml:space="preserve"> SEQ Figure \* ARABIC </w:instrText>
      </w:r>
      <w:r w:rsidRPr="00BD5A14">
        <w:rPr>
          <w:rFonts w:ascii="CMU Serif" w:hAnsi="CMU Serif" w:cs="CMU Serif"/>
        </w:rPr>
        <w:fldChar w:fldCharType="separate"/>
      </w:r>
      <w:r w:rsidR="008E0AFE">
        <w:rPr>
          <w:rFonts w:ascii="CMU Serif" w:hAnsi="CMU Serif" w:cs="CMU Serif"/>
          <w:noProof/>
        </w:rPr>
        <w:t>21</w:t>
      </w:r>
      <w:r w:rsidRPr="00BD5A14">
        <w:rPr>
          <w:rFonts w:ascii="CMU Serif" w:hAnsi="CMU Serif" w:cs="CMU Serif"/>
        </w:rPr>
        <w:fldChar w:fldCharType="end"/>
      </w:r>
      <w:r w:rsidRPr="00BD5A14">
        <w:rPr>
          <w:rFonts w:ascii="CMU Serif" w:hAnsi="CMU Serif" w:cs="CMU Serif"/>
        </w:rPr>
        <w:t xml:space="preserve"> Example of main baseline run output from the model.  The red line represents the observed area of the overwintering colonies between 1994 and 2020. The blue line represents the simulated area of the overwintering colonies for the same time range, and the dashed line is the moving average of the simulated data.</w:t>
      </w:r>
      <w:r w:rsidR="00F04E70" w:rsidRPr="00BD5A14">
        <w:rPr>
          <w:rFonts w:ascii="CMU Serif" w:hAnsi="CMU Serif" w:cs="CMU Serif"/>
        </w:rPr>
        <w:t xml:space="preserve"> </w:t>
      </w:r>
      <w:r w:rsidRPr="00BD5A14">
        <w:rPr>
          <w:rFonts w:ascii="CMU Serif" w:hAnsi="CMU Serif" w:cs="CMU Serif"/>
        </w:rPr>
        <w:t xml:space="preserve">Note that the </w:t>
      </w:r>
      <w:r w:rsidR="002050FF">
        <w:rPr>
          <w:rFonts w:ascii="CMU Serif" w:hAnsi="CMU Serif" w:cs="CMU Serif"/>
        </w:rPr>
        <w:t>blue line's valu</w:t>
      </w:r>
      <w:r w:rsidR="00CB2DDC" w:rsidRPr="00BD5A14">
        <w:rPr>
          <w:rFonts w:ascii="CMU Serif" w:hAnsi="CMU Serif" w:cs="CMU Serif"/>
        </w:rPr>
        <w:t xml:space="preserve">e decreases from the beginning to the end of </w:t>
      </w:r>
      <w:r w:rsidR="00F04E70" w:rsidRPr="00BD5A14">
        <w:rPr>
          <w:rFonts w:ascii="CMU Serif" w:hAnsi="CMU Serif" w:cs="CMU Serif"/>
        </w:rPr>
        <w:t>each</w:t>
      </w:r>
      <w:r w:rsidR="00CB2DDC" w:rsidRPr="00BD5A14">
        <w:rPr>
          <w:rFonts w:ascii="CMU Serif" w:hAnsi="CMU Serif" w:cs="CMU Serif"/>
        </w:rPr>
        <w:t xml:space="preserve"> overwintering season, representing overwintering mortality</w:t>
      </w:r>
      <w:r w:rsidR="00DC14D9" w:rsidRPr="00BD5A14">
        <w:rPr>
          <w:rFonts w:ascii="CMU Serif" w:hAnsi="CMU Serif" w:cs="CMU Serif"/>
        </w:rPr>
        <w:t xml:space="preserve"> and that the </w:t>
      </w:r>
      <w:r w:rsidR="00BB7B24" w:rsidRPr="00BD5A14">
        <w:rPr>
          <w:rFonts w:ascii="CMU Serif" w:hAnsi="CMU Serif" w:cs="CMU Serif"/>
        </w:rPr>
        <w:t>MOBU-</w:t>
      </w:r>
      <w:proofErr w:type="spellStart"/>
      <w:r w:rsidR="009001F6">
        <w:rPr>
          <w:rFonts w:ascii="CMU Serif" w:hAnsi="CMU Serif" w:cs="CMU Serif"/>
        </w:rPr>
        <w:t>SDyM</w:t>
      </w:r>
      <w:proofErr w:type="spellEnd"/>
      <w:r w:rsidR="00BB7B24" w:rsidRPr="00BD5A14">
        <w:rPr>
          <w:rFonts w:ascii="CMU Serif" w:hAnsi="CMU Serif" w:cs="CMU Serif"/>
        </w:rPr>
        <w:t xml:space="preserve"> uses the </w:t>
      </w:r>
      <w:r w:rsidR="00DC14D9" w:rsidRPr="00BD5A14">
        <w:rPr>
          <w:rFonts w:ascii="CMU Serif" w:hAnsi="CMU Serif" w:cs="CMU Serif"/>
        </w:rPr>
        <w:t xml:space="preserve">value </w:t>
      </w:r>
      <w:r w:rsidR="00BB7B24" w:rsidRPr="00BD5A14">
        <w:rPr>
          <w:rFonts w:ascii="CMU Serif" w:hAnsi="CMU Serif" w:cs="CMU Serif"/>
        </w:rPr>
        <w:t xml:space="preserve">observed on January 20th of each simulation year </w:t>
      </w:r>
      <w:r w:rsidR="00DC14D9" w:rsidRPr="00BD5A14">
        <w:rPr>
          <w:rFonts w:ascii="CMU Serif" w:hAnsi="CMU Serif" w:cs="CMU Serif"/>
        </w:rPr>
        <w:t>to compare agains</w:t>
      </w:r>
      <w:r w:rsidR="00BB7B24" w:rsidRPr="00BD5A14">
        <w:rPr>
          <w:rFonts w:ascii="CMU Serif" w:hAnsi="CMU Serif" w:cs="CMU Serif"/>
        </w:rPr>
        <w:t>t</w:t>
      </w:r>
      <w:r w:rsidR="00DC14D9" w:rsidRPr="00BD5A14">
        <w:rPr>
          <w:rFonts w:ascii="CMU Serif" w:hAnsi="CMU Serif" w:cs="CMU Serif"/>
        </w:rPr>
        <w:t xml:space="preserve"> the observed data</w:t>
      </w:r>
      <w:r w:rsidR="00BB7B24" w:rsidRPr="00BD5A14">
        <w:rPr>
          <w:rFonts w:ascii="CMU Serif" w:hAnsi="CMU Serif" w:cs="CMU Serif"/>
        </w:rPr>
        <w:t>.</w:t>
      </w:r>
    </w:p>
    <w:bookmarkEnd w:id="105"/>
    <w:p w14:paraId="477D1DA2" w14:textId="77777777" w:rsidR="000073F2" w:rsidRPr="00AA0FAC" w:rsidRDefault="000073F2">
      <w:pPr>
        <w:spacing w:after="0" w:line="240" w:lineRule="auto"/>
        <w:rPr>
          <w:rFonts w:ascii="CMU Serif" w:eastAsia="Yu Gothic Light" w:hAnsi="CMU Serif" w:cs="CMU Serif"/>
          <w:color w:val="2F5496"/>
          <w:sz w:val="28"/>
          <w:szCs w:val="32"/>
          <w:highlight w:val="lightGray"/>
        </w:rPr>
      </w:pPr>
      <w:r w:rsidRPr="00AA0FAC">
        <w:rPr>
          <w:rFonts w:ascii="CMU Serif" w:hAnsi="CMU Serif" w:cs="CMU Serif"/>
          <w:sz w:val="28"/>
          <w:highlight w:val="lightGray"/>
        </w:rPr>
        <w:br w:type="page"/>
      </w:r>
    </w:p>
    <w:p w14:paraId="29BACACC" w14:textId="41F74E21" w:rsidR="00FA7C30" w:rsidRPr="00AA0FAC" w:rsidRDefault="00FA7C30" w:rsidP="00201104">
      <w:pPr>
        <w:pStyle w:val="Heading1"/>
        <w:numPr>
          <w:ilvl w:val="0"/>
          <w:numId w:val="1"/>
        </w:numPr>
        <w:rPr>
          <w:rFonts w:ascii="CMU Serif" w:hAnsi="CMU Serif" w:cs="CMU Serif"/>
          <w:sz w:val="28"/>
        </w:rPr>
      </w:pPr>
      <w:bookmarkStart w:id="110" w:name="_Toc23967586"/>
      <w:bookmarkStart w:id="111" w:name="Section6"/>
      <w:r w:rsidRPr="00AA0FAC">
        <w:rPr>
          <w:rFonts w:ascii="CMU Serif" w:hAnsi="CMU Serif" w:cs="CMU Serif"/>
          <w:sz w:val="28"/>
        </w:rPr>
        <w:lastRenderedPageBreak/>
        <w:t>Model Output Verification</w:t>
      </w:r>
      <w:bookmarkEnd w:id="110"/>
    </w:p>
    <w:p w14:paraId="3616AE88" w14:textId="11BA825B" w:rsidR="0000260D" w:rsidRPr="00AA0FAC" w:rsidRDefault="0000260D" w:rsidP="0000260D">
      <w:pPr>
        <w:rPr>
          <w:rFonts w:ascii="CMU Serif" w:hAnsi="CMU Serif" w:cs="CMU Serif"/>
          <w:sz w:val="24"/>
          <w:szCs w:val="24"/>
        </w:rPr>
      </w:pPr>
      <w:r w:rsidRPr="00AA0FAC">
        <w:rPr>
          <w:rFonts w:ascii="CMU Serif" w:hAnsi="CMU Serif" w:cs="CMU Serif"/>
          <w:sz w:val="24"/>
          <w:szCs w:val="24"/>
        </w:rPr>
        <w:t>This TRACE element is the critical assessment of 1) how well the model output matches observations</w:t>
      </w:r>
      <w:r w:rsidR="00E17068" w:rsidRPr="00AA0FAC">
        <w:rPr>
          <w:rFonts w:ascii="CMU Serif" w:hAnsi="CMU Serif" w:cs="CMU Serif"/>
          <w:sz w:val="24"/>
          <w:szCs w:val="24"/>
        </w:rPr>
        <w:t>,</w:t>
      </w:r>
      <w:r w:rsidRPr="00AA0FAC">
        <w:rPr>
          <w:rFonts w:ascii="CMU Serif" w:hAnsi="CMU Serif" w:cs="CMU Serif"/>
          <w:sz w:val="24"/>
          <w:szCs w:val="24"/>
        </w:rPr>
        <w:t xml:space="preserve"> and 2)</w:t>
      </w:r>
      <w:r w:rsidR="00FD3DEB" w:rsidRPr="00AA0FAC">
        <w:rPr>
          <w:rFonts w:ascii="CMU Serif" w:hAnsi="CMU Serif" w:cs="CMU Serif"/>
          <w:sz w:val="24"/>
          <w:szCs w:val="24"/>
        </w:rPr>
        <w:t xml:space="preserve"> </w:t>
      </w:r>
      <w:r w:rsidRPr="00AA0FAC">
        <w:rPr>
          <w:rFonts w:ascii="CMU Serif" w:hAnsi="CMU Serif" w:cs="CMU Serif"/>
          <w:sz w:val="24"/>
          <w:szCs w:val="24"/>
        </w:rPr>
        <w:t xml:space="preserve">how much calibration and environmental drivers were involved in obtaining </w:t>
      </w:r>
      <w:r w:rsidR="00D22682">
        <w:rPr>
          <w:rFonts w:ascii="CMU Serif" w:hAnsi="CMU Serif" w:cs="CMU Serif"/>
          <w:sz w:val="24"/>
          <w:szCs w:val="24"/>
        </w:rPr>
        <w:t xml:space="preserve">a </w:t>
      </w:r>
      <w:r w:rsidRPr="00AA0FAC">
        <w:rPr>
          <w:rFonts w:ascii="CMU Serif" w:hAnsi="CMU Serif" w:cs="CMU Serif"/>
          <w:sz w:val="24"/>
          <w:szCs w:val="24"/>
        </w:rPr>
        <w:t xml:space="preserve">good </w:t>
      </w:r>
      <w:r w:rsidR="00183859">
        <w:rPr>
          <w:rFonts w:ascii="CMU Serif" w:hAnsi="CMU Serif" w:cs="CMU Serif"/>
          <w:sz w:val="24"/>
          <w:szCs w:val="24"/>
        </w:rPr>
        <w:t>f</w:t>
      </w:r>
      <w:r w:rsidRPr="00AA0FAC">
        <w:rPr>
          <w:rFonts w:ascii="CMU Serif" w:hAnsi="CMU Serif" w:cs="CMU Serif"/>
          <w:sz w:val="24"/>
          <w:szCs w:val="24"/>
        </w:rPr>
        <w:t xml:space="preserve">it </w:t>
      </w:r>
      <w:r w:rsidR="00183859">
        <w:rPr>
          <w:rFonts w:ascii="CMU Serif" w:hAnsi="CMU Serif" w:cs="CMU Serif"/>
          <w:sz w:val="24"/>
          <w:szCs w:val="24"/>
        </w:rPr>
        <w:t xml:space="preserve">between </w:t>
      </w:r>
      <w:r w:rsidRPr="00AA0FAC">
        <w:rPr>
          <w:rFonts w:ascii="CMU Serif" w:hAnsi="CMU Serif" w:cs="CMU Serif"/>
          <w:sz w:val="24"/>
          <w:szCs w:val="24"/>
        </w:rPr>
        <w:t xml:space="preserve">model output and data. </w:t>
      </w:r>
    </w:p>
    <w:p w14:paraId="4870A551" w14:textId="1AD27674" w:rsidR="00512758" w:rsidRPr="00AA0FAC" w:rsidRDefault="00512758" w:rsidP="00201104">
      <w:pPr>
        <w:pStyle w:val="Heading2"/>
        <w:numPr>
          <w:ilvl w:val="1"/>
          <w:numId w:val="1"/>
        </w:numPr>
        <w:rPr>
          <w:rFonts w:ascii="CMU Serif" w:hAnsi="CMU Serif" w:cs="CMU Serif"/>
          <w:sz w:val="28"/>
        </w:rPr>
      </w:pPr>
      <w:bookmarkStart w:id="112" w:name="_Toc23967587"/>
      <w:r w:rsidRPr="00AA0FAC">
        <w:rPr>
          <w:rFonts w:ascii="CMU Serif" w:hAnsi="CMU Serif" w:cs="CMU Serif"/>
          <w:sz w:val="28"/>
        </w:rPr>
        <w:t>Section Summary</w:t>
      </w:r>
      <w:bookmarkEnd w:id="112"/>
    </w:p>
    <w:p w14:paraId="367E8FAB" w14:textId="3CB3DBAE" w:rsidR="00AA0FAC" w:rsidRDefault="000073F2">
      <w:pPr>
        <w:pStyle w:val="TOC2"/>
        <w:tabs>
          <w:tab w:val="left" w:pos="660"/>
          <w:tab w:val="right" w:leader="dot" w:pos="9350"/>
        </w:tabs>
        <w:rPr>
          <w:rFonts w:asciiTheme="minorHAnsi" w:eastAsiaTheme="minorEastAsia" w:hAnsiTheme="minorHAnsi" w:cstheme="minorBidi"/>
          <w:noProof/>
          <w:lang w:eastAsia="en-CA"/>
        </w:rPr>
      </w:pPr>
      <w:r w:rsidRPr="00AA0FAC">
        <w:rPr>
          <w:rFonts w:ascii="CMU Serif" w:hAnsi="CMU Serif" w:cs="CMU Serif"/>
        </w:rPr>
        <w:fldChar w:fldCharType="begin"/>
      </w:r>
      <w:r w:rsidRPr="00AA0FAC">
        <w:rPr>
          <w:rFonts w:ascii="CMU Serif" w:hAnsi="CMU Serif" w:cs="CMU Serif"/>
        </w:rPr>
        <w:instrText xml:space="preserve"> TOC \b Section6 \* MERGEFORMAT </w:instrText>
      </w:r>
      <w:r w:rsidRPr="00AA0FAC">
        <w:rPr>
          <w:rFonts w:ascii="CMU Serif" w:hAnsi="CMU Serif" w:cs="CMU Serif"/>
        </w:rPr>
        <w:fldChar w:fldCharType="separate"/>
      </w:r>
      <w:r w:rsidR="00AA0FAC" w:rsidRPr="000170C5">
        <w:rPr>
          <w:rFonts w:ascii="CMU Serif" w:hAnsi="CMU Serif" w:cs="CMU Serif"/>
          <w:noProof/>
        </w:rPr>
        <w:t>6.</w:t>
      </w:r>
      <w:r w:rsidR="00AA0FAC">
        <w:rPr>
          <w:rFonts w:asciiTheme="minorHAnsi" w:eastAsiaTheme="minorEastAsia" w:hAnsiTheme="minorHAnsi" w:cstheme="minorBidi"/>
          <w:noProof/>
          <w:lang w:eastAsia="en-CA"/>
        </w:rPr>
        <w:tab/>
      </w:r>
      <w:r w:rsidR="00AA0FAC" w:rsidRPr="000170C5">
        <w:rPr>
          <w:rFonts w:ascii="CMU Serif" w:hAnsi="CMU Serif" w:cs="CMU Serif"/>
          <w:noProof/>
        </w:rPr>
        <w:t>Model Output Verification</w:t>
      </w:r>
      <w:r w:rsidR="00AA0FAC">
        <w:rPr>
          <w:noProof/>
        </w:rPr>
        <w:tab/>
      </w:r>
      <w:r w:rsidR="00AA0FAC">
        <w:rPr>
          <w:noProof/>
        </w:rPr>
        <w:fldChar w:fldCharType="begin"/>
      </w:r>
      <w:r w:rsidR="00AA0FAC">
        <w:rPr>
          <w:noProof/>
        </w:rPr>
        <w:instrText xml:space="preserve"> PAGEREF _Toc23967586 \h </w:instrText>
      </w:r>
      <w:r w:rsidR="00AA0FAC">
        <w:rPr>
          <w:noProof/>
        </w:rPr>
      </w:r>
      <w:r w:rsidR="00AA0FAC">
        <w:rPr>
          <w:noProof/>
        </w:rPr>
        <w:fldChar w:fldCharType="separate"/>
      </w:r>
      <w:r w:rsidR="00AA0FAC">
        <w:rPr>
          <w:noProof/>
        </w:rPr>
        <w:t>43</w:t>
      </w:r>
      <w:r w:rsidR="00AA0FAC">
        <w:rPr>
          <w:noProof/>
        </w:rPr>
        <w:fldChar w:fldCharType="end"/>
      </w:r>
    </w:p>
    <w:p w14:paraId="305A5163" w14:textId="2E58360A" w:rsidR="00AA0FAC" w:rsidRDefault="00AA0FAC">
      <w:pPr>
        <w:pStyle w:val="TOC2"/>
        <w:tabs>
          <w:tab w:val="left" w:pos="880"/>
          <w:tab w:val="right" w:leader="dot" w:pos="9350"/>
        </w:tabs>
        <w:rPr>
          <w:rFonts w:asciiTheme="minorHAnsi" w:eastAsiaTheme="minorEastAsia" w:hAnsiTheme="minorHAnsi" w:cstheme="minorBidi"/>
          <w:noProof/>
          <w:lang w:eastAsia="en-CA"/>
        </w:rPr>
      </w:pPr>
      <w:r w:rsidRPr="000170C5">
        <w:rPr>
          <w:rFonts w:ascii="CMU Serif" w:hAnsi="CMU Serif" w:cs="CMU Serif"/>
          <w:noProof/>
        </w:rPr>
        <w:t>6.1.</w:t>
      </w:r>
      <w:r>
        <w:rPr>
          <w:rFonts w:asciiTheme="minorHAnsi" w:eastAsiaTheme="minorEastAsia" w:hAnsiTheme="minorHAnsi" w:cstheme="minorBidi"/>
          <w:noProof/>
          <w:lang w:eastAsia="en-CA"/>
        </w:rPr>
        <w:tab/>
      </w:r>
      <w:r w:rsidRPr="000170C5">
        <w:rPr>
          <w:rFonts w:ascii="CMU Serif" w:hAnsi="CMU Serif" w:cs="CMU Serif"/>
          <w:noProof/>
        </w:rPr>
        <w:t>Section Summary</w:t>
      </w:r>
      <w:r>
        <w:rPr>
          <w:noProof/>
        </w:rPr>
        <w:tab/>
      </w:r>
      <w:r>
        <w:rPr>
          <w:noProof/>
        </w:rPr>
        <w:fldChar w:fldCharType="begin"/>
      </w:r>
      <w:r>
        <w:rPr>
          <w:noProof/>
        </w:rPr>
        <w:instrText xml:space="preserve"> PAGEREF _Toc23967587 \h </w:instrText>
      </w:r>
      <w:r>
        <w:rPr>
          <w:noProof/>
        </w:rPr>
      </w:r>
      <w:r>
        <w:rPr>
          <w:noProof/>
        </w:rPr>
        <w:fldChar w:fldCharType="separate"/>
      </w:r>
      <w:r>
        <w:rPr>
          <w:noProof/>
        </w:rPr>
        <w:t>43</w:t>
      </w:r>
      <w:r>
        <w:rPr>
          <w:noProof/>
        </w:rPr>
        <w:fldChar w:fldCharType="end"/>
      </w:r>
    </w:p>
    <w:p w14:paraId="13F11AA2" w14:textId="5B5DBCAC" w:rsidR="00AA0FAC" w:rsidRDefault="00AA0FAC">
      <w:pPr>
        <w:pStyle w:val="TOC2"/>
        <w:tabs>
          <w:tab w:val="left" w:pos="880"/>
          <w:tab w:val="right" w:leader="dot" w:pos="9350"/>
        </w:tabs>
        <w:rPr>
          <w:rFonts w:asciiTheme="minorHAnsi" w:eastAsiaTheme="minorEastAsia" w:hAnsiTheme="minorHAnsi" w:cstheme="minorBidi"/>
          <w:noProof/>
          <w:lang w:eastAsia="en-CA"/>
        </w:rPr>
      </w:pPr>
      <w:r w:rsidRPr="000170C5">
        <w:rPr>
          <w:rFonts w:ascii="CMU Serif" w:hAnsi="CMU Serif" w:cs="CMU Serif"/>
          <w:noProof/>
        </w:rPr>
        <w:t>6.2.</w:t>
      </w:r>
      <w:r>
        <w:rPr>
          <w:rFonts w:asciiTheme="minorHAnsi" w:eastAsiaTheme="minorEastAsia" w:hAnsiTheme="minorHAnsi" w:cstheme="minorBidi"/>
          <w:noProof/>
          <w:lang w:eastAsia="en-CA"/>
        </w:rPr>
        <w:tab/>
      </w:r>
      <w:r w:rsidRPr="000170C5">
        <w:rPr>
          <w:rFonts w:ascii="CMU Serif" w:hAnsi="CMU Serif" w:cs="CMU Serif"/>
          <w:noProof/>
        </w:rPr>
        <w:t>Calibrated system-level parameters</w:t>
      </w:r>
      <w:r>
        <w:rPr>
          <w:noProof/>
        </w:rPr>
        <w:tab/>
      </w:r>
      <w:r>
        <w:rPr>
          <w:noProof/>
        </w:rPr>
        <w:fldChar w:fldCharType="begin"/>
      </w:r>
      <w:r>
        <w:rPr>
          <w:noProof/>
        </w:rPr>
        <w:instrText xml:space="preserve"> PAGEREF _Toc23967588 \h </w:instrText>
      </w:r>
      <w:r>
        <w:rPr>
          <w:noProof/>
        </w:rPr>
      </w:r>
      <w:r>
        <w:rPr>
          <w:noProof/>
        </w:rPr>
        <w:fldChar w:fldCharType="separate"/>
      </w:r>
      <w:r>
        <w:rPr>
          <w:noProof/>
        </w:rPr>
        <w:t>43</w:t>
      </w:r>
      <w:r>
        <w:rPr>
          <w:noProof/>
        </w:rPr>
        <w:fldChar w:fldCharType="end"/>
      </w:r>
    </w:p>
    <w:p w14:paraId="23978043" w14:textId="5979CBFE" w:rsidR="00AA0FAC" w:rsidRDefault="00AA0FAC">
      <w:pPr>
        <w:pStyle w:val="TOC2"/>
        <w:tabs>
          <w:tab w:val="left" w:pos="1100"/>
          <w:tab w:val="right" w:leader="dot" w:pos="9350"/>
        </w:tabs>
        <w:rPr>
          <w:rFonts w:asciiTheme="minorHAnsi" w:eastAsiaTheme="minorEastAsia" w:hAnsiTheme="minorHAnsi" w:cstheme="minorBidi"/>
          <w:noProof/>
          <w:lang w:eastAsia="en-CA"/>
        </w:rPr>
      </w:pPr>
      <w:r w:rsidRPr="000170C5">
        <w:rPr>
          <w:rFonts w:ascii="CMU Serif" w:hAnsi="CMU Serif" w:cs="CMU Serif"/>
          <w:noProof/>
        </w:rPr>
        <w:t>6.2.1.</w:t>
      </w:r>
      <w:r>
        <w:rPr>
          <w:rFonts w:asciiTheme="minorHAnsi" w:eastAsiaTheme="minorEastAsia" w:hAnsiTheme="minorHAnsi" w:cstheme="minorBidi"/>
          <w:noProof/>
          <w:lang w:eastAsia="en-CA"/>
        </w:rPr>
        <w:tab/>
      </w:r>
      <w:r w:rsidRPr="000170C5">
        <w:rPr>
          <w:rFonts w:ascii="CMU Serif" w:hAnsi="CMU Serif" w:cs="CMU Serif"/>
          <w:noProof/>
        </w:rPr>
        <w:t>Overwintering density</w:t>
      </w:r>
      <w:r>
        <w:rPr>
          <w:noProof/>
        </w:rPr>
        <w:tab/>
      </w:r>
      <w:r>
        <w:rPr>
          <w:noProof/>
        </w:rPr>
        <w:fldChar w:fldCharType="begin"/>
      </w:r>
      <w:r>
        <w:rPr>
          <w:noProof/>
        </w:rPr>
        <w:instrText xml:space="preserve"> PAGEREF _Toc23967589 \h </w:instrText>
      </w:r>
      <w:r>
        <w:rPr>
          <w:noProof/>
        </w:rPr>
      </w:r>
      <w:r>
        <w:rPr>
          <w:noProof/>
        </w:rPr>
        <w:fldChar w:fldCharType="separate"/>
      </w:r>
      <w:r>
        <w:rPr>
          <w:noProof/>
        </w:rPr>
        <w:t>43</w:t>
      </w:r>
      <w:r>
        <w:rPr>
          <w:noProof/>
        </w:rPr>
        <w:fldChar w:fldCharType="end"/>
      </w:r>
    </w:p>
    <w:p w14:paraId="062041CA" w14:textId="1D06C931" w:rsidR="00AA0FAC" w:rsidRDefault="00AA0FAC">
      <w:pPr>
        <w:pStyle w:val="TOC2"/>
        <w:tabs>
          <w:tab w:val="left" w:pos="1100"/>
          <w:tab w:val="right" w:leader="dot" w:pos="9350"/>
        </w:tabs>
        <w:rPr>
          <w:rFonts w:asciiTheme="minorHAnsi" w:eastAsiaTheme="minorEastAsia" w:hAnsiTheme="minorHAnsi" w:cstheme="minorBidi"/>
          <w:noProof/>
          <w:lang w:eastAsia="en-CA"/>
        </w:rPr>
      </w:pPr>
      <w:r w:rsidRPr="000170C5">
        <w:rPr>
          <w:rFonts w:ascii="CMU Serif" w:hAnsi="CMU Serif" w:cs="CMU Serif"/>
          <w:noProof/>
        </w:rPr>
        <w:t>6.2.2.</w:t>
      </w:r>
      <w:r>
        <w:rPr>
          <w:rFonts w:asciiTheme="minorHAnsi" w:eastAsiaTheme="minorEastAsia" w:hAnsiTheme="minorHAnsi" w:cstheme="minorBidi"/>
          <w:noProof/>
          <w:lang w:eastAsia="en-CA"/>
        </w:rPr>
        <w:tab/>
      </w:r>
      <w:r w:rsidRPr="000170C5">
        <w:rPr>
          <w:rFonts w:ascii="CMU Serif" w:hAnsi="CMU Serif" w:cs="CMU Serif"/>
          <w:noProof/>
        </w:rPr>
        <w:t>Fall migration mortality</w:t>
      </w:r>
      <w:r>
        <w:rPr>
          <w:noProof/>
        </w:rPr>
        <w:tab/>
      </w:r>
      <w:r>
        <w:rPr>
          <w:noProof/>
        </w:rPr>
        <w:fldChar w:fldCharType="begin"/>
      </w:r>
      <w:r>
        <w:rPr>
          <w:noProof/>
        </w:rPr>
        <w:instrText xml:space="preserve"> PAGEREF _Toc23967590 \h </w:instrText>
      </w:r>
      <w:r>
        <w:rPr>
          <w:noProof/>
        </w:rPr>
      </w:r>
      <w:r>
        <w:rPr>
          <w:noProof/>
        </w:rPr>
        <w:fldChar w:fldCharType="separate"/>
      </w:r>
      <w:r>
        <w:rPr>
          <w:noProof/>
        </w:rPr>
        <w:t>44</w:t>
      </w:r>
      <w:r>
        <w:rPr>
          <w:noProof/>
        </w:rPr>
        <w:fldChar w:fldCharType="end"/>
      </w:r>
    </w:p>
    <w:p w14:paraId="1E88A5BF" w14:textId="38C3843C" w:rsidR="00AA0FAC" w:rsidRDefault="00AA0FAC">
      <w:pPr>
        <w:pStyle w:val="TOC2"/>
        <w:tabs>
          <w:tab w:val="left" w:pos="880"/>
          <w:tab w:val="right" w:leader="dot" w:pos="9350"/>
        </w:tabs>
        <w:rPr>
          <w:rFonts w:asciiTheme="minorHAnsi" w:eastAsiaTheme="minorEastAsia" w:hAnsiTheme="minorHAnsi" w:cstheme="minorBidi"/>
          <w:noProof/>
          <w:lang w:eastAsia="en-CA"/>
        </w:rPr>
      </w:pPr>
      <w:r w:rsidRPr="000170C5">
        <w:rPr>
          <w:rFonts w:ascii="CMU Serif" w:hAnsi="CMU Serif" w:cs="CMU Serif"/>
          <w:noProof/>
        </w:rPr>
        <w:t>6.3.</w:t>
      </w:r>
      <w:r>
        <w:rPr>
          <w:rFonts w:asciiTheme="minorHAnsi" w:eastAsiaTheme="minorEastAsia" w:hAnsiTheme="minorHAnsi" w:cstheme="minorBidi"/>
          <w:noProof/>
          <w:lang w:eastAsia="en-CA"/>
        </w:rPr>
        <w:tab/>
      </w:r>
      <w:r w:rsidRPr="000170C5">
        <w:rPr>
          <w:rFonts w:ascii="CMU Serif" w:hAnsi="CMU Serif" w:cs="CMU Serif"/>
          <w:noProof/>
        </w:rPr>
        <w:t>Model Verification</w:t>
      </w:r>
      <w:r>
        <w:rPr>
          <w:noProof/>
        </w:rPr>
        <w:tab/>
      </w:r>
      <w:r>
        <w:rPr>
          <w:noProof/>
        </w:rPr>
        <w:fldChar w:fldCharType="begin"/>
      </w:r>
      <w:r>
        <w:rPr>
          <w:noProof/>
        </w:rPr>
        <w:instrText xml:space="preserve"> PAGEREF _Toc23967591 \h </w:instrText>
      </w:r>
      <w:r>
        <w:rPr>
          <w:noProof/>
        </w:rPr>
      </w:r>
      <w:r>
        <w:rPr>
          <w:noProof/>
        </w:rPr>
        <w:fldChar w:fldCharType="separate"/>
      </w:r>
      <w:r>
        <w:rPr>
          <w:noProof/>
        </w:rPr>
        <w:t>45</w:t>
      </w:r>
      <w:r>
        <w:rPr>
          <w:noProof/>
        </w:rPr>
        <w:fldChar w:fldCharType="end"/>
      </w:r>
    </w:p>
    <w:p w14:paraId="7B4B4F2C" w14:textId="15F1B8DD" w:rsidR="00AA0FAC" w:rsidRDefault="00AA0FAC">
      <w:pPr>
        <w:pStyle w:val="TOC2"/>
        <w:tabs>
          <w:tab w:val="left" w:pos="1100"/>
          <w:tab w:val="right" w:leader="dot" w:pos="9350"/>
        </w:tabs>
        <w:rPr>
          <w:rFonts w:asciiTheme="minorHAnsi" w:eastAsiaTheme="minorEastAsia" w:hAnsiTheme="minorHAnsi" w:cstheme="minorBidi"/>
          <w:noProof/>
          <w:lang w:eastAsia="en-CA"/>
        </w:rPr>
      </w:pPr>
      <w:r w:rsidRPr="000170C5">
        <w:rPr>
          <w:rFonts w:ascii="CMU Serif" w:hAnsi="CMU Serif" w:cs="CMU Serif"/>
          <w:noProof/>
        </w:rPr>
        <w:t>6.3.1.</w:t>
      </w:r>
      <w:r>
        <w:rPr>
          <w:rFonts w:asciiTheme="minorHAnsi" w:eastAsiaTheme="minorEastAsia" w:hAnsiTheme="minorHAnsi" w:cstheme="minorBidi"/>
          <w:noProof/>
          <w:lang w:eastAsia="en-CA"/>
        </w:rPr>
        <w:tab/>
      </w:r>
      <w:r w:rsidRPr="000170C5">
        <w:rPr>
          <w:rFonts w:ascii="CMU Serif" w:hAnsi="CMU Serif" w:cs="CMU Serif"/>
          <w:noProof/>
        </w:rPr>
        <w:t>Mean of the Standard Deviates Verification</w:t>
      </w:r>
      <w:r>
        <w:rPr>
          <w:noProof/>
        </w:rPr>
        <w:tab/>
      </w:r>
      <w:r>
        <w:rPr>
          <w:noProof/>
        </w:rPr>
        <w:fldChar w:fldCharType="begin"/>
      </w:r>
      <w:r>
        <w:rPr>
          <w:noProof/>
        </w:rPr>
        <w:instrText xml:space="preserve"> PAGEREF _Toc23967592 \h </w:instrText>
      </w:r>
      <w:r>
        <w:rPr>
          <w:noProof/>
        </w:rPr>
      </w:r>
      <w:r>
        <w:rPr>
          <w:noProof/>
        </w:rPr>
        <w:fldChar w:fldCharType="separate"/>
      </w:r>
      <w:r>
        <w:rPr>
          <w:noProof/>
        </w:rPr>
        <w:t>46</w:t>
      </w:r>
      <w:r>
        <w:rPr>
          <w:noProof/>
        </w:rPr>
        <w:fldChar w:fldCharType="end"/>
      </w:r>
    </w:p>
    <w:p w14:paraId="1329536F" w14:textId="1C33A302" w:rsidR="00AA0FAC" w:rsidRDefault="00AA0FAC">
      <w:pPr>
        <w:pStyle w:val="TOC2"/>
        <w:tabs>
          <w:tab w:val="left" w:pos="1100"/>
          <w:tab w:val="right" w:leader="dot" w:pos="9350"/>
        </w:tabs>
        <w:rPr>
          <w:rFonts w:asciiTheme="minorHAnsi" w:eastAsiaTheme="minorEastAsia" w:hAnsiTheme="minorHAnsi" w:cstheme="minorBidi"/>
          <w:noProof/>
          <w:lang w:eastAsia="en-CA"/>
        </w:rPr>
      </w:pPr>
      <w:r w:rsidRPr="000170C5">
        <w:rPr>
          <w:rFonts w:ascii="CMU Serif" w:hAnsi="CMU Serif" w:cs="CMU Serif"/>
          <w:noProof/>
        </w:rPr>
        <w:t>6.3.2.</w:t>
      </w:r>
      <w:r>
        <w:rPr>
          <w:rFonts w:asciiTheme="minorHAnsi" w:eastAsiaTheme="minorEastAsia" w:hAnsiTheme="minorHAnsi" w:cstheme="minorBidi"/>
          <w:noProof/>
          <w:lang w:eastAsia="en-CA"/>
        </w:rPr>
        <w:tab/>
      </w:r>
      <w:r w:rsidRPr="000170C5">
        <w:rPr>
          <w:rFonts w:ascii="CMU Serif" w:hAnsi="CMU Serif" w:cs="CMU Serif"/>
          <w:noProof/>
        </w:rPr>
        <w:t>The Variance of the Standard Deviates Verification</w:t>
      </w:r>
      <w:r>
        <w:rPr>
          <w:noProof/>
        </w:rPr>
        <w:tab/>
      </w:r>
      <w:r>
        <w:rPr>
          <w:noProof/>
        </w:rPr>
        <w:fldChar w:fldCharType="begin"/>
      </w:r>
      <w:r>
        <w:rPr>
          <w:noProof/>
        </w:rPr>
        <w:instrText xml:space="preserve"> PAGEREF _Toc23967593 \h </w:instrText>
      </w:r>
      <w:r>
        <w:rPr>
          <w:noProof/>
        </w:rPr>
      </w:r>
      <w:r>
        <w:rPr>
          <w:noProof/>
        </w:rPr>
        <w:fldChar w:fldCharType="separate"/>
      </w:r>
      <w:r>
        <w:rPr>
          <w:noProof/>
        </w:rPr>
        <w:t>46</w:t>
      </w:r>
      <w:r>
        <w:rPr>
          <w:noProof/>
        </w:rPr>
        <w:fldChar w:fldCharType="end"/>
      </w:r>
    </w:p>
    <w:p w14:paraId="337273F6" w14:textId="44FA9443" w:rsidR="00AA0FAC" w:rsidRDefault="00AA0FAC">
      <w:pPr>
        <w:pStyle w:val="TOC2"/>
        <w:tabs>
          <w:tab w:val="left" w:pos="1100"/>
          <w:tab w:val="right" w:leader="dot" w:pos="9350"/>
        </w:tabs>
        <w:rPr>
          <w:rFonts w:asciiTheme="minorHAnsi" w:eastAsiaTheme="minorEastAsia" w:hAnsiTheme="minorHAnsi" w:cstheme="minorBidi"/>
          <w:noProof/>
          <w:lang w:eastAsia="en-CA"/>
        </w:rPr>
      </w:pPr>
      <w:r w:rsidRPr="000170C5">
        <w:rPr>
          <w:rFonts w:ascii="CMU Serif" w:hAnsi="CMU Serif" w:cs="CMU Serif"/>
          <w:noProof/>
        </w:rPr>
        <w:t>6.3.3.</w:t>
      </w:r>
      <w:r>
        <w:rPr>
          <w:rFonts w:asciiTheme="minorHAnsi" w:eastAsiaTheme="minorEastAsia" w:hAnsiTheme="minorHAnsi" w:cstheme="minorBidi"/>
          <w:noProof/>
          <w:lang w:eastAsia="en-CA"/>
        </w:rPr>
        <w:tab/>
      </w:r>
      <w:r w:rsidRPr="000170C5">
        <w:rPr>
          <w:rFonts w:ascii="CMU Serif" w:hAnsi="CMU Serif" w:cs="CMU Serif"/>
          <w:noProof/>
        </w:rPr>
        <w:t>Instantaneous growth verification</w:t>
      </w:r>
      <w:r>
        <w:rPr>
          <w:noProof/>
        </w:rPr>
        <w:tab/>
      </w:r>
      <w:r>
        <w:rPr>
          <w:noProof/>
        </w:rPr>
        <w:fldChar w:fldCharType="begin"/>
      </w:r>
      <w:r>
        <w:rPr>
          <w:noProof/>
        </w:rPr>
        <w:instrText xml:space="preserve"> PAGEREF _Toc23967594 \h </w:instrText>
      </w:r>
      <w:r>
        <w:rPr>
          <w:noProof/>
        </w:rPr>
      </w:r>
      <w:r>
        <w:rPr>
          <w:noProof/>
        </w:rPr>
        <w:fldChar w:fldCharType="separate"/>
      </w:r>
      <w:r>
        <w:rPr>
          <w:noProof/>
        </w:rPr>
        <w:t>46</w:t>
      </w:r>
      <w:r>
        <w:rPr>
          <w:noProof/>
        </w:rPr>
        <w:fldChar w:fldCharType="end"/>
      </w:r>
    </w:p>
    <w:p w14:paraId="1716F963" w14:textId="65B0461C" w:rsidR="000073F2" w:rsidRPr="00AA0FAC" w:rsidRDefault="000073F2" w:rsidP="000073F2">
      <w:pPr>
        <w:rPr>
          <w:rFonts w:ascii="CMU Serif" w:hAnsi="CMU Serif" w:cs="CMU Serif"/>
        </w:rPr>
      </w:pPr>
      <w:r w:rsidRPr="00AA0FAC">
        <w:rPr>
          <w:rFonts w:ascii="CMU Serif" w:hAnsi="CMU Serif" w:cs="CMU Serif"/>
        </w:rPr>
        <w:fldChar w:fldCharType="end"/>
      </w:r>
    </w:p>
    <w:p w14:paraId="52C1E04A" w14:textId="77777777" w:rsidR="00FD3DEB" w:rsidRPr="00AA0FAC" w:rsidRDefault="00FD3DEB" w:rsidP="00201104">
      <w:pPr>
        <w:pStyle w:val="Heading2"/>
        <w:numPr>
          <w:ilvl w:val="1"/>
          <w:numId w:val="1"/>
        </w:numPr>
        <w:rPr>
          <w:rFonts w:ascii="CMU Serif" w:hAnsi="CMU Serif" w:cs="CMU Serif"/>
          <w:sz w:val="28"/>
        </w:rPr>
      </w:pPr>
      <w:bookmarkStart w:id="113" w:name="_Toc23967588"/>
      <w:r w:rsidRPr="00AA0FAC">
        <w:rPr>
          <w:rFonts w:ascii="CMU Serif" w:hAnsi="CMU Serif" w:cs="CMU Serif"/>
          <w:sz w:val="28"/>
        </w:rPr>
        <w:t>Calibrated system-level parameters</w:t>
      </w:r>
      <w:bookmarkEnd w:id="113"/>
    </w:p>
    <w:p w14:paraId="7AFC507F" w14:textId="2409F186" w:rsidR="005638E7" w:rsidRDefault="00FD3DEB" w:rsidP="00FD3DEB">
      <w:pPr>
        <w:rPr>
          <w:rFonts w:ascii="CMU Serif" w:hAnsi="CMU Serif" w:cs="CMU Serif"/>
          <w:sz w:val="24"/>
          <w:szCs w:val="24"/>
        </w:rPr>
      </w:pPr>
      <w:r w:rsidRPr="00AA0FAC">
        <w:rPr>
          <w:rFonts w:ascii="CMU Serif" w:hAnsi="CMU Serif" w:cs="CMU Serif"/>
          <w:sz w:val="24"/>
          <w:szCs w:val="24"/>
        </w:rPr>
        <w:fldChar w:fldCharType="begin" w:fldLock="1"/>
      </w:r>
      <w:r w:rsidR="00CD6FD2">
        <w:rPr>
          <w:rFonts w:ascii="CMU Serif" w:hAnsi="CMU Serif" w:cs="CMU Serif"/>
          <w:sz w:val="24"/>
          <w:szCs w:val="24"/>
        </w:rPr>
        <w:instrText>MERGEFIELD .wWw..wWw.QIQQA_CLUSTER.oOo.d59d6531140e4e20b5a3c6ae07c47ea2.oOo.grimm2014towards.oOo.A2295BEF-3DC3-467D-A291-2685721E6EC1.xXx.SEPARATE_AUTHOR_DATE.xXx.TRUE.oOo. \* MERGEFORMAT</w:instrText>
      </w:r>
      <w:r w:rsidRPr="00AA0FAC">
        <w:rPr>
          <w:rFonts w:ascii="CMU Serif" w:hAnsi="CMU Serif" w:cs="CMU Serif"/>
          <w:sz w:val="24"/>
          <w:szCs w:val="24"/>
        </w:rPr>
        <w:fldChar w:fldCharType="separate"/>
      </w:r>
      <w:r w:rsidR="00CD6FD2" w:rsidRPr="00CD6FD2">
        <w:rPr>
          <w:rFonts w:ascii="CMU Serif" w:hAnsi="CMU Serif" w:cs="CMU Serif"/>
          <w:sz w:val="24"/>
          <w:szCs w:val="24"/>
        </w:rPr>
        <w:t>Grimm et al. (2014)</w:t>
      </w:r>
      <w:r w:rsidRPr="00AA0FAC">
        <w:rPr>
          <w:rFonts w:ascii="CMU Serif" w:hAnsi="CMU Serif" w:cs="CMU Serif"/>
          <w:sz w:val="24"/>
          <w:szCs w:val="24"/>
        </w:rPr>
        <w:fldChar w:fldCharType="end"/>
      </w:r>
      <w:r w:rsidRPr="00AA0FAC">
        <w:rPr>
          <w:rFonts w:ascii="CMU Serif" w:hAnsi="CMU Serif" w:cs="CMU Serif"/>
          <w:sz w:val="24"/>
          <w:szCs w:val="24"/>
        </w:rPr>
        <w:t xml:space="preserve"> stress </w:t>
      </w:r>
      <w:r w:rsidR="000073F2" w:rsidRPr="00AA0FAC">
        <w:rPr>
          <w:rFonts w:ascii="CMU Serif" w:hAnsi="CMU Serif" w:cs="CMU Serif"/>
          <w:sz w:val="24"/>
          <w:szCs w:val="24"/>
        </w:rPr>
        <w:t>the importance</w:t>
      </w:r>
      <w:r w:rsidRPr="00AA0FAC">
        <w:rPr>
          <w:rFonts w:ascii="CMU Serif" w:hAnsi="CMU Serif" w:cs="CMU Serif"/>
          <w:sz w:val="24"/>
          <w:szCs w:val="24"/>
        </w:rPr>
        <w:t xml:space="preserve"> </w:t>
      </w:r>
      <w:r w:rsidR="00183859">
        <w:rPr>
          <w:rFonts w:ascii="CMU Serif" w:hAnsi="CMU Serif" w:cs="CMU Serif"/>
          <w:sz w:val="24"/>
          <w:szCs w:val="24"/>
        </w:rPr>
        <w:t>of discerning</w:t>
      </w:r>
      <w:r w:rsidRPr="00AA0FAC">
        <w:rPr>
          <w:rFonts w:ascii="CMU Serif" w:hAnsi="CMU Serif" w:cs="CMU Serif"/>
          <w:sz w:val="24"/>
          <w:szCs w:val="24"/>
        </w:rPr>
        <w:t xml:space="preserve"> between lower-level and system-level processes</w:t>
      </w:r>
      <w:r w:rsidR="002B1C88" w:rsidRPr="00AA0FAC">
        <w:rPr>
          <w:rFonts w:ascii="CMU Serif" w:hAnsi="CMU Serif" w:cs="CMU Serif"/>
          <w:sz w:val="24"/>
          <w:szCs w:val="24"/>
        </w:rPr>
        <w:t xml:space="preserve"> in the context of Dynamic Systems Modelling</w:t>
      </w:r>
      <w:r w:rsidRPr="00AA0FAC">
        <w:rPr>
          <w:rFonts w:ascii="CMU Serif" w:hAnsi="CMU Serif" w:cs="CMU Serif"/>
          <w:sz w:val="24"/>
          <w:szCs w:val="24"/>
        </w:rPr>
        <w:t xml:space="preserve">. </w:t>
      </w:r>
      <w:r w:rsidR="00183859">
        <w:rPr>
          <w:rFonts w:ascii="CMU Serif" w:hAnsi="CMU Serif" w:cs="CMU Serif"/>
          <w:sz w:val="24"/>
          <w:szCs w:val="24"/>
        </w:rPr>
        <w:t xml:space="preserve">In essence, the difference between these two types of variables is the level of aggregation that they use. For example, °D as the </w:t>
      </w:r>
      <w:r w:rsidR="00F2382B">
        <w:rPr>
          <w:rFonts w:ascii="CMU Serif" w:hAnsi="CMU Serif" w:cs="CMU Serif"/>
          <w:sz w:val="24"/>
          <w:szCs w:val="24"/>
        </w:rPr>
        <w:t xml:space="preserve">butterfly's </w:t>
      </w:r>
      <w:r w:rsidR="00183859">
        <w:rPr>
          <w:rFonts w:ascii="CMU Serif" w:hAnsi="CMU Serif" w:cs="CMU Serif"/>
          <w:sz w:val="24"/>
          <w:szCs w:val="24"/>
        </w:rPr>
        <w:t xml:space="preserve">developmental time </w:t>
      </w:r>
      <w:r w:rsidR="00F2382B">
        <w:rPr>
          <w:rFonts w:ascii="CMU Serif" w:hAnsi="CMU Serif" w:cs="CMU Serif"/>
          <w:sz w:val="24"/>
          <w:szCs w:val="24"/>
        </w:rPr>
        <w:t xml:space="preserve">driver </w:t>
      </w:r>
      <w:r w:rsidR="00183859">
        <w:rPr>
          <w:rFonts w:ascii="CMU Serif" w:hAnsi="CMU Serif" w:cs="CMU Serif"/>
          <w:sz w:val="24"/>
          <w:szCs w:val="24"/>
        </w:rPr>
        <w:t xml:space="preserve">would be a less aggregated variable </w:t>
      </w:r>
      <w:r w:rsidR="008A4DCA">
        <w:rPr>
          <w:rFonts w:ascii="CMU Serif" w:hAnsi="CMU Serif" w:cs="CMU Serif"/>
          <w:sz w:val="24"/>
          <w:szCs w:val="24"/>
        </w:rPr>
        <w:t xml:space="preserve">than </w:t>
      </w:r>
      <w:r w:rsidR="00183859">
        <w:rPr>
          <w:rFonts w:ascii="CMU Serif" w:hAnsi="CMU Serif" w:cs="CMU Serif"/>
          <w:sz w:val="24"/>
          <w:szCs w:val="24"/>
        </w:rPr>
        <w:t>a parameter normatively dictat</w:t>
      </w:r>
      <w:r w:rsidR="008A4DCA">
        <w:rPr>
          <w:rFonts w:ascii="CMU Serif" w:hAnsi="CMU Serif" w:cs="CMU Serif"/>
          <w:sz w:val="24"/>
          <w:szCs w:val="24"/>
        </w:rPr>
        <w:t>ing</w:t>
      </w:r>
      <w:r w:rsidR="00183859">
        <w:rPr>
          <w:rFonts w:ascii="CMU Serif" w:hAnsi="CMU Serif" w:cs="CMU Serif"/>
          <w:sz w:val="24"/>
          <w:szCs w:val="24"/>
        </w:rPr>
        <w:t xml:space="preserve"> the development </w:t>
      </w:r>
      <w:r w:rsidR="008A4DCA">
        <w:rPr>
          <w:rFonts w:ascii="CMU Serif" w:hAnsi="CMU Serif" w:cs="CMU Serif"/>
          <w:sz w:val="24"/>
          <w:szCs w:val="24"/>
        </w:rPr>
        <w:t xml:space="preserve">time </w:t>
      </w:r>
      <w:r w:rsidR="00183859">
        <w:rPr>
          <w:rFonts w:ascii="CMU Serif" w:hAnsi="CMU Serif" w:cs="CMU Serif"/>
          <w:sz w:val="24"/>
          <w:szCs w:val="24"/>
        </w:rPr>
        <w:t>without accounting for the physiological elements behind it. P</w:t>
      </w:r>
      <w:r w:rsidRPr="00AA0FAC">
        <w:rPr>
          <w:rFonts w:ascii="CMU Serif" w:hAnsi="CMU Serif" w:cs="CMU Serif"/>
          <w:sz w:val="24"/>
          <w:szCs w:val="24"/>
        </w:rPr>
        <w:t xml:space="preserve">arameterising a model with only </w:t>
      </w:r>
      <w:r w:rsidR="00183859">
        <w:rPr>
          <w:rFonts w:ascii="CMU Serif" w:hAnsi="CMU Serif" w:cs="CMU Serif"/>
          <w:sz w:val="24"/>
          <w:szCs w:val="24"/>
        </w:rPr>
        <w:t xml:space="preserve">system-level parameters </w:t>
      </w:r>
      <w:r w:rsidRPr="00AA0FAC">
        <w:rPr>
          <w:rFonts w:ascii="CMU Serif" w:hAnsi="CMU Serif" w:cs="CMU Serif"/>
          <w:sz w:val="24"/>
          <w:szCs w:val="24"/>
        </w:rPr>
        <w:t xml:space="preserve">would overparameterize </w:t>
      </w:r>
      <w:r w:rsidR="00653788" w:rsidRPr="00AA0FAC">
        <w:rPr>
          <w:rFonts w:ascii="CMU Serif" w:hAnsi="CMU Serif" w:cs="CMU Serif"/>
          <w:sz w:val="24"/>
          <w:szCs w:val="24"/>
        </w:rPr>
        <w:t>it</w:t>
      </w:r>
      <w:r w:rsidRPr="00AA0FAC">
        <w:rPr>
          <w:rFonts w:ascii="CMU Serif" w:hAnsi="CMU Serif" w:cs="CMU Serif"/>
          <w:sz w:val="24"/>
          <w:szCs w:val="24"/>
        </w:rPr>
        <w:t xml:space="preserve"> and not be useful for situations other than the same</w:t>
      </w:r>
      <w:r w:rsidR="00E17068" w:rsidRPr="00AA0FAC">
        <w:rPr>
          <w:rFonts w:ascii="CMU Serif" w:hAnsi="CMU Serif" w:cs="CMU Serif"/>
          <w:sz w:val="24"/>
          <w:szCs w:val="24"/>
        </w:rPr>
        <w:t xml:space="preserve"> conditions</w:t>
      </w:r>
      <w:r w:rsidRPr="00AA0FAC">
        <w:rPr>
          <w:rFonts w:ascii="CMU Serif" w:hAnsi="CMU Serif" w:cs="CMU Serif"/>
          <w:sz w:val="24"/>
          <w:szCs w:val="24"/>
        </w:rPr>
        <w:t xml:space="preserve"> in which the parameters were </w:t>
      </w:r>
      <w:r w:rsidR="00E17068" w:rsidRPr="00AA0FAC">
        <w:rPr>
          <w:rFonts w:ascii="CMU Serif" w:hAnsi="CMU Serif" w:cs="CMU Serif"/>
          <w:sz w:val="24"/>
          <w:szCs w:val="24"/>
        </w:rPr>
        <w:t>derived</w:t>
      </w:r>
      <w:r w:rsidR="005638E7">
        <w:rPr>
          <w:rFonts w:ascii="CMU Serif" w:hAnsi="CMU Serif" w:cs="CMU Serif"/>
          <w:sz w:val="24"/>
          <w:szCs w:val="24"/>
        </w:rPr>
        <w:t>. G</w:t>
      </w:r>
      <w:r w:rsidR="00183859">
        <w:rPr>
          <w:rFonts w:ascii="CMU Serif" w:hAnsi="CMU Serif" w:cs="CMU Serif"/>
          <w:sz w:val="24"/>
          <w:szCs w:val="24"/>
        </w:rPr>
        <w:t xml:space="preserve">oing back to the developmental time example, a model would only be accurate about the development time if the </w:t>
      </w:r>
      <w:r w:rsidR="009A1622">
        <w:rPr>
          <w:rFonts w:ascii="CMU Serif" w:hAnsi="CMU Serif" w:cs="CMU Serif"/>
          <w:sz w:val="24"/>
          <w:szCs w:val="24"/>
        </w:rPr>
        <w:t>system's temperature</w:t>
      </w:r>
      <w:r w:rsidR="00183859">
        <w:rPr>
          <w:rFonts w:ascii="CMU Serif" w:hAnsi="CMU Serif" w:cs="CMU Serif"/>
          <w:sz w:val="24"/>
          <w:szCs w:val="24"/>
        </w:rPr>
        <w:t xml:space="preserve"> modelled is the same </w:t>
      </w:r>
      <w:r w:rsidR="005638E7">
        <w:rPr>
          <w:rFonts w:ascii="CMU Serif" w:hAnsi="CMU Serif" w:cs="CMU Serif"/>
          <w:sz w:val="24"/>
          <w:szCs w:val="24"/>
        </w:rPr>
        <w:t>as</w:t>
      </w:r>
      <w:r w:rsidR="00183859">
        <w:rPr>
          <w:rFonts w:ascii="CMU Serif" w:hAnsi="CMU Serif" w:cs="CMU Serif"/>
          <w:sz w:val="24"/>
          <w:szCs w:val="24"/>
        </w:rPr>
        <w:t xml:space="preserve"> the temperature in which the parameter was </w:t>
      </w:r>
      <w:r w:rsidR="00322EEF">
        <w:rPr>
          <w:rFonts w:ascii="CMU Serif" w:hAnsi="CMU Serif" w:cs="CMU Serif"/>
          <w:sz w:val="24"/>
          <w:szCs w:val="24"/>
        </w:rPr>
        <w:t>measured initially</w:t>
      </w:r>
      <w:r w:rsidRPr="00AA0FAC">
        <w:rPr>
          <w:rFonts w:ascii="CMU Serif" w:hAnsi="CMU Serif" w:cs="CMU Serif"/>
          <w:sz w:val="24"/>
          <w:szCs w:val="24"/>
        </w:rPr>
        <w:t>.</w:t>
      </w:r>
    </w:p>
    <w:p w14:paraId="72C64B79" w14:textId="3CBE46CE" w:rsidR="00FD3DEB" w:rsidRPr="00AA0FAC" w:rsidRDefault="00FD3DEB" w:rsidP="00FD3DEB">
      <w:pPr>
        <w:rPr>
          <w:rFonts w:ascii="CMU Serif" w:hAnsi="CMU Serif" w:cs="CMU Serif"/>
          <w:sz w:val="24"/>
          <w:szCs w:val="24"/>
        </w:rPr>
      </w:pPr>
      <w:r w:rsidRPr="00AA0FAC">
        <w:rPr>
          <w:rFonts w:ascii="CMU Serif" w:hAnsi="CMU Serif" w:cs="CMU Serif"/>
          <w:sz w:val="24"/>
          <w:szCs w:val="24"/>
        </w:rPr>
        <w:t xml:space="preserve">Conversely, a model </w:t>
      </w:r>
      <w:r w:rsidR="002B1C88" w:rsidRPr="00AA0FAC">
        <w:rPr>
          <w:rFonts w:ascii="CMU Serif" w:hAnsi="CMU Serif" w:cs="CMU Serif"/>
          <w:sz w:val="24"/>
          <w:szCs w:val="24"/>
        </w:rPr>
        <w:t xml:space="preserve">consisting solely of </w:t>
      </w:r>
      <w:r w:rsidRPr="00AA0FAC">
        <w:rPr>
          <w:rFonts w:ascii="CMU Serif" w:hAnsi="CMU Serif" w:cs="CMU Serif"/>
          <w:sz w:val="24"/>
          <w:szCs w:val="24"/>
        </w:rPr>
        <w:t>lower-level parameters</w:t>
      </w:r>
      <w:r w:rsidR="006E286B">
        <w:rPr>
          <w:rFonts w:ascii="CMU Serif" w:hAnsi="CMU Serif" w:cs="CMU Serif"/>
          <w:sz w:val="24"/>
          <w:szCs w:val="24"/>
        </w:rPr>
        <w:t xml:space="preserve">, such as </w:t>
      </w:r>
      <w:r w:rsidR="00D04FDC">
        <w:rPr>
          <w:rFonts w:ascii="CMU Serif" w:hAnsi="CMU Serif" w:cs="CMU Serif"/>
          <w:sz w:val="24"/>
          <w:szCs w:val="24"/>
        </w:rPr>
        <w:t>°D-d</w:t>
      </w:r>
      <w:r w:rsidR="001A50EE">
        <w:rPr>
          <w:rFonts w:ascii="CMU Serif" w:hAnsi="CMU Serif" w:cs="CMU Serif"/>
          <w:sz w:val="24"/>
          <w:szCs w:val="24"/>
        </w:rPr>
        <w:t>epende</w:t>
      </w:r>
      <w:r w:rsidR="00D04FDC">
        <w:rPr>
          <w:rFonts w:ascii="CMU Serif" w:hAnsi="CMU Serif" w:cs="CMU Serif"/>
          <w:sz w:val="24"/>
          <w:szCs w:val="24"/>
        </w:rPr>
        <w:t xml:space="preserve">nt development, </w:t>
      </w:r>
      <w:r w:rsidR="002B1C88" w:rsidRPr="00AA0FAC">
        <w:rPr>
          <w:rFonts w:ascii="CMU Serif" w:hAnsi="CMU Serif" w:cs="CMU Serif"/>
          <w:sz w:val="24"/>
          <w:szCs w:val="24"/>
        </w:rPr>
        <w:t xml:space="preserve">cannot </w:t>
      </w:r>
      <w:r w:rsidR="00A1486C" w:rsidRPr="00AA0FAC">
        <w:rPr>
          <w:rFonts w:ascii="CMU Serif" w:hAnsi="CMU Serif" w:cs="CMU Serif"/>
          <w:sz w:val="24"/>
          <w:szCs w:val="24"/>
        </w:rPr>
        <w:t xml:space="preserve">directly </w:t>
      </w:r>
      <w:r w:rsidRPr="00AA0FAC">
        <w:rPr>
          <w:rFonts w:ascii="CMU Serif" w:hAnsi="CMU Serif" w:cs="CMU Serif"/>
          <w:sz w:val="24"/>
          <w:szCs w:val="24"/>
        </w:rPr>
        <w:t>drive the model</w:t>
      </w:r>
      <w:r w:rsidR="00783C7E" w:rsidRPr="00AA0FAC">
        <w:rPr>
          <w:rFonts w:ascii="CMU Serif" w:hAnsi="CMU Serif" w:cs="CMU Serif"/>
          <w:sz w:val="24"/>
          <w:szCs w:val="24"/>
        </w:rPr>
        <w:t xml:space="preserve">; </w:t>
      </w:r>
      <w:r w:rsidRPr="00AA0FAC">
        <w:rPr>
          <w:rFonts w:ascii="CMU Serif" w:hAnsi="CMU Serif" w:cs="CMU Serif"/>
          <w:sz w:val="24"/>
          <w:szCs w:val="24"/>
        </w:rPr>
        <w:t xml:space="preserve">instead, </w:t>
      </w:r>
      <w:r w:rsidR="002B1C88" w:rsidRPr="00AA0FAC">
        <w:rPr>
          <w:rFonts w:ascii="CMU Serif" w:hAnsi="CMU Serif" w:cs="CMU Serif"/>
          <w:sz w:val="24"/>
          <w:szCs w:val="24"/>
        </w:rPr>
        <w:t xml:space="preserve">these lower-level parameters can </w:t>
      </w:r>
      <w:r w:rsidRPr="00AA0FAC">
        <w:rPr>
          <w:rFonts w:ascii="CMU Serif" w:hAnsi="CMU Serif" w:cs="CMU Serif"/>
          <w:sz w:val="24"/>
          <w:szCs w:val="24"/>
        </w:rPr>
        <w:t>establish the conditions for behaviour to emerge from the</w:t>
      </w:r>
      <w:r w:rsidR="00A1486C" w:rsidRPr="00AA0FAC">
        <w:rPr>
          <w:rFonts w:ascii="CMU Serif" w:hAnsi="CMU Serif" w:cs="CMU Serif"/>
          <w:sz w:val="24"/>
          <w:szCs w:val="24"/>
        </w:rPr>
        <w:t>ir</w:t>
      </w:r>
      <w:r w:rsidRPr="00AA0FAC">
        <w:rPr>
          <w:rFonts w:ascii="CMU Serif" w:hAnsi="CMU Serif" w:cs="CMU Serif"/>
          <w:sz w:val="24"/>
          <w:szCs w:val="24"/>
        </w:rPr>
        <w:t xml:space="preserve"> interaction </w:t>
      </w:r>
      <w:r w:rsidR="00653788" w:rsidRPr="00AA0FAC">
        <w:rPr>
          <w:rFonts w:ascii="CMU Serif" w:hAnsi="CMU Serif" w:cs="CMU Serif"/>
          <w:sz w:val="24"/>
          <w:szCs w:val="24"/>
        </w:rPr>
        <w:fldChar w:fldCharType="begin" w:fldLock="1"/>
      </w:r>
      <w:r w:rsidR="00CD6FD2">
        <w:rPr>
          <w:rFonts w:ascii="CMU Serif" w:hAnsi="CMU Serif" w:cs="CMU Serif"/>
          <w:sz w:val="24"/>
          <w:szCs w:val="24"/>
        </w:rPr>
        <w:instrText>MERGEFIELD .wWw..wWw.QIQQA_CLUSTER.oOo.16292621873e40d8bc1d2cc32c005b40.oOo.yates2012self.oOo.A2295BEF-3DC3-467D-A291-2685721E6EC1.xXx.SEPARATE_AUTHOR_DATE.xXx..oOo. \* MERGEFORMAT</w:instrText>
      </w:r>
      <w:r w:rsidR="00653788" w:rsidRPr="00AA0FAC">
        <w:rPr>
          <w:rFonts w:ascii="CMU Serif" w:hAnsi="CMU Serif" w:cs="CMU Serif"/>
          <w:sz w:val="24"/>
          <w:szCs w:val="24"/>
        </w:rPr>
        <w:fldChar w:fldCharType="separate"/>
      </w:r>
      <w:r w:rsidR="00CD6FD2" w:rsidRPr="00CD6FD2">
        <w:rPr>
          <w:rFonts w:ascii="CMU Serif" w:hAnsi="CMU Serif" w:cs="CMU Serif"/>
          <w:sz w:val="24"/>
          <w:szCs w:val="24"/>
        </w:rPr>
        <w:t>(Yates, 2012)</w:t>
      </w:r>
      <w:r w:rsidR="00653788" w:rsidRPr="00AA0FAC">
        <w:rPr>
          <w:rFonts w:ascii="CMU Serif" w:hAnsi="CMU Serif" w:cs="CMU Serif"/>
          <w:sz w:val="24"/>
          <w:szCs w:val="24"/>
        </w:rPr>
        <w:fldChar w:fldCharType="end"/>
      </w:r>
      <w:r w:rsidRPr="00AA0FAC">
        <w:rPr>
          <w:rFonts w:ascii="CMU Serif" w:hAnsi="CMU Serif" w:cs="CMU Serif"/>
          <w:sz w:val="24"/>
          <w:szCs w:val="24"/>
        </w:rPr>
        <w:t>. Moreover, since system-level parameters are normative</w:t>
      </w:r>
      <w:r w:rsidR="00653788" w:rsidRPr="00AA0FAC">
        <w:rPr>
          <w:rFonts w:ascii="CMU Serif" w:hAnsi="CMU Serif" w:cs="CMU Serif"/>
          <w:sz w:val="24"/>
          <w:szCs w:val="24"/>
        </w:rPr>
        <w:t>, i.e.</w:t>
      </w:r>
      <w:r w:rsidR="00E17068" w:rsidRPr="00AA0FAC">
        <w:rPr>
          <w:rFonts w:ascii="CMU Serif" w:hAnsi="CMU Serif" w:cs="CMU Serif"/>
          <w:sz w:val="24"/>
          <w:szCs w:val="24"/>
        </w:rPr>
        <w:t>,</w:t>
      </w:r>
      <w:r w:rsidR="00653788" w:rsidRPr="00AA0FAC">
        <w:rPr>
          <w:rFonts w:ascii="CMU Serif" w:hAnsi="CMU Serif" w:cs="CMU Serif"/>
          <w:sz w:val="24"/>
          <w:szCs w:val="24"/>
        </w:rPr>
        <w:t xml:space="preserve"> </w:t>
      </w:r>
      <w:r w:rsidR="00A1486C" w:rsidRPr="00AA0FAC">
        <w:rPr>
          <w:rFonts w:ascii="CMU Serif" w:hAnsi="CMU Serif" w:cs="CMU Serif"/>
          <w:sz w:val="24"/>
          <w:szCs w:val="24"/>
        </w:rPr>
        <w:t xml:space="preserve">drive </w:t>
      </w:r>
      <w:r w:rsidRPr="00AA0FAC">
        <w:rPr>
          <w:rFonts w:ascii="CMU Serif" w:hAnsi="CMU Serif" w:cs="CMU Serif"/>
          <w:sz w:val="24"/>
          <w:szCs w:val="24"/>
        </w:rPr>
        <w:t xml:space="preserve">the </w:t>
      </w:r>
      <w:r w:rsidR="005A2951">
        <w:rPr>
          <w:rFonts w:ascii="CMU Serif" w:hAnsi="CMU Serif" w:cs="CMU Serif"/>
          <w:sz w:val="24"/>
          <w:szCs w:val="24"/>
        </w:rPr>
        <w:t>model's behaviour</w:t>
      </w:r>
      <w:r w:rsidRPr="00AA0FAC">
        <w:rPr>
          <w:rFonts w:ascii="CMU Serif" w:hAnsi="CMU Serif" w:cs="CMU Serif"/>
          <w:sz w:val="24"/>
          <w:szCs w:val="24"/>
        </w:rPr>
        <w:t>, it is essential to describe them and justify the soundness of their inclusion. Most models are a mix of these two types of variables.</w:t>
      </w:r>
      <w:r w:rsidR="00CC7BB9">
        <w:rPr>
          <w:rFonts w:ascii="CMU Serif" w:hAnsi="CMU Serif" w:cs="CMU Serif"/>
          <w:sz w:val="24"/>
          <w:szCs w:val="24"/>
        </w:rPr>
        <w:t xml:space="preserve"> Through </w:t>
      </w:r>
      <w:r w:rsidR="00141BD7">
        <w:rPr>
          <w:rFonts w:ascii="CMU Serif" w:hAnsi="CMU Serif" w:cs="CMU Serif"/>
          <w:sz w:val="24"/>
          <w:szCs w:val="24"/>
        </w:rPr>
        <w:t xml:space="preserve">Bayesian inference particle filtering, </w:t>
      </w:r>
      <w:r w:rsidR="00141BD7">
        <w:rPr>
          <w:rFonts w:ascii="CMU Serif" w:hAnsi="CMU Serif" w:cs="CMU Serif"/>
          <w:sz w:val="24"/>
          <w:szCs w:val="24"/>
        </w:rPr>
        <w:lastRenderedPageBreak/>
        <w:t>we included the posterior distribution of two uncertain system-level parameters</w:t>
      </w:r>
      <w:r w:rsidR="006E390D">
        <w:rPr>
          <w:rFonts w:ascii="CMU Serif" w:hAnsi="CMU Serif" w:cs="CMU Serif"/>
          <w:sz w:val="24"/>
          <w:szCs w:val="24"/>
        </w:rPr>
        <w:t xml:space="preserve">, Overwintering Density and Fall migration mortality, that we analyze next. </w:t>
      </w:r>
    </w:p>
    <w:p w14:paraId="3C4A63EF" w14:textId="77777777" w:rsidR="00FD3DEB" w:rsidRPr="00AA0FAC" w:rsidRDefault="00FD3DEB" w:rsidP="00201104">
      <w:pPr>
        <w:pStyle w:val="Heading2"/>
        <w:numPr>
          <w:ilvl w:val="2"/>
          <w:numId w:val="1"/>
        </w:numPr>
        <w:rPr>
          <w:rFonts w:ascii="CMU Serif" w:hAnsi="CMU Serif" w:cs="CMU Serif"/>
          <w:sz w:val="28"/>
        </w:rPr>
      </w:pPr>
      <w:bookmarkStart w:id="114" w:name="_Ref23185924"/>
      <w:bookmarkStart w:id="115" w:name="_Toc23967589"/>
      <w:r w:rsidRPr="00AA0FAC">
        <w:rPr>
          <w:rFonts w:ascii="CMU Serif" w:hAnsi="CMU Serif" w:cs="CMU Serif"/>
          <w:sz w:val="28"/>
        </w:rPr>
        <w:t>Overwintering density</w:t>
      </w:r>
      <w:bookmarkEnd w:id="114"/>
      <w:bookmarkEnd w:id="115"/>
    </w:p>
    <w:p w14:paraId="0CE88EC9" w14:textId="22A32E51" w:rsidR="00FD3DEB" w:rsidRPr="00AA0FAC" w:rsidRDefault="00FD3DEB" w:rsidP="00FD3DEB">
      <w:pPr>
        <w:rPr>
          <w:rFonts w:ascii="CMU Serif" w:hAnsi="CMU Serif" w:cs="CMU Serif"/>
          <w:noProof/>
          <w:sz w:val="24"/>
          <w:szCs w:val="24"/>
        </w:rPr>
      </w:pPr>
      <w:r w:rsidRPr="00AA0FAC">
        <w:rPr>
          <w:rFonts w:ascii="CMU Serif" w:hAnsi="CMU Serif" w:cs="CMU Serif"/>
          <w:sz w:val="24"/>
          <w:szCs w:val="24"/>
        </w:rPr>
        <w:t xml:space="preserve">Previous sections described the importance of having a density conversion factor to translate </w:t>
      </w:r>
      <w:r w:rsidR="00183859" w:rsidRPr="00AA0FAC">
        <w:rPr>
          <w:rFonts w:ascii="CMU Serif" w:hAnsi="CMU Serif" w:cs="CMU Serif"/>
          <w:sz w:val="24"/>
          <w:szCs w:val="24"/>
        </w:rPr>
        <w:t>individuals</w:t>
      </w:r>
      <w:r w:rsidR="00183859">
        <w:rPr>
          <w:rFonts w:ascii="CMU Serif" w:hAnsi="CMU Serif" w:cs="CMU Serif"/>
          <w:sz w:val="24"/>
          <w:szCs w:val="24"/>
        </w:rPr>
        <w:t xml:space="preserve"> into </w:t>
      </w:r>
      <w:r w:rsidRPr="00AA0FAC">
        <w:rPr>
          <w:rFonts w:ascii="CMU Serif" w:hAnsi="CMU Serif" w:cs="CMU Serif"/>
          <w:sz w:val="24"/>
          <w:szCs w:val="24"/>
        </w:rPr>
        <w:t>hectares of overwintering colonies. That conversion factor is still elusive to researchers and</w:t>
      </w:r>
      <w:r w:rsidR="00153A67" w:rsidRPr="00AA0FAC">
        <w:rPr>
          <w:rFonts w:ascii="CMU Serif" w:hAnsi="CMU Serif" w:cs="CMU Serif"/>
          <w:sz w:val="24"/>
          <w:szCs w:val="24"/>
        </w:rPr>
        <w:t xml:space="preserve"> remains one of the</w:t>
      </w:r>
      <w:r w:rsidRPr="00AA0FAC">
        <w:rPr>
          <w:rFonts w:ascii="CMU Serif" w:hAnsi="CMU Serif" w:cs="CMU Serif"/>
          <w:sz w:val="24"/>
          <w:szCs w:val="24"/>
        </w:rPr>
        <w:t xml:space="preserve"> </w:t>
      </w:r>
      <w:r w:rsidR="00183859">
        <w:rPr>
          <w:rFonts w:ascii="CMU Serif" w:hAnsi="CMU Serif" w:cs="CMU Serif"/>
          <w:sz w:val="24"/>
          <w:szCs w:val="24"/>
        </w:rPr>
        <w:t>primary</w:t>
      </w:r>
      <w:r w:rsidRPr="00AA0FAC">
        <w:rPr>
          <w:rFonts w:ascii="CMU Serif" w:hAnsi="CMU Serif" w:cs="CMU Serif"/>
          <w:sz w:val="24"/>
          <w:szCs w:val="24"/>
        </w:rPr>
        <w:t xml:space="preserve"> </w:t>
      </w:r>
      <w:r w:rsidR="00153A67" w:rsidRPr="00AA0FAC">
        <w:rPr>
          <w:rFonts w:ascii="CMU Serif" w:hAnsi="CMU Serif" w:cs="CMU Serif"/>
          <w:sz w:val="24"/>
          <w:szCs w:val="24"/>
        </w:rPr>
        <w:t>sources of</w:t>
      </w:r>
      <w:r w:rsidRPr="00AA0FAC">
        <w:rPr>
          <w:rFonts w:ascii="CMU Serif" w:hAnsi="CMU Serif" w:cs="CMU Serif"/>
          <w:sz w:val="24"/>
          <w:szCs w:val="24"/>
        </w:rPr>
        <w:t xml:space="preserve"> uncertainty </w:t>
      </w:r>
      <w:r w:rsidR="003815D2">
        <w:rPr>
          <w:rFonts w:ascii="CMU Serif" w:hAnsi="CMU Serif" w:cs="CMU Serif"/>
          <w:sz w:val="24"/>
          <w:szCs w:val="24"/>
        </w:rPr>
        <w:t>for</w:t>
      </w:r>
      <w:r w:rsidRPr="00AA0FAC">
        <w:rPr>
          <w:rFonts w:ascii="CMU Serif" w:hAnsi="CMU Serif" w:cs="CMU Serif"/>
          <w:sz w:val="24"/>
          <w:szCs w:val="24"/>
        </w:rPr>
        <w:t xml:space="preserve"> </w:t>
      </w:r>
      <w:r w:rsidR="004E2877">
        <w:rPr>
          <w:rFonts w:ascii="CMU Serif" w:hAnsi="CMU Serif" w:cs="CMU Serif"/>
          <w:sz w:val="24"/>
          <w:szCs w:val="24"/>
        </w:rPr>
        <w:t>Monarch</w:t>
      </w:r>
      <w:r w:rsidRPr="00AA0FAC">
        <w:rPr>
          <w:rFonts w:ascii="CMU Serif" w:hAnsi="CMU Serif" w:cs="CMU Serif"/>
          <w:sz w:val="24"/>
          <w:szCs w:val="24"/>
        </w:rPr>
        <w:t xml:space="preserve"> butterfly </w:t>
      </w:r>
      <w:r w:rsidR="00153A67" w:rsidRPr="00AA0FAC">
        <w:rPr>
          <w:rFonts w:ascii="CMU Serif" w:hAnsi="CMU Serif" w:cs="CMU Serif"/>
          <w:sz w:val="24"/>
          <w:szCs w:val="24"/>
        </w:rPr>
        <w:t>demographics</w:t>
      </w:r>
      <w:r w:rsidR="00990D34" w:rsidRPr="00990D34">
        <w:rPr>
          <w:rFonts w:ascii="CMU Serif" w:hAnsi="CMU Serif" w:cs="CMU Serif"/>
          <w:sz w:val="24"/>
          <w:szCs w:val="24"/>
        </w:rPr>
        <w:t xml:space="preserve"> </w:t>
      </w:r>
      <w:r w:rsidR="00990D34" w:rsidRPr="00AA0FAC">
        <w:rPr>
          <w:rFonts w:ascii="CMU Serif" w:hAnsi="CMU Serif" w:cs="CMU Serif"/>
          <w:sz w:val="24"/>
          <w:szCs w:val="24"/>
        </w:rPr>
        <w:t>models</w:t>
      </w:r>
      <w:r w:rsidRPr="00AA0FAC">
        <w:rPr>
          <w:rFonts w:ascii="CMU Serif" w:hAnsi="CMU Serif" w:cs="CMU Serif"/>
          <w:sz w:val="24"/>
          <w:szCs w:val="24"/>
        </w:rPr>
        <w:t xml:space="preserve">. </w:t>
      </w:r>
      <w:r w:rsidR="00153A67" w:rsidRPr="00AA0FAC">
        <w:rPr>
          <w:rFonts w:ascii="CMU Serif" w:hAnsi="CMU Serif" w:cs="CMU Serif"/>
          <w:sz w:val="24"/>
          <w:szCs w:val="24"/>
        </w:rPr>
        <w:t>Incorrect</w:t>
      </w:r>
      <w:r w:rsidRPr="00AA0FAC">
        <w:rPr>
          <w:rFonts w:ascii="CMU Serif" w:hAnsi="CMU Serif" w:cs="CMU Serif"/>
          <w:sz w:val="24"/>
          <w:szCs w:val="24"/>
        </w:rPr>
        <w:t xml:space="preserve"> conversion factor</w:t>
      </w:r>
      <w:r w:rsidR="00153A67" w:rsidRPr="00AA0FAC">
        <w:rPr>
          <w:rFonts w:ascii="CMU Serif" w:hAnsi="CMU Serif" w:cs="CMU Serif"/>
          <w:sz w:val="24"/>
          <w:szCs w:val="24"/>
        </w:rPr>
        <w:t xml:space="preserve">s have effects beyond estimates of </w:t>
      </w:r>
      <w:r w:rsidR="003815D2">
        <w:rPr>
          <w:rFonts w:ascii="CMU Serif" w:hAnsi="CMU Serif" w:cs="CMU Serif"/>
          <w:sz w:val="24"/>
          <w:szCs w:val="24"/>
        </w:rPr>
        <w:t>actual</w:t>
      </w:r>
      <w:r w:rsidR="00153A67" w:rsidRPr="00AA0FAC">
        <w:rPr>
          <w:rFonts w:ascii="CMU Serif" w:hAnsi="CMU Serif" w:cs="CMU Serif"/>
          <w:sz w:val="24"/>
          <w:szCs w:val="24"/>
        </w:rPr>
        <w:t xml:space="preserve"> numbers – for instance, because of</w:t>
      </w:r>
      <w:r w:rsidRPr="00AA0FAC">
        <w:rPr>
          <w:rFonts w:ascii="CMU Serif" w:hAnsi="CMU Serif" w:cs="CMU Serif"/>
          <w:sz w:val="24"/>
          <w:szCs w:val="24"/>
        </w:rPr>
        <w:t xml:space="preserve"> density-dependent effects </w:t>
      </w:r>
      <w:r w:rsidRPr="00AA0FAC">
        <w:rPr>
          <w:rFonts w:ascii="CMU Serif" w:hAnsi="CMU Serif" w:cs="CMU Serif"/>
          <w:sz w:val="24"/>
          <w:szCs w:val="24"/>
        </w:rPr>
        <w:fldChar w:fldCharType="begin" w:fldLock="1"/>
      </w:r>
      <w:r w:rsidR="00CD6FD2">
        <w:rPr>
          <w:rFonts w:ascii="CMU Serif" w:hAnsi="CMU Serif" w:cs="CMU Serif"/>
          <w:sz w:val="24"/>
          <w:szCs w:val="24"/>
        </w:rPr>
        <w:instrText>MERGEFIELD .wWw..wWw.QIQQA_CLUSTER.oOo.9ecc20208ac544e8830d0a4e4b8ee476.oOo.flockhart2012experimental.oOo.A2295BEF-3DC3-467D-A291-2685721E6EC1.xXx.SEPARATE_AUTHOR_DATE.xXx..oOo. \* MERGEFORMAT</w:instrText>
      </w:r>
      <w:r w:rsidRPr="00AA0FAC">
        <w:rPr>
          <w:rFonts w:ascii="CMU Serif" w:hAnsi="CMU Serif" w:cs="CMU Serif"/>
          <w:sz w:val="24"/>
          <w:szCs w:val="24"/>
        </w:rPr>
        <w:fldChar w:fldCharType="separate"/>
      </w:r>
      <w:r w:rsidR="00CD6FD2" w:rsidRPr="00CD6FD2">
        <w:rPr>
          <w:rFonts w:ascii="CMU Serif" w:hAnsi="CMU Serif" w:cs="CMU Serif"/>
          <w:sz w:val="24"/>
          <w:szCs w:val="24"/>
        </w:rPr>
        <w:t>(Flockhart et al., 2012)</w:t>
      </w:r>
      <w:r w:rsidRPr="00AA0FAC">
        <w:rPr>
          <w:rFonts w:ascii="CMU Serif" w:hAnsi="CMU Serif" w:cs="CMU Serif"/>
          <w:sz w:val="24"/>
          <w:szCs w:val="24"/>
        </w:rPr>
        <w:fldChar w:fldCharType="end"/>
      </w:r>
      <w:r w:rsidRPr="00AA0FAC">
        <w:rPr>
          <w:rFonts w:ascii="CMU Serif" w:hAnsi="CMU Serif" w:cs="CMU Serif"/>
          <w:sz w:val="24"/>
          <w:szCs w:val="24"/>
        </w:rPr>
        <w:t xml:space="preserve">, </w:t>
      </w:r>
      <w:r w:rsidR="00153A67" w:rsidRPr="00AA0FAC">
        <w:rPr>
          <w:rFonts w:ascii="CMU Serif" w:hAnsi="CMU Serif" w:cs="CMU Serif"/>
          <w:sz w:val="24"/>
          <w:szCs w:val="24"/>
        </w:rPr>
        <w:t>different</w:t>
      </w:r>
      <w:r w:rsidRPr="00AA0FAC">
        <w:rPr>
          <w:rFonts w:ascii="CMU Serif" w:hAnsi="CMU Serif" w:cs="CMU Serif"/>
          <w:sz w:val="24"/>
          <w:szCs w:val="24"/>
        </w:rPr>
        <w:t xml:space="preserve"> density estimate</w:t>
      </w:r>
      <w:r w:rsidR="00153A67" w:rsidRPr="00AA0FAC">
        <w:rPr>
          <w:rFonts w:ascii="CMU Serif" w:hAnsi="CMU Serif" w:cs="CMU Serif"/>
          <w:sz w:val="24"/>
          <w:szCs w:val="24"/>
        </w:rPr>
        <w:t>s</w:t>
      </w:r>
      <w:r w:rsidRPr="00AA0FAC">
        <w:rPr>
          <w:rFonts w:ascii="CMU Serif" w:hAnsi="CMU Serif" w:cs="CMU Serif"/>
          <w:sz w:val="24"/>
          <w:szCs w:val="24"/>
        </w:rPr>
        <w:t xml:space="preserve"> </w:t>
      </w:r>
      <w:r w:rsidR="00153A67" w:rsidRPr="00AA0FAC">
        <w:rPr>
          <w:rFonts w:ascii="CMU Serif" w:hAnsi="CMU Serif" w:cs="CMU Serif"/>
          <w:sz w:val="24"/>
          <w:szCs w:val="24"/>
        </w:rPr>
        <w:t xml:space="preserve">lead to </w:t>
      </w:r>
      <w:r w:rsidRPr="00AA0FAC">
        <w:rPr>
          <w:rFonts w:ascii="CMU Serif" w:hAnsi="CMU Serif" w:cs="CMU Serif"/>
          <w:sz w:val="24"/>
          <w:szCs w:val="24"/>
        </w:rPr>
        <w:t>considerably different</w:t>
      </w:r>
      <w:r w:rsidR="00153A67" w:rsidRPr="00AA0FAC">
        <w:rPr>
          <w:rFonts w:ascii="CMU Serif" w:hAnsi="CMU Serif" w:cs="CMU Serif"/>
          <w:sz w:val="24"/>
          <w:szCs w:val="24"/>
        </w:rPr>
        <w:t xml:space="preserve"> model dynamics</w:t>
      </w:r>
      <w:r w:rsidRPr="00AA0FAC">
        <w:rPr>
          <w:rFonts w:ascii="CMU Serif" w:hAnsi="CMU Serif" w:cs="CMU Serif"/>
          <w:sz w:val="24"/>
          <w:szCs w:val="24"/>
        </w:rPr>
        <w:t xml:space="preserve">. </w:t>
      </w:r>
      <w:r w:rsidR="00986480">
        <w:rPr>
          <w:rFonts w:ascii="CMU Serif" w:hAnsi="CMU Serif" w:cs="CMU Serif"/>
          <w:sz w:val="24"/>
          <w:szCs w:val="24"/>
        </w:rPr>
        <w:t>We accounted fo</w:t>
      </w:r>
      <w:r w:rsidR="00EF12D6">
        <w:rPr>
          <w:rFonts w:ascii="CMU Serif" w:hAnsi="CMU Serif" w:cs="CMU Serif"/>
          <w:sz w:val="24"/>
          <w:szCs w:val="24"/>
        </w:rPr>
        <w:t>r</w:t>
      </w:r>
      <w:r w:rsidR="00986480">
        <w:rPr>
          <w:rFonts w:ascii="CMU Serif" w:hAnsi="CMU Serif" w:cs="CMU Serif"/>
          <w:sz w:val="24"/>
          <w:szCs w:val="24"/>
        </w:rPr>
        <w:t xml:space="preserve"> his uncertainty </w:t>
      </w:r>
      <w:r w:rsidR="00E91D6A">
        <w:rPr>
          <w:rFonts w:ascii="CMU Serif" w:hAnsi="CMU Serif" w:cs="CMU Serif"/>
          <w:sz w:val="24"/>
          <w:szCs w:val="24"/>
        </w:rPr>
        <w:t>by estimating th</w:t>
      </w:r>
      <w:r w:rsidR="00C50B7C">
        <w:rPr>
          <w:rFonts w:ascii="CMU Serif" w:hAnsi="CMU Serif" w:cs="CMU Serif"/>
          <w:sz w:val="24"/>
          <w:szCs w:val="24"/>
        </w:rPr>
        <w:t>is parameter's posterior distribution</w:t>
      </w:r>
      <w:r w:rsidR="00E91D6A">
        <w:rPr>
          <w:rFonts w:ascii="CMU Serif" w:hAnsi="CMU Serif" w:cs="CMU Serif"/>
          <w:sz w:val="24"/>
          <w:szCs w:val="24"/>
        </w:rPr>
        <w:t xml:space="preserve"> th</w:t>
      </w:r>
      <w:r w:rsidR="00EF12D6">
        <w:rPr>
          <w:rFonts w:ascii="CMU Serif" w:hAnsi="CMU Serif" w:cs="CMU Serif"/>
          <w:sz w:val="24"/>
          <w:szCs w:val="24"/>
        </w:rPr>
        <w:t>r</w:t>
      </w:r>
      <w:r w:rsidR="00E91D6A">
        <w:rPr>
          <w:rFonts w:ascii="CMU Serif" w:hAnsi="CMU Serif" w:cs="CMU Serif"/>
          <w:sz w:val="24"/>
          <w:szCs w:val="24"/>
        </w:rPr>
        <w:t>ough our Bayesian inference particle filtering approach</w:t>
      </w:r>
      <w:r w:rsidR="00EF12D6">
        <w:rPr>
          <w:rFonts w:ascii="CMU Serif" w:hAnsi="CMU Serif" w:cs="CMU Serif"/>
          <w:sz w:val="24"/>
          <w:szCs w:val="24"/>
        </w:rPr>
        <w:t xml:space="preserve"> using </w:t>
      </w:r>
      <w:r w:rsidR="000C070D">
        <w:rPr>
          <w:rFonts w:ascii="CMU Serif" w:hAnsi="CMU Serif" w:cs="CMU Serif"/>
          <w:sz w:val="24"/>
          <w:szCs w:val="24"/>
        </w:rPr>
        <w:t>priors as the lowest and highest estimates</w:t>
      </w:r>
      <w:r w:rsidRPr="00AA0FAC">
        <w:rPr>
          <w:rFonts w:ascii="CMU Serif" w:hAnsi="CMU Serif" w:cs="CMU Serif"/>
          <w:sz w:val="24"/>
          <w:szCs w:val="24"/>
        </w:rPr>
        <w:t xml:space="preserve"> in the literature </w:t>
      </w:r>
      <w:r w:rsidRPr="00AA0FAC">
        <w:rPr>
          <w:rFonts w:ascii="CMU Serif" w:hAnsi="CMU Serif" w:cs="CMU Serif"/>
          <w:sz w:val="24"/>
          <w:szCs w:val="24"/>
        </w:rPr>
        <w:fldChar w:fldCharType="begin" w:fldLock="1"/>
      </w:r>
      <w:r w:rsidR="00CD6FD2">
        <w:rPr>
          <w:rFonts w:ascii="CMU Serif" w:hAnsi="CMU Serif" w:cs="CMU Serif"/>
          <w:sz w:val="24"/>
          <w:szCs w:val="24"/>
        </w:rPr>
        <w:instrText>MERGEFIELD .wWw..wWw.QIQQA_CLUSTER.oOo.b71257943ab34e4ba2016dbbc0ded9b2.oOo.calvert2004two.oOo.A2295BEF-3DC3-467D-A291-2685721E6EC1.xXx.SEPARATE_AUTHOR_DATE.xXx..oOo. \* MERGEFORMAT</w:instrText>
      </w:r>
      <w:r w:rsidRPr="00AA0FAC">
        <w:rPr>
          <w:rFonts w:ascii="CMU Serif" w:hAnsi="CMU Serif" w:cs="CMU Serif"/>
          <w:sz w:val="24"/>
          <w:szCs w:val="24"/>
        </w:rPr>
        <w:fldChar w:fldCharType="separate"/>
      </w:r>
      <w:r w:rsidR="00CD6FD2" w:rsidRPr="00CD6FD2">
        <w:rPr>
          <w:rFonts w:ascii="CMU Serif" w:hAnsi="CMU Serif" w:cs="CMU Serif"/>
          <w:sz w:val="24"/>
          <w:szCs w:val="24"/>
        </w:rPr>
        <w:t>(W. Calvert, 2004)</w:t>
      </w:r>
      <w:r w:rsidRPr="00AA0FAC">
        <w:rPr>
          <w:rFonts w:ascii="CMU Serif" w:hAnsi="CMU Serif" w:cs="CMU Serif"/>
          <w:sz w:val="24"/>
          <w:szCs w:val="24"/>
        </w:rPr>
        <w:fldChar w:fldCharType="end"/>
      </w:r>
      <w:r w:rsidRPr="00AA0FAC">
        <w:rPr>
          <w:rFonts w:ascii="CMU Serif" w:hAnsi="CMU Serif" w:cs="CMU Serif"/>
          <w:sz w:val="24"/>
          <w:szCs w:val="24"/>
        </w:rPr>
        <w:t>.</w:t>
      </w:r>
      <w:r w:rsidRPr="00AA0FAC">
        <w:rPr>
          <w:rFonts w:ascii="CMU Serif" w:hAnsi="CMU Serif" w:cs="CMU Serif"/>
          <w:noProof/>
          <w:sz w:val="24"/>
          <w:szCs w:val="24"/>
        </w:rPr>
        <w:t xml:space="preserve"> </w:t>
      </w:r>
    </w:p>
    <w:p w14:paraId="4D0440D3" w14:textId="3C694194" w:rsidR="00FD3DEB" w:rsidRPr="00AA0FAC" w:rsidRDefault="00FD3DEB" w:rsidP="00201104">
      <w:pPr>
        <w:pStyle w:val="Heading2"/>
        <w:numPr>
          <w:ilvl w:val="2"/>
          <w:numId w:val="1"/>
        </w:numPr>
        <w:rPr>
          <w:rFonts w:ascii="CMU Serif" w:hAnsi="CMU Serif" w:cs="CMU Serif"/>
          <w:sz w:val="28"/>
        </w:rPr>
      </w:pPr>
      <w:bookmarkStart w:id="116" w:name="_Toc23967590"/>
      <w:r w:rsidRPr="00AA0FAC">
        <w:rPr>
          <w:rFonts w:ascii="CMU Serif" w:hAnsi="CMU Serif" w:cs="CMU Serif"/>
          <w:sz w:val="28"/>
        </w:rPr>
        <w:t>Fall migration mortality</w:t>
      </w:r>
      <w:bookmarkEnd w:id="116"/>
    </w:p>
    <w:p w14:paraId="27AC118C" w14:textId="3E09166C" w:rsidR="007F78CF" w:rsidRDefault="00F46904" w:rsidP="005F5911">
      <w:pPr>
        <w:spacing w:before="120" w:after="240" w:line="240" w:lineRule="auto"/>
        <w:rPr>
          <w:rFonts w:ascii="CMU Serif" w:eastAsia="Yu Mincho" w:hAnsi="CMU Serif" w:cs="CMU Serif"/>
          <w:color w:val="000000"/>
          <w:sz w:val="24"/>
          <w:lang w:val="en-US" w:eastAsia="en-CA"/>
        </w:rPr>
      </w:pPr>
      <w:r w:rsidRPr="007E57E3">
        <w:rPr>
          <w:rFonts w:ascii="CMU Serif" w:eastAsia="Yu Mincho" w:hAnsi="CMU Serif" w:cs="CMU Serif"/>
          <w:color w:val="000000"/>
          <w:sz w:val="24"/>
          <w:lang w:val="en-US" w:eastAsia="en-CA"/>
        </w:rPr>
        <w:t>M</w:t>
      </w:r>
      <w:r w:rsidR="00F47963" w:rsidRPr="007E57E3">
        <w:rPr>
          <w:rFonts w:ascii="CMU Serif" w:eastAsia="Yu Mincho" w:hAnsi="CMU Serif" w:cs="CMU Serif"/>
          <w:color w:val="000000"/>
          <w:sz w:val="24"/>
          <w:lang w:val="en-US" w:eastAsia="en-CA"/>
        </w:rPr>
        <w:t xml:space="preserve">any factors not sufficiently studied but broadly assumed to be present </w:t>
      </w:r>
      <w:r w:rsidR="00581641" w:rsidRPr="007E57E3">
        <w:rPr>
          <w:rFonts w:ascii="CMU Serif" w:eastAsia="Yu Mincho" w:hAnsi="CMU Serif" w:cs="CMU Serif"/>
          <w:color w:val="000000"/>
          <w:sz w:val="24"/>
          <w:lang w:val="en-US" w:eastAsia="en-CA"/>
        </w:rPr>
        <w:t>influence the Monarch’s ability to reach the overwintering sites from the southern US</w:t>
      </w:r>
      <w:r w:rsidR="00F47963" w:rsidRPr="007E57E3">
        <w:rPr>
          <w:rFonts w:ascii="CMU Serif" w:eastAsia="Yu Mincho" w:hAnsi="CMU Serif" w:cs="CMU Serif"/>
          <w:color w:val="000000"/>
          <w:sz w:val="24"/>
          <w:lang w:val="en-US" w:eastAsia="en-CA"/>
        </w:rPr>
        <w:t xml:space="preserve">, e.g. road mortality, mosquito-controlling pesticides </w:t>
      </w:r>
      <w:r w:rsidR="00F47963" w:rsidRPr="007E57E3">
        <w:rPr>
          <w:rFonts w:ascii="CMU Serif" w:eastAsia="Yu Mincho" w:hAnsi="CMU Serif" w:cs="CMU Serif"/>
          <w:color w:val="000000"/>
          <w:sz w:val="24"/>
          <w:lang w:val="en-US" w:eastAsia="en-CA"/>
        </w:rPr>
        <w:fldChar w:fldCharType="begin" w:fldLock="1"/>
      </w:r>
      <w:r w:rsidR="00CD6FD2">
        <w:rPr>
          <w:rFonts w:ascii="CMU Serif" w:eastAsia="Yu Mincho" w:hAnsi="CMU Serif" w:cs="CMU Serif"/>
          <w:color w:val="000000"/>
          <w:sz w:val="24"/>
          <w:lang w:val="en-US" w:eastAsia="en-CA"/>
        </w:rPr>
        <w:instrText>MERGEFIELD .wWw..wWw.QIQQA_CLUSTER.oOo.3c5e2338734b44029f3a9cb22ff6e7b3.oOo.tracy2019modeling.oOo.A2295BEF-3DC3-467D-A291-2685721E6EC1.xXx.SEPARATE_AUTHOR_DATE.xXx..oOo. \* MERGEFORMAT</w:instrText>
      </w:r>
      <w:r w:rsidR="00F47963" w:rsidRPr="007E57E3">
        <w:rPr>
          <w:rFonts w:ascii="CMU Serif" w:eastAsia="Yu Mincho" w:hAnsi="CMU Serif" w:cs="CMU Serif"/>
          <w:color w:val="000000"/>
          <w:sz w:val="24"/>
          <w:lang w:val="en-US" w:eastAsia="en-CA"/>
        </w:rPr>
        <w:fldChar w:fldCharType="separate"/>
      </w:r>
      <w:r w:rsidR="00CD6FD2" w:rsidRPr="00CD6FD2">
        <w:rPr>
          <w:rFonts w:ascii="CMU Serif" w:hAnsi="CMU Serif" w:cs="CMU Serif"/>
          <w:sz w:val="24"/>
          <w:szCs w:val="24"/>
        </w:rPr>
        <w:t>(Tracy et al., 2019)</w:t>
      </w:r>
      <w:r w:rsidR="00F47963" w:rsidRPr="007E57E3">
        <w:rPr>
          <w:rFonts w:ascii="CMU Serif" w:eastAsia="Yu Mincho" w:hAnsi="CMU Serif" w:cs="CMU Serif"/>
          <w:color w:val="000000"/>
          <w:sz w:val="24"/>
          <w:lang w:val="en-US" w:eastAsia="en-CA"/>
        </w:rPr>
        <w:fldChar w:fldCharType="end"/>
      </w:r>
      <w:r w:rsidR="00F47963" w:rsidRPr="007E57E3">
        <w:rPr>
          <w:rFonts w:ascii="CMU Serif" w:eastAsia="Yu Mincho" w:hAnsi="CMU Serif" w:cs="CMU Serif"/>
          <w:color w:val="000000"/>
          <w:sz w:val="24"/>
          <w:lang w:val="en-US" w:eastAsia="en-CA"/>
        </w:rPr>
        <w:t xml:space="preserve">, ‘sequestration of migrants’ by tropical milkweed (Asclepias </w:t>
      </w:r>
      <w:proofErr w:type="spellStart"/>
      <w:r w:rsidR="00F47963" w:rsidRPr="007E57E3">
        <w:rPr>
          <w:rFonts w:ascii="CMU Serif" w:eastAsia="Yu Mincho" w:hAnsi="CMU Serif" w:cs="CMU Serif"/>
          <w:color w:val="000000"/>
          <w:sz w:val="24"/>
          <w:lang w:val="en-US" w:eastAsia="en-CA"/>
        </w:rPr>
        <w:t>curassavica</w:t>
      </w:r>
      <w:proofErr w:type="spellEnd"/>
      <w:r w:rsidR="00F47963" w:rsidRPr="007E57E3">
        <w:rPr>
          <w:rFonts w:ascii="CMU Serif" w:eastAsia="Yu Mincho" w:hAnsi="CMU Serif" w:cs="CMU Serif"/>
          <w:color w:val="000000"/>
          <w:sz w:val="24"/>
          <w:lang w:val="en-US" w:eastAsia="en-CA"/>
        </w:rPr>
        <w:t xml:space="preserve">) in the southern region </w:t>
      </w:r>
      <w:r w:rsidR="00F47963" w:rsidRPr="007E57E3">
        <w:rPr>
          <w:rFonts w:ascii="CMU Serif" w:eastAsia="Yu Mincho" w:hAnsi="CMU Serif" w:cs="CMU Serif"/>
          <w:color w:val="000000"/>
          <w:sz w:val="24"/>
          <w:lang w:val="en-US" w:eastAsia="en-CA"/>
        </w:rPr>
        <w:fldChar w:fldCharType="begin" w:fldLock="1"/>
      </w:r>
      <w:r w:rsidR="00CD6FD2">
        <w:rPr>
          <w:rFonts w:ascii="CMU Serif" w:eastAsia="Yu Mincho" w:hAnsi="CMU Serif" w:cs="CMU Serif"/>
          <w:color w:val="000000"/>
          <w:sz w:val="24"/>
          <w:lang w:val="en-US" w:eastAsia="en-CA"/>
        </w:rPr>
        <w:instrText>MERGEFIELD .wWw..wWw.QIQQA_CLUSTER.oOo.6a003e58b9134757a96f3d981968aee1.oOo.batalden2015potential.oOo.A2295BEF-3DC3-467D-A291-2685721E6EC1.xXx.SEPARATE_AUTHOR_DATE.xXx..oOo. \* MERGEFORMAT</w:instrText>
      </w:r>
      <w:r w:rsidR="00F47963" w:rsidRPr="007E57E3">
        <w:rPr>
          <w:rFonts w:ascii="CMU Serif" w:eastAsia="Yu Mincho" w:hAnsi="CMU Serif" w:cs="CMU Serif"/>
          <w:color w:val="000000"/>
          <w:sz w:val="24"/>
          <w:lang w:val="en-US" w:eastAsia="en-CA"/>
        </w:rPr>
        <w:fldChar w:fldCharType="separate"/>
      </w:r>
      <w:r w:rsidR="00CD6FD2" w:rsidRPr="00CD6FD2">
        <w:rPr>
          <w:rFonts w:ascii="CMU Serif" w:hAnsi="CMU Serif" w:cs="CMU Serif"/>
          <w:sz w:val="24"/>
          <w:szCs w:val="24"/>
        </w:rPr>
        <w:t>(Rebecca V Batalden &amp; Oberhauser, 2015)</w:t>
      </w:r>
      <w:r w:rsidR="00F47963" w:rsidRPr="007E57E3">
        <w:rPr>
          <w:rFonts w:ascii="CMU Serif" w:eastAsia="Yu Mincho" w:hAnsi="CMU Serif" w:cs="CMU Serif"/>
          <w:color w:val="000000"/>
          <w:sz w:val="24"/>
          <w:lang w:val="en-US" w:eastAsia="en-CA"/>
        </w:rPr>
        <w:fldChar w:fldCharType="end"/>
      </w:r>
      <w:r w:rsidR="00F47963" w:rsidRPr="007E57E3">
        <w:rPr>
          <w:rFonts w:ascii="CMU Serif" w:eastAsia="Yu Mincho" w:hAnsi="CMU Serif" w:cs="CMU Serif"/>
          <w:color w:val="000000"/>
          <w:sz w:val="24"/>
          <w:lang w:val="en-US" w:eastAsia="en-CA"/>
        </w:rPr>
        <w:t xml:space="preserve">, and climactic adversities such Atlantic hurricanes </w:t>
      </w:r>
      <w:r w:rsidR="00F47963" w:rsidRPr="007E57E3">
        <w:rPr>
          <w:rFonts w:ascii="CMU Serif" w:eastAsia="Yu Mincho" w:hAnsi="CMU Serif" w:cs="CMU Serif"/>
          <w:color w:val="000000"/>
          <w:sz w:val="24"/>
          <w:lang w:val="en-US" w:eastAsia="en-CA"/>
        </w:rPr>
        <w:fldChar w:fldCharType="begin" w:fldLock="1"/>
      </w:r>
      <w:r w:rsidR="00CD6FD2">
        <w:rPr>
          <w:rFonts w:ascii="CMU Serif" w:eastAsia="Yu Mincho" w:hAnsi="CMU Serif" w:cs="CMU Serif"/>
          <w:color w:val="000000"/>
          <w:sz w:val="24"/>
          <w:lang w:val="en-US" w:eastAsia="en-CA"/>
        </w:rPr>
        <w:instrText>MERGEFIELD .wWw..wWw.QIQQA_CLUSTER.oOo.7889be6bf0924578be1bf48b8001a186.oOo.ries2018flying.oOo.A2295BEF-3DC3-467D-A291-2685721E6EC1.xXx.SEPARATE_AUTHOR_DATE.xXx..oOo. \* MERGEFORMAT</w:instrText>
      </w:r>
      <w:r w:rsidR="00F47963" w:rsidRPr="007E57E3">
        <w:rPr>
          <w:rFonts w:ascii="CMU Serif" w:eastAsia="Yu Mincho" w:hAnsi="CMU Serif" w:cs="CMU Serif"/>
          <w:color w:val="000000"/>
          <w:sz w:val="24"/>
          <w:lang w:val="en-US" w:eastAsia="en-CA"/>
        </w:rPr>
        <w:fldChar w:fldCharType="separate"/>
      </w:r>
      <w:r w:rsidR="00CD6FD2" w:rsidRPr="00CD6FD2">
        <w:rPr>
          <w:rFonts w:ascii="CMU Serif" w:hAnsi="CMU Serif" w:cs="CMU Serif"/>
          <w:sz w:val="24"/>
          <w:szCs w:val="24"/>
        </w:rPr>
        <w:t>(Ries et al., 2018)</w:t>
      </w:r>
      <w:r w:rsidR="00F47963" w:rsidRPr="007E57E3">
        <w:rPr>
          <w:rFonts w:ascii="CMU Serif" w:eastAsia="Yu Mincho" w:hAnsi="CMU Serif" w:cs="CMU Serif"/>
          <w:color w:val="000000"/>
          <w:sz w:val="24"/>
          <w:lang w:val="en-US" w:eastAsia="en-CA"/>
        </w:rPr>
        <w:fldChar w:fldCharType="end"/>
      </w:r>
      <w:r w:rsidR="00F47963" w:rsidRPr="007E57E3">
        <w:rPr>
          <w:rFonts w:ascii="CMU Serif" w:eastAsia="Yu Mincho" w:hAnsi="CMU Serif" w:cs="CMU Serif"/>
          <w:color w:val="000000"/>
          <w:sz w:val="24"/>
          <w:lang w:val="en-US" w:eastAsia="en-CA"/>
        </w:rPr>
        <w:t xml:space="preserve"> and droughts </w:t>
      </w:r>
      <w:r w:rsidR="009B56FA">
        <w:rPr>
          <w:rFonts w:ascii="CMU Serif" w:eastAsia="Yu Mincho" w:hAnsi="CMU Serif" w:cs="CMU Serif"/>
          <w:color w:val="000000"/>
          <w:sz w:val="24"/>
          <w:lang w:val="en-US" w:eastAsia="en-CA"/>
        </w:rPr>
        <w:t xml:space="preserve">influencing the </w:t>
      </w:r>
      <w:r w:rsidR="00F47963" w:rsidRPr="007E57E3">
        <w:rPr>
          <w:rFonts w:ascii="CMU Serif" w:eastAsia="Yu Mincho" w:hAnsi="CMU Serif" w:cs="CMU Serif"/>
          <w:color w:val="000000"/>
          <w:sz w:val="24"/>
          <w:lang w:val="en-US" w:eastAsia="en-CA"/>
        </w:rPr>
        <w:t xml:space="preserve">availability of nectar sources </w:t>
      </w:r>
      <w:r w:rsidR="00F47963" w:rsidRPr="007E57E3">
        <w:rPr>
          <w:rFonts w:ascii="CMU Serif" w:eastAsia="Yu Mincho" w:hAnsi="CMU Serif" w:cs="CMU Serif"/>
          <w:color w:val="000000"/>
          <w:sz w:val="24"/>
          <w:lang w:val="en-US" w:eastAsia="en-CA"/>
        </w:rPr>
        <w:fldChar w:fldCharType="begin" w:fldLock="1"/>
      </w:r>
      <w:r w:rsidR="00CD6FD2">
        <w:rPr>
          <w:rFonts w:ascii="CMU Serif" w:eastAsia="Yu Mincho" w:hAnsi="CMU Serif" w:cs="CMU Serif"/>
          <w:color w:val="000000"/>
          <w:sz w:val="24"/>
          <w:lang w:val="en-US" w:eastAsia="en-CA"/>
        </w:rPr>
        <w:instrText>MERGEFIELD .wWw..wWw.QIQQA_CLUSTER.oOo.decf1e43b77e44bab4f617117e4943a3.oOo.brower2006fueling.oOo.A2295BEF-3DC3-467D-A291-2685721E6EC1.xXx.SEPARATE_AUTHOR_DATE.xXx..oOo. \* MERGEFORMAT</w:instrText>
      </w:r>
      <w:r w:rsidR="00F47963" w:rsidRPr="007E57E3">
        <w:rPr>
          <w:rFonts w:ascii="CMU Serif" w:eastAsia="Yu Mincho" w:hAnsi="CMU Serif" w:cs="CMU Serif"/>
          <w:color w:val="000000"/>
          <w:sz w:val="24"/>
          <w:lang w:val="en-US" w:eastAsia="en-CA"/>
        </w:rPr>
        <w:fldChar w:fldCharType="separate"/>
      </w:r>
      <w:r w:rsidR="00CD6FD2" w:rsidRPr="00CD6FD2">
        <w:rPr>
          <w:rFonts w:ascii="CMU Serif" w:hAnsi="CMU Serif" w:cs="CMU Serif"/>
          <w:sz w:val="24"/>
          <w:szCs w:val="24"/>
        </w:rPr>
        <w:t>(L. P. Brower et al., 2006)</w:t>
      </w:r>
      <w:r w:rsidR="00F47963" w:rsidRPr="007E57E3">
        <w:rPr>
          <w:rFonts w:ascii="CMU Serif" w:eastAsia="Yu Mincho" w:hAnsi="CMU Serif" w:cs="CMU Serif"/>
          <w:color w:val="000000"/>
          <w:sz w:val="24"/>
          <w:lang w:val="en-US" w:eastAsia="en-CA"/>
        </w:rPr>
        <w:fldChar w:fldCharType="end"/>
      </w:r>
      <w:r w:rsidR="00F47963" w:rsidRPr="007E57E3">
        <w:rPr>
          <w:rFonts w:ascii="CMU Serif" w:eastAsia="Yu Mincho" w:hAnsi="CMU Serif" w:cs="CMU Serif"/>
          <w:color w:val="000000"/>
          <w:sz w:val="24"/>
          <w:lang w:val="en-US" w:eastAsia="en-CA"/>
        </w:rPr>
        <w:t xml:space="preserve">. </w:t>
      </w:r>
      <w:r w:rsidR="00FD3DEB" w:rsidRPr="007E57E3">
        <w:rPr>
          <w:rFonts w:ascii="CMU Serif" w:eastAsia="Yu Mincho" w:hAnsi="CMU Serif" w:cs="CMU Serif"/>
          <w:color w:val="000000"/>
          <w:sz w:val="24"/>
          <w:lang w:val="en-US" w:eastAsia="en-CA"/>
        </w:rPr>
        <w:t xml:space="preserve"> </w:t>
      </w:r>
      <w:r w:rsidR="00FD3DEB" w:rsidRPr="007E57E3">
        <w:rPr>
          <w:rFonts w:ascii="CMU Serif" w:eastAsia="Yu Mincho" w:hAnsi="CMU Serif" w:cs="CMU Serif"/>
          <w:color w:val="000000"/>
          <w:sz w:val="24"/>
          <w:lang w:val="en-US" w:eastAsia="en-CA"/>
        </w:rPr>
        <w:fldChar w:fldCharType="begin" w:fldLock="1"/>
      </w:r>
      <w:r w:rsidR="00CD6FD2">
        <w:rPr>
          <w:rFonts w:ascii="CMU Serif" w:eastAsia="Yu Mincho" w:hAnsi="CMU Serif" w:cs="CMU Serif"/>
          <w:color w:val="000000"/>
          <w:sz w:val="24"/>
          <w:lang w:val="en-US" w:eastAsia="en-CA"/>
        </w:rPr>
        <w:instrText>MERGEFIELD .wWw..wWw.QIQQA_CLUSTER.oOo.0077a0e18e244792a893e4741eaad0c4.oOo.flock2014unraveling.oOo.A2295BEF-3DC3-467D-A291-2685721E6EC1.xXx.SEPARATE_AUTHOR_DATE.xXx.TRUE.oOo. \* MERGEFORMAT</w:instrText>
      </w:r>
      <w:r w:rsidR="00FD3DEB" w:rsidRPr="007E57E3">
        <w:rPr>
          <w:rFonts w:ascii="CMU Serif" w:eastAsia="Yu Mincho" w:hAnsi="CMU Serif" w:cs="CMU Serif"/>
          <w:color w:val="000000"/>
          <w:sz w:val="24"/>
          <w:lang w:val="en-US" w:eastAsia="en-CA"/>
        </w:rPr>
        <w:fldChar w:fldCharType="separate"/>
      </w:r>
      <w:r w:rsidR="00CD6FD2" w:rsidRPr="00CD6FD2">
        <w:rPr>
          <w:rFonts w:ascii="CMU Serif" w:hAnsi="CMU Serif" w:cs="CMU Serif"/>
          <w:sz w:val="24"/>
          <w:szCs w:val="24"/>
        </w:rPr>
        <w:t>Flockhart et al. (2014b)</w:t>
      </w:r>
      <w:r w:rsidR="00FD3DEB" w:rsidRPr="007E57E3">
        <w:rPr>
          <w:rFonts w:ascii="CMU Serif" w:eastAsia="Yu Mincho" w:hAnsi="CMU Serif" w:cs="CMU Serif"/>
          <w:color w:val="000000"/>
          <w:sz w:val="24"/>
          <w:lang w:val="en-US" w:eastAsia="en-CA"/>
        </w:rPr>
        <w:fldChar w:fldCharType="end"/>
      </w:r>
      <w:r w:rsidR="00FD3DEB" w:rsidRPr="007E57E3">
        <w:rPr>
          <w:rFonts w:ascii="CMU Serif" w:eastAsia="Yu Mincho" w:hAnsi="CMU Serif" w:cs="CMU Serif"/>
          <w:color w:val="000000"/>
          <w:sz w:val="24"/>
          <w:lang w:val="en-US" w:eastAsia="en-CA"/>
        </w:rPr>
        <w:t xml:space="preserve"> did an expert elicitation exercise to obtain an approximation of such mortality.</w:t>
      </w:r>
      <w:r w:rsidR="00374B51" w:rsidRPr="007E57E3">
        <w:rPr>
          <w:rFonts w:ascii="CMU Serif" w:eastAsia="Yu Mincho" w:hAnsi="CMU Serif" w:cs="CMU Serif"/>
          <w:color w:val="000000"/>
          <w:sz w:val="24"/>
          <w:lang w:val="en-US" w:eastAsia="en-CA"/>
        </w:rPr>
        <w:t xml:space="preserve"> </w:t>
      </w:r>
      <w:r w:rsidR="004479B1" w:rsidRPr="007E57E3">
        <w:rPr>
          <w:rFonts w:ascii="CMU Serif" w:eastAsia="Yu Mincho" w:hAnsi="CMU Serif" w:cs="CMU Serif"/>
          <w:color w:val="000000"/>
          <w:sz w:val="24"/>
          <w:lang w:val="en-US" w:eastAsia="en-CA"/>
        </w:rPr>
        <w:t>Also</w:t>
      </w:r>
      <w:r w:rsidR="00374B51" w:rsidRPr="007E57E3">
        <w:rPr>
          <w:rFonts w:ascii="CMU Serif" w:eastAsia="Yu Mincho" w:hAnsi="CMU Serif" w:cs="CMU Serif"/>
          <w:color w:val="000000"/>
          <w:sz w:val="24"/>
          <w:lang w:val="en-US" w:eastAsia="en-CA"/>
        </w:rPr>
        <w:t>,</w:t>
      </w:r>
      <w:r w:rsidR="00FD3DEB" w:rsidRPr="007E57E3">
        <w:rPr>
          <w:rFonts w:ascii="CMU Serif" w:eastAsia="Yu Mincho" w:hAnsi="CMU Serif" w:cs="CMU Serif"/>
          <w:color w:val="000000"/>
          <w:sz w:val="24"/>
          <w:lang w:val="en-US" w:eastAsia="en-CA"/>
        </w:rPr>
        <w:t xml:space="preserve"> </w:t>
      </w:r>
      <w:r w:rsidR="00FD3DEB" w:rsidRPr="007E57E3">
        <w:rPr>
          <w:rFonts w:ascii="CMU Serif" w:eastAsia="Yu Mincho" w:hAnsi="CMU Serif" w:cs="CMU Serif"/>
          <w:color w:val="000000"/>
          <w:sz w:val="24"/>
          <w:lang w:val="en-US" w:eastAsia="en-CA"/>
        </w:rPr>
        <w:fldChar w:fldCharType="begin" w:fldLock="1"/>
      </w:r>
      <w:r w:rsidR="00CD6FD2">
        <w:rPr>
          <w:rFonts w:ascii="CMU Serif" w:eastAsia="Yu Mincho" w:hAnsi="CMU Serif" w:cs="CMU Serif"/>
          <w:color w:val="000000"/>
          <w:sz w:val="24"/>
          <w:lang w:val="en-US" w:eastAsia="en-CA"/>
        </w:rPr>
        <w:instrText>MERGEFIELD .wWw..wWw.QIQQA_CLUSTER.oOo.3b6c55a959534becbf995d518567f2de.oOo.ries2018flying.oOo.A2295BEF-3DC3-467D-A291-2685721E6EC1.xXx.SEPARATE_AUTHOR_DATE.xXx.TRUE.oOo. \* MERGEFORMAT</w:instrText>
      </w:r>
      <w:r w:rsidR="00FD3DEB" w:rsidRPr="007E57E3">
        <w:rPr>
          <w:rFonts w:ascii="CMU Serif" w:eastAsia="Yu Mincho" w:hAnsi="CMU Serif" w:cs="CMU Serif"/>
          <w:color w:val="000000"/>
          <w:sz w:val="24"/>
          <w:lang w:val="en-US" w:eastAsia="en-CA"/>
        </w:rPr>
        <w:fldChar w:fldCharType="separate"/>
      </w:r>
      <w:r w:rsidR="00CD6FD2" w:rsidRPr="00CD6FD2">
        <w:rPr>
          <w:rFonts w:ascii="CMU Serif" w:hAnsi="CMU Serif" w:cs="CMU Serif"/>
          <w:sz w:val="24"/>
          <w:szCs w:val="24"/>
        </w:rPr>
        <w:t>Ries et al. (2018)</w:t>
      </w:r>
      <w:r w:rsidR="00FD3DEB" w:rsidRPr="007E57E3">
        <w:rPr>
          <w:rFonts w:ascii="CMU Serif" w:eastAsia="Yu Mincho" w:hAnsi="CMU Serif" w:cs="CMU Serif"/>
          <w:color w:val="000000"/>
          <w:sz w:val="24"/>
          <w:lang w:val="en-US" w:eastAsia="en-CA"/>
        </w:rPr>
        <w:fldChar w:fldCharType="end"/>
      </w:r>
      <w:r w:rsidR="00FD3DEB" w:rsidRPr="007E57E3">
        <w:rPr>
          <w:rFonts w:ascii="CMU Serif" w:eastAsia="Yu Mincho" w:hAnsi="CMU Serif" w:cs="CMU Serif"/>
          <w:color w:val="000000"/>
          <w:sz w:val="24"/>
          <w:lang w:val="en-US" w:eastAsia="en-CA"/>
        </w:rPr>
        <w:t xml:space="preserve"> </w:t>
      </w:r>
      <w:r w:rsidR="00ED33F3" w:rsidRPr="007E57E3">
        <w:rPr>
          <w:rFonts w:ascii="CMU Serif" w:eastAsia="Yu Mincho" w:hAnsi="CMU Serif" w:cs="CMU Serif"/>
          <w:color w:val="000000"/>
          <w:sz w:val="24"/>
          <w:lang w:val="en-US" w:eastAsia="en-CA"/>
        </w:rPr>
        <w:t>attempted to incorporate such effects</w:t>
      </w:r>
      <w:r w:rsidR="00FD3DEB" w:rsidRPr="007E57E3">
        <w:rPr>
          <w:rFonts w:ascii="CMU Serif" w:eastAsia="Yu Mincho" w:hAnsi="CMU Serif" w:cs="CMU Serif"/>
          <w:color w:val="000000"/>
          <w:sz w:val="24"/>
          <w:lang w:val="en-US" w:eastAsia="en-CA"/>
        </w:rPr>
        <w:t xml:space="preserve"> by estimating the </w:t>
      </w:r>
      <w:r w:rsidR="00C44097" w:rsidRPr="007E57E3">
        <w:rPr>
          <w:rFonts w:ascii="CMU Serif" w:eastAsia="Yu Mincho" w:hAnsi="CMU Serif" w:cs="CMU Serif"/>
          <w:color w:val="000000"/>
          <w:sz w:val="24"/>
          <w:lang w:val="en-US" w:eastAsia="en-CA"/>
        </w:rPr>
        <w:t>impact</w:t>
      </w:r>
      <w:r w:rsidR="00FD3DEB" w:rsidRPr="007E57E3">
        <w:rPr>
          <w:rFonts w:ascii="CMU Serif" w:eastAsia="Yu Mincho" w:hAnsi="CMU Serif" w:cs="CMU Serif"/>
          <w:color w:val="000000"/>
          <w:sz w:val="24"/>
          <w:lang w:val="en-US" w:eastAsia="en-CA"/>
        </w:rPr>
        <w:t xml:space="preserve"> that Atlantic hurricanes have over nectar-providing flowers</w:t>
      </w:r>
      <w:r w:rsidR="004479B1" w:rsidRPr="007E57E3">
        <w:rPr>
          <w:rFonts w:ascii="CMU Serif" w:eastAsia="Yu Mincho" w:hAnsi="CMU Serif" w:cs="CMU Serif"/>
          <w:color w:val="000000"/>
          <w:sz w:val="24"/>
          <w:lang w:val="en-US" w:eastAsia="en-CA"/>
        </w:rPr>
        <w:t>, suggesting</w:t>
      </w:r>
      <w:r w:rsidR="00FD3DEB" w:rsidRPr="007E57E3">
        <w:rPr>
          <w:rFonts w:ascii="CMU Serif" w:eastAsia="Yu Mincho" w:hAnsi="CMU Serif" w:cs="CMU Serif"/>
          <w:color w:val="000000"/>
          <w:sz w:val="24"/>
          <w:lang w:val="en-US" w:eastAsia="en-CA"/>
        </w:rPr>
        <w:t xml:space="preserve"> that increased intensity of Hurricanes </w:t>
      </w:r>
      <w:r w:rsidR="00ED33F3" w:rsidRPr="007E57E3">
        <w:rPr>
          <w:rFonts w:ascii="CMU Serif" w:eastAsia="Yu Mincho" w:hAnsi="CMU Serif" w:cs="CMU Serif"/>
          <w:color w:val="000000"/>
          <w:sz w:val="24"/>
          <w:lang w:val="en-US" w:eastAsia="en-CA"/>
        </w:rPr>
        <w:t xml:space="preserve">over the </w:t>
      </w:r>
      <w:r w:rsidR="00FD3DEB" w:rsidRPr="007E57E3">
        <w:rPr>
          <w:rFonts w:ascii="CMU Serif" w:eastAsia="Yu Mincho" w:hAnsi="CMU Serif" w:cs="CMU Serif"/>
          <w:color w:val="000000"/>
          <w:sz w:val="24"/>
          <w:lang w:val="en-US" w:eastAsia="en-CA"/>
        </w:rPr>
        <w:t>season</w:t>
      </w:r>
      <w:r w:rsidR="008D76EE" w:rsidRPr="007E57E3">
        <w:rPr>
          <w:rFonts w:ascii="CMU Serif" w:eastAsia="Yu Mincho" w:hAnsi="CMU Serif" w:cs="CMU Serif"/>
          <w:color w:val="000000"/>
          <w:sz w:val="24"/>
          <w:lang w:val="en-US" w:eastAsia="en-CA"/>
        </w:rPr>
        <w:t xml:space="preserve"> while increasing direct mortality</w:t>
      </w:r>
      <w:r w:rsidR="00183859" w:rsidRPr="007E57E3">
        <w:rPr>
          <w:rFonts w:ascii="CMU Serif" w:eastAsia="Yu Mincho" w:hAnsi="CMU Serif" w:cs="CMU Serif"/>
          <w:color w:val="000000"/>
          <w:sz w:val="24"/>
          <w:lang w:val="en-US" w:eastAsia="en-CA"/>
        </w:rPr>
        <w:t xml:space="preserve"> of butterflies</w:t>
      </w:r>
      <w:r w:rsidR="00FD3DEB" w:rsidRPr="007E57E3">
        <w:rPr>
          <w:rFonts w:ascii="CMU Serif" w:eastAsia="Yu Mincho" w:hAnsi="CMU Serif" w:cs="CMU Serif"/>
          <w:color w:val="000000"/>
          <w:sz w:val="24"/>
          <w:lang w:val="en-US" w:eastAsia="en-CA"/>
        </w:rPr>
        <w:t xml:space="preserve"> might benefit </w:t>
      </w:r>
      <w:r w:rsidR="004E2877" w:rsidRPr="007E57E3">
        <w:rPr>
          <w:rFonts w:ascii="CMU Serif" w:eastAsia="Yu Mincho" w:hAnsi="CMU Serif" w:cs="CMU Serif"/>
          <w:color w:val="000000"/>
          <w:sz w:val="24"/>
          <w:lang w:val="en-US" w:eastAsia="en-CA"/>
        </w:rPr>
        <w:t>Monarch</w:t>
      </w:r>
      <w:r w:rsidR="008D76EE" w:rsidRPr="007E57E3">
        <w:rPr>
          <w:rFonts w:ascii="CMU Serif" w:eastAsia="Yu Mincho" w:hAnsi="CMU Serif" w:cs="CMU Serif"/>
          <w:color w:val="000000"/>
          <w:sz w:val="24"/>
          <w:lang w:val="en-US" w:eastAsia="en-CA"/>
        </w:rPr>
        <w:t>s</w:t>
      </w:r>
      <w:r w:rsidR="00FD3DEB" w:rsidRPr="007E57E3">
        <w:rPr>
          <w:rFonts w:ascii="CMU Serif" w:eastAsia="Yu Mincho" w:hAnsi="CMU Serif" w:cs="CMU Serif"/>
          <w:color w:val="000000"/>
          <w:sz w:val="24"/>
          <w:lang w:val="en-US" w:eastAsia="en-CA"/>
        </w:rPr>
        <w:t xml:space="preserve"> </w:t>
      </w:r>
      <w:r w:rsidR="008D76EE" w:rsidRPr="007E57E3">
        <w:rPr>
          <w:rFonts w:ascii="CMU Serif" w:eastAsia="Yu Mincho" w:hAnsi="CMU Serif" w:cs="CMU Serif"/>
          <w:color w:val="000000"/>
          <w:sz w:val="24"/>
          <w:lang w:val="en-US" w:eastAsia="en-CA"/>
        </w:rPr>
        <w:t xml:space="preserve">overall </w:t>
      </w:r>
      <w:r w:rsidR="00FD3DEB" w:rsidRPr="007E57E3">
        <w:rPr>
          <w:rFonts w:ascii="CMU Serif" w:eastAsia="Yu Mincho" w:hAnsi="CMU Serif" w:cs="CMU Serif"/>
          <w:color w:val="000000"/>
          <w:sz w:val="24"/>
          <w:lang w:val="en-US" w:eastAsia="en-CA"/>
        </w:rPr>
        <w:t xml:space="preserve">by </w:t>
      </w:r>
      <w:r w:rsidR="00ED33F3" w:rsidRPr="007E57E3">
        <w:rPr>
          <w:rFonts w:ascii="CMU Serif" w:eastAsia="Yu Mincho" w:hAnsi="CMU Serif" w:cs="CMU Serif"/>
          <w:color w:val="000000"/>
          <w:sz w:val="24"/>
          <w:lang w:val="en-US" w:eastAsia="en-CA"/>
        </w:rPr>
        <w:t xml:space="preserve">increasing flower growth and </w:t>
      </w:r>
      <w:r w:rsidR="00FD3DEB" w:rsidRPr="007E57E3">
        <w:rPr>
          <w:rFonts w:ascii="CMU Serif" w:eastAsia="Yu Mincho" w:hAnsi="CMU Serif" w:cs="CMU Serif"/>
          <w:color w:val="000000"/>
          <w:sz w:val="24"/>
          <w:lang w:val="en-US" w:eastAsia="en-CA"/>
        </w:rPr>
        <w:t xml:space="preserve">providing an additional source of nectar </w:t>
      </w:r>
      <w:r w:rsidR="00FD3DEB" w:rsidRPr="007E57E3">
        <w:rPr>
          <w:rFonts w:ascii="CMU Serif" w:eastAsia="Yu Mincho" w:hAnsi="CMU Serif" w:cs="CMU Serif"/>
          <w:color w:val="000000"/>
          <w:sz w:val="24"/>
          <w:lang w:val="en-US" w:eastAsia="en-CA"/>
        </w:rPr>
        <w:fldChar w:fldCharType="begin" w:fldLock="1"/>
      </w:r>
      <w:r w:rsidR="00CD6FD2">
        <w:rPr>
          <w:rFonts w:ascii="CMU Serif" w:eastAsia="Yu Mincho" w:hAnsi="CMU Serif" w:cs="CMU Serif"/>
          <w:color w:val="000000"/>
          <w:sz w:val="24"/>
          <w:lang w:val="en-US" w:eastAsia="en-CA"/>
        </w:rPr>
        <w:instrText>MERGEFIELD .wWw..wWw.QIQQA_CLUSTER.oOo.d860a779ed1e4b64b712f7bc0bab46c8.oOo.brower2006fueling.oOo.A2295BEF-3DC3-467D-A291-2685721E6EC1.xXx.SEPARATE_AUTHOR_DATE.xXx..oOo. \* MERGEFORMAT</w:instrText>
      </w:r>
      <w:r w:rsidR="00FD3DEB" w:rsidRPr="007E57E3">
        <w:rPr>
          <w:rFonts w:ascii="CMU Serif" w:eastAsia="Yu Mincho" w:hAnsi="CMU Serif" w:cs="CMU Serif"/>
          <w:color w:val="000000"/>
          <w:sz w:val="24"/>
          <w:lang w:val="en-US" w:eastAsia="en-CA"/>
        </w:rPr>
        <w:fldChar w:fldCharType="separate"/>
      </w:r>
      <w:r w:rsidR="00CD6FD2" w:rsidRPr="00CD6FD2">
        <w:rPr>
          <w:rFonts w:ascii="CMU Serif" w:hAnsi="CMU Serif" w:cs="CMU Serif"/>
          <w:sz w:val="24"/>
          <w:szCs w:val="24"/>
        </w:rPr>
        <w:t>(L. P. Brower et al., 2006)</w:t>
      </w:r>
      <w:r w:rsidR="00FD3DEB" w:rsidRPr="007E57E3">
        <w:rPr>
          <w:rFonts w:ascii="CMU Serif" w:eastAsia="Yu Mincho" w:hAnsi="CMU Serif" w:cs="CMU Serif"/>
          <w:color w:val="000000"/>
          <w:sz w:val="24"/>
          <w:lang w:val="en-US" w:eastAsia="en-CA"/>
        </w:rPr>
        <w:fldChar w:fldCharType="end"/>
      </w:r>
      <w:r w:rsidR="00FD3DEB" w:rsidRPr="007E57E3">
        <w:rPr>
          <w:rFonts w:ascii="CMU Serif" w:eastAsia="Yu Mincho" w:hAnsi="CMU Serif" w:cs="CMU Serif"/>
          <w:color w:val="000000"/>
          <w:sz w:val="24"/>
          <w:lang w:val="en-US" w:eastAsia="en-CA"/>
        </w:rPr>
        <w:t>.</w:t>
      </w:r>
    </w:p>
    <w:p w14:paraId="40707EBB" w14:textId="794DD826" w:rsidR="0077624C" w:rsidRDefault="00710242" w:rsidP="005F5911">
      <w:pPr>
        <w:spacing w:before="120" w:after="240" w:line="240" w:lineRule="auto"/>
        <w:rPr>
          <w:rFonts w:ascii="CMU Serif" w:eastAsia="Yu Mincho" w:hAnsi="CMU Serif" w:cs="CMU Serif"/>
          <w:color w:val="000000"/>
          <w:sz w:val="24"/>
          <w:lang w:val="en-US" w:eastAsia="en-CA"/>
        </w:rPr>
      </w:pPr>
      <w:r>
        <w:rPr>
          <w:rFonts w:ascii="CMU Serif" w:eastAsia="Yu Mincho" w:hAnsi="CMU Serif" w:cs="CMU Serif"/>
          <w:color w:val="000000"/>
          <w:sz w:val="24"/>
          <w:lang w:val="en-US" w:eastAsia="en-CA"/>
        </w:rPr>
        <w:t xml:space="preserve">Here, </w:t>
      </w:r>
      <w:r w:rsidRPr="005F5911">
        <w:rPr>
          <w:rFonts w:ascii="CMU Serif" w:eastAsia="Yu Mincho" w:hAnsi="CMU Serif" w:cs="CMU Serif"/>
          <w:color w:val="000000"/>
          <w:sz w:val="24"/>
          <w:lang w:val="en-US" w:eastAsia="en-CA"/>
        </w:rPr>
        <w:t xml:space="preserve">we included a mortality variable that would group </w:t>
      </w:r>
      <w:proofErr w:type="gramStart"/>
      <w:r w:rsidRPr="005F5911">
        <w:rPr>
          <w:rFonts w:ascii="CMU Serif" w:eastAsia="Yu Mincho" w:hAnsi="CMU Serif" w:cs="CMU Serif"/>
          <w:color w:val="000000"/>
          <w:sz w:val="24"/>
          <w:lang w:val="en-US" w:eastAsia="en-CA"/>
        </w:rPr>
        <w:t>all of</w:t>
      </w:r>
      <w:proofErr w:type="gramEnd"/>
      <w:r w:rsidRPr="005F5911">
        <w:rPr>
          <w:rFonts w:ascii="CMU Serif" w:eastAsia="Yu Mincho" w:hAnsi="CMU Serif" w:cs="CMU Serif"/>
          <w:color w:val="000000"/>
          <w:sz w:val="24"/>
          <w:lang w:val="en-US" w:eastAsia="en-CA"/>
        </w:rPr>
        <w:t xml:space="preserve"> those variables (and other unknown) into a single Bayesian posterior distribution</w:t>
      </w:r>
      <w:r w:rsidR="005F5911" w:rsidRPr="005F5911">
        <w:rPr>
          <w:rFonts w:ascii="CMU Serif" w:eastAsia="Yu Mincho" w:hAnsi="CMU Serif" w:cs="CMU Serif"/>
          <w:color w:val="000000"/>
          <w:sz w:val="24"/>
          <w:lang w:val="en-US" w:eastAsia="en-CA"/>
        </w:rPr>
        <w:t xml:space="preserve">. </w:t>
      </w:r>
      <w:r w:rsidR="005F5911" w:rsidRPr="00E774EC">
        <w:rPr>
          <w:rFonts w:ascii="CMU Serif" w:eastAsia="Yu Mincho" w:hAnsi="CMU Serif" w:cs="CMU Serif"/>
          <w:color w:val="000000"/>
          <w:sz w:val="24"/>
          <w:lang w:val="en-US" w:eastAsia="en-CA"/>
        </w:rPr>
        <w:t>The MOBU-</w:t>
      </w:r>
      <w:proofErr w:type="spellStart"/>
      <w:r w:rsidR="009001F6">
        <w:rPr>
          <w:rFonts w:ascii="CMU Serif" w:eastAsia="Yu Mincho" w:hAnsi="CMU Serif" w:cs="CMU Serif"/>
          <w:color w:val="000000"/>
          <w:sz w:val="24"/>
          <w:lang w:val="en-US" w:eastAsia="en-CA"/>
        </w:rPr>
        <w:t>SDyM</w:t>
      </w:r>
      <w:proofErr w:type="spellEnd"/>
      <w:r w:rsidR="005F5911" w:rsidRPr="00E774EC">
        <w:rPr>
          <w:rFonts w:ascii="CMU Serif" w:eastAsia="Yu Mincho" w:hAnsi="CMU Serif" w:cs="CMU Serif"/>
          <w:color w:val="000000"/>
          <w:sz w:val="24"/>
          <w:lang w:val="en-US" w:eastAsia="en-CA"/>
        </w:rPr>
        <w:t xml:space="preserve"> assumes that all the factors comprising the fall migration mortality are constant over time, except for the hurricanes season intensity, expected to increase in the future </w:t>
      </w:r>
      <w:r w:rsidR="005F5911" w:rsidRPr="00E774EC">
        <w:rPr>
          <w:rFonts w:ascii="CMU Serif" w:eastAsia="Yu Mincho" w:hAnsi="CMU Serif" w:cs="CMU Serif"/>
          <w:color w:val="000000"/>
          <w:sz w:val="24"/>
          <w:lang w:val="en-US" w:eastAsia="en-CA"/>
        </w:rPr>
        <w:fldChar w:fldCharType="begin" w:fldLock="1"/>
      </w:r>
      <w:r w:rsidR="00CD6FD2">
        <w:rPr>
          <w:rFonts w:ascii="CMU Serif" w:eastAsia="Yu Mincho" w:hAnsi="CMU Serif" w:cs="CMU Serif"/>
          <w:color w:val="000000"/>
          <w:sz w:val="24"/>
          <w:lang w:val="en-US" w:eastAsia="en-CA"/>
        </w:rPr>
        <w:instrText>MERGEFIELD .wWw..wWw.QIQQA_CLUSTER.oOo.9481ad42560941219162b7a66122b249.oOo.villarini2013projected.oOo.A2295BEF-3DC3-467D-A291-2685721E6EC1.xXx.SEPARATE_AUTHOR_DATE.xXx..oOo. \* MERGEFORMAT</w:instrText>
      </w:r>
      <w:r w:rsidR="005F5911" w:rsidRPr="00E774EC">
        <w:rPr>
          <w:rFonts w:ascii="CMU Serif" w:eastAsia="Yu Mincho" w:hAnsi="CMU Serif" w:cs="CMU Serif"/>
          <w:color w:val="000000"/>
          <w:sz w:val="24"/>
          <w:lang w:val="en-US" w:eastAsia="en-CA"/>
        </w:rPr>
        <w:fldChar w:fldCharType="separate"/>
      </w:r>
      <w:r w:rsidR="00CD6FD2" w:rsidRPr="00CD6FD2">
        <w:rPr>
          <w:rFonts w:ascii="CMU Serif" w:hAnsi="CMU Serif" w:cs="CMU Serif"/>
          <w:sz w:val="24"/>
          <w:szCs w:val="24"/>
        </w:rPr>
        <w:t>(Villarini &amp; Vecchi, 2013)</w:t>
      </w:r>
      <w:r w:rsidR="005F5911" w:rsidRPr="00E774EC">
        <w:rPr>
          <w:rFonts w:ascii="CMU Serif" w:eastAsia="Yu Mincho" w:hAnsi="CMU Serif" w:cs="CMU Serif"/>
          <w:color w:val="000000"/>
          <w:sz w:val="24"/>
          <w:lang w:val="en-US" w:eastAsia="en-CA"/>
        </w:rPr>
        <w:fldChar w:fldCharType="end"/>
      </w:r>
      <w:r w:rsidR="005F5911" w:rsidRPr="00E774EC">
        <w:rPr>
          <w:rFonts w:ascii="CMU Serif" w:eastAsia="Yu Mincho" w:hAnsi="CMU Serif" w:cs="CMU Serif"/>
          <w:color w:val="000000"/>
          <w:sz w:val="24"/>
          <w:lang w:val="en-US" w:eastAsia="en-CA"/>
        </w:rPr>
        <w:t>. The model uses the historical records of the Power Dissipation Index</w:t>
      </w:r>
      <w:r w:rsidR="005F5911" w:rsidRPr="005F5911">
        <w:rPr>
          <w:rFonts w:ascii="CMU Serif" w:eastAsia="Yu Mincho" w:hAnsi="CMU Serif" w:cs="CMU Serif"/>
          <w:color w:val="000000"/>
          <w:sz w:val="24"/>
          <w:lang w:val="en-US" w:eastAsia="en-CA"/>
        </w:rPr>
        <w:t xml:space="preserve"> </w:t>
      </w:r>
      <w:r w:rsidR="005F5911" w:rsidRPr="00E774EC">
        <w:rPr>
          <w:rFonts w:ascii="CMU Serif" w:eastAsia="Yu Mincho" w:hAnsi="CMU Serif" w:cs="CMU Serif"/>
          <w:color w:val="000000"/>
          <w:sz w:val="24"/>
          <w:lang w:val="en-US" w:eastAsia="en-CA"/>
        </w:rPr>
        <w:t>a</w:t>
      </w:r>
      <w:r w:rsidR="00C50B7C">
        <w:rPr>
          <w:rFonts w:ascii="CMU Serif" w:eastAsia="Yu Mincho" w:hAnsi="CMU Serif" w:cs="CMU Serif"/>
          <w:color w:val="000000"/>
          <w:sz w:val="24"/>
          <w:lang w:val="en-US" w:eastAsia="en-CA"/>
        </w:rPr>
        <w:t>nd</w:t>
      </w:r>
      <w:r w:rsidR="005F5911" w:rsidRPr="00E774EC">
        <w:rPr>
          <w:rFonts w:ascii="CMU Serif" w:eastAsia="Yu Mincho" w:hAnsi="CMU Serif" w:cs="CMU Serif"/>
          <w:color w:val="000000"/>
          <w:sz w:val="24"/>
          <w:lang w:val="en-US" w:eastAsia="en-CA"/>
        </w:rPr>
        <w:t xml:space="preserve"> its forecasted </w:t>
      </w:r>
      <w:proofErr w:type="spellStart"/>
      <w:r w:rsidR="005F5911" w:rsidRPr="00E774EC">
        <w:rPr>
          <w:rFonts w:ascii="CMU Serif" w:eastAsia="Yu Mincho" w:hAnsi="CMU Serif" w:cs="CMU Serif"/>
          <w:color w:val="000000"/>
          <w:sz w:val="24"/>
          <w:lang w:val="en-US" w:eastAsia="en-CA"/>
        </w:rPr>
        <w:t>behaviour</w:t>
      </w:r>
      <w:proofErr w:type="spellEnd"/>
      <w:r w:rsidR="005F5911" w:rsidRPr="00E774EC">
        <w:rPr>
          <w:rFonts w:ascii="CMU Serif" w:eastAsia="Yu Mincho" w:hAnsi="CMU Serif" w:cs="CMU Serif"/>
          <w:color w:val="000000"/>
          <w:sz w:val="24"/>
          <w:lang w:val="en-US" w:eastAsia="en-CA"/>
        </w:rPr>
        <w:t xml:space="preserve"> </w:t>
      </w:r>
      <w:r w:rsidR="005F5911" w:rsidRPr="00E774EC">
        <w:rPr>
          <w:rFonts w:ascii="CMU Serif" w:eastAsia="Yu Mincho" w:hAnsi="CMU Serif" w:cs="CMU Serif"/>
          <w:color w:val="000000"/>
          <w:sz w:val="24"/>
          <w:lang w:val="en-US" w:eastAsia="en-CA"/>
        </w:rPr>
        <w:fldChar w:fldCharType="begin" w:fldLock="1"/>
      </w:r>
      <w:r w:rsidR="00CD6FD2">
        <w:rPr>
          <w:rFonts w:ascii="CMU Serif" w:eastAsia="Yu Mincho" w:hAnsi="CMU Serif" w:cs="CMU Serif"/>
          <w:color w:val="000000"/>
          <w:sz w:val="24"/>
          <w:lang w:val="en-US" w:eastAsia="en-CA"/>
        </w:rPr>
        <w:instrText>MERGEFIELD .wWw..wWw.QIQQA_CLUSTER.oOo.71bfdae6d0d64a2b9f502aa32935f87d.oOo.villarini2013projected.oOo.A2295BEF-3DC3-467D-A291-2685721E6EC1.xXx.SEPARATE_AUTHOR_DATE.xXx..oOo. \* MERGEFORMAT</w:instrText>
      </w:r>
      <w:r w:rsidR="005F5911" w:rsidRPr="00E774EC">
        <w:rPr>
          <w:rFonts w:ascii="CMU Serif" w:eastAsia="Yu Mincho" w:hAnsi="CMU Serif" w:cs="CMU Serif"/>
          <w:color w:val="000000"/>
          <w:sz w:val="24"/>
          <w:lang w:val="en-US" w:eastAsia="en-CA"/>
        </w:rPr>
        <w:fldChar w:fldCharType="separate"/>
      </w:r>
      <w:r w:rsidR="00CD6FD2" w:rsidRPr="00CD6FD2">
        <w:rPr>
          <w:rFonts w:ascii="CMU Serif" w:hAnsi="CMU Serif" w:cs="CMU Serif"/>
          <w:sz w:val="24"/>
          <w:szCs w:val="24"/>
        </w:rPr>
        <w:t>(</w:t>
      </w:r>
      <w:proofErr w:type="spellStart"/>
      <w:r w:rsidR="00CD6FD2" w:rsidRPr="00CD6FD2">
        <w:rPr>
          <w:rFonts w:ascii="CMU Serif" w:hAnsi="CMU Serif" w:cs="CMU Serif"/>
          <w:sz w:val="24"/>
          <w:szCs w:val="24"/>
        </w:rPr>
        <w:t>Villarini</w:t>
      </w:r>
      <w:proofErr w:type="spellEnd"/>
      <w:r w:rsidR="00CD6FD2" w:rsidRPr="00CD6FD2">
        <w:rPr>
          <w:rFonts w:ascii="CMU Serif" w:hAnsi="CMU Serif" w:cs="CMU Serif"/>
          <w:sz w:val="24"/>
          <w:szCs w:val="24"/>
        </w:rPr>
        <w:t xml:space="preserve"> &amp; </w:t>
      </w:r>
      <w:proofErr w:type="spellStart"/>
      <w:r w:rsidR="00CD6FD2" w:rsidRPr="00CD6FD2">
        <w:rPr>
          <w:rFonts w:ascii="CMU Serif" w:hAnsi="CMU Serif" w:cs="CMU Serif"/>
          <w:sz w:val="24"/>
          <w:szCs w:val="24"/>
        </w:rPr>
        <w:t>Vecchi</w:t>
      </w:r>
      <w:proofErr w:type="spellEnd"/>
      <w:r w:rsidR="00CD6FD2" w:rsidRPr="00CD6FD2">
        <w:rPr>
          <w:rFonts w:ascii="CMU Serif" w:hAnsi="CMU Serif" w:cs="CMU Serif"/>
          <w:sz w:val="24"/>
          <w:szCs w:val="24"/>
        </w:rPr>
        <w:t>, 2013)</w:t>
      </w:r>
      <w:r w:rsidR="005F5911" w:rsidRPr="00E774EC">
        <w:rPr>
          <w:rFonts w:ascii="CMU Serif" w:eastAsia="Yu Mincho" w:hAnsi="CMU Serif" w:cs="CMU Serif"/>
          <w:color w:val="000000"/>
          <w:sz w:val="24"/>
          <w:lang w:val="en-US" w:eastAsia="en-CA"/>
        </w:rPr>
        <w:fldChar w:fldCharType="end"/>
      </w:r>
      <w:r w:rsidR="005F5911" w:rsidRPr="00E774EC">
        <w:rPr>
          <w:rFonts w:ascii="CMU Serif" w:eastAsia="Yu Mincho" w:hAnsi="CMU Serif" w:cs="CMU Serif"/>
          <w:color w:val="000000"/>
          <w:sz w:val="24"/>
          <w:lang w:val="en-US" w:eastAsia="en-CA"/>
        </w:rPr>
        <w:t xml:space="preserve"> as a proxy of mean hurricane intensity. The posterior distribution of the fall migration death rate gives a general sense of the possible magnitude of mortality during the fall migration but does not discern which of all those elements are the main contributors to that value.</w:t>
      </w:r>
    </w:p>
    <w:p w14:paraId="3737AF80" w14:textId="17C97955" w:rsidR="00FD3DEB" w:rsidRPr="00AA0FAC" w:rsidRDefault="008A4684" w:rsidP="00FD3DEB">
      <w:pPr>
        <w:rPr>
          <w:rFonts w:ascii="CMU Serif" w:hAnsi="CMU Serif" w:cs="CMU Serif"/>
          <w:sz w:val="24"/>
          <w:szCs w:val="24"/>
        </w:rPr>
      </w:pPr>
      <w:r>
        <w:rPr>
          <w:rFonts w:ascii="CMU Serif" w:eastAsia="Yu Mincho" w:hAnsi="CMU Serif" w:cs="CMU Serif"/>
          <w:color w:val="000000"/>
          <w:sz w:val="24"/>
          <w:lang w:val="en-US" w:eastAsia="en-CA"/>
        </w:rPr>
        <w:lastRenderedPageBreak/>
        <w:t>T</w:t>
      </w:r>
      <w:r>
        <w:rPr>
          <w:rFonts w:ascii="CMU Serif" w:hAnsi="CMU Serif" w:cs="CMU Serif"/>
          <w:sz w:val="24"/>
          <w:szCs w:val="24"/>
        </w:rPr>
        <w:t xml:space="preserve">his parameter, seen through its posterior distribution, showed </w:t>
      </w:r>
      <w:r w:rsidR="00C50B7C">
        <w:rPr>
          <w:rFonts w:ascii="CMU Serif" w:hAnsi="CMU Serif" w:cs="CMU Serif"/>
          <w:sz w:val="24"/>
          <w:szCs w:val="24"/>
        </w:rPr>
        <w:t>a relatively minor effect on the overwintering numbers at the beginning of the simulation compared</w:t>
      </w:r>
      <w:r w:rsidR="00FD3DEB" w:rsidRPr="00AA0FAC">
        <w:rPr>
          <w:rFonts w:ascii="CMU Serif" w:hAnsi="CMU Serif" w:cs="CMU Serif"/>
          <w:sz w:val="24"/>
          <w:szCs w:val="24"/>
        </w:rPr>
        <w:t xml:space="preserve"> to other system-level parameters </w:t>
      </w:r>
      <w:r w:rsidR="002B4C3B">
        <w:rPr>
          <w:rFonts w:ascii="CMU Serif" w:hAnsi="CMU Serif" w:cs="CMU Serif"/>
          <w:sz w:val="24"/>
          <w:szCs w:val="24"/>
        </w:rPr>
        <w:t>and increase</w:t>
      </w:r>
      <w:r w:rsidR="006E0D3F">
        <w:rPr>
          <w:rFonts w:ascii="CMU Serif" w:hAnsi="CMU Serif" w:cs="CMU Serif"/>
          <w:sz w:val="24"/>
          <w:szCs w:val="24"/>
        </w:rPr>
        <w:t>d</w:t>
      </w:r>
      <w:r w:rsidR="002B4C3B">
        <w:rPr>
          <w:rFonts w:ascii="CMU Serif" w:hAnsi="CMU Serif" w:cs="CMU Serif"/>
          <w:sz w:val="24"/>
          <w:szCs w:val="24"/>
        </w:rPr>
        <w:t xml:space="preserve"> overtime </w:t>
      </w:r>
      <w:r w:rsidR="00FD3DEB" w:rsidRPr="00AA0FAC">
        <w:rPr>
          <w:rFonts w:ascii="CMU Serif" w:hAnsi="CMU Serif" w:cs="CMU Serif"/>
          <w:sz w:val="24"/>
          <w:szCs w:val="24"/>
        </w:rPr>
        <w:t xml:space="preserve">during the </w:t>
      </w:r>
      <w:r w:rsidR="00615F2F">
        <w:rPr>
          <w:rFonts w:ascii="CMU Serif" w:hAnsi="CMU Serif" w:cs="CMU Serif"/>
          <w:sz w:val="24"/>
          <w:szCs w:val="24"/>
        </w:rPr>
        <w:t>baseline model's timespan</w:t>
      </w:r>
      <w:r w:rsidR="00FD3DEB" w:rsidRPr="00AA0FAC">
        <w:rPr>
          <w:rFonts w:ascii="CMU Serif" w:hAnsi="CMU Serif" w:cs="CMU Serif"/>
          <w:sz w:val="24"/>
          <w:szCs w:val="24"/>
        </w:rPr>
        <w:t xml:space="preserve"> (</w:t>
      </w:r>
      <w:r w:rsidR="00FD3DEB" w:rsidRPr="00AA0FAC">
        <w:rPr>
          <w:rFonts w:ascii="CMU Serif" w:hAnsi="CMU Serif" w:cs="CMU Serif"/>
          <w:sz w:val="24"/>
          <w:szCs w:val="24"/>
        </w:rPr>
        <w:fldChar w:fldCharType="begin"/>
      </w:r>
      <w:r w:rsidR="00FD3DEB" w:rsidRPr="00AA0FAC">
        <w:rPr>
          <w:rFonts w:ascii="CMU Serif" w:hAnsi="CMU Serif" w:cs="CMU Serif"/>
          <w:sz w:val="24"/>
          <w:szCs w:val="24"/>
        </w:rPr>
        <w:instrText xml:space="preserve"> REF _Ref11947432 \h  \* MERGEFORMAT </w:instrText>
      </w:r>
      <w:r w:rsidR="00FD3DEB" w:rsidRPr="00AA0FAC">
        <w:rPr>
          <w:rFonts w:ascii="CMU Serif" w:hAnsi="CMU Serif" w:cs="CMU Serif"/>
          <w:sz w:val="24"/>
          <w:szCs w:val="24"/>
        </w:rPr>
      </w:r>
      <w:r w:rsidR="00FD3DEB" w:rsidRPr="00AA0FAC">
        <w:rPr>
          <w:rFonts w:ascii="CMU Serif" w:hAnsi="CMU Serif" w:cs="CMU Serif"/>
          <w:sz w:val="24"/>
          <w:szCs w:val="24"/>
        </w:rPr>
        <w:fldChar w:fldCharType="separate"/>
      </w:r>
      <w:r w:rsidR="00CD0573" w:rsidRPr="00CD0573">
        <w:rPr>
          <w:rFonts w:ascii="CMU Serif" w:hAnsi="CMU Serif" w:cs="CMU Serif"/>
          <w:sz w:val="24"/>
          <w:szCs w:val="24"/>
        </w:rPr>
        <w:t xml:space="preserve">Figure </w:t>
      </w:r>
      <w:r w:rsidR="00CD0573">
        <w:rPr>
          <w:rFonts w:ascii="CMU Serif" w:hAnsi="CMU Serif" w:cs="CMU Serif"/>
          <w:noProof/>
        </w:rPr>
        <w:t>25</w:t>
      </w:r>
      <w:r w:rsidR="00FD3DEB" w:rsidRPr="00AA0FAC">
        <w:rPr>
          <w:rFonts w:ascii="CMU Serif" w:hAnsi="CMU Serif" w:cs="CMU Serif"/>
          <w:sz w:val="24"/>
          <w:szCs w:val="24"/>
        </w:rPr>
        <w:fldChar w:fldCharType="end"/>
      </w:r>
      <w:r w:rsidR="00FD3DEB" w:rsidRPr="00AA0FAC">
        <w:rPr>
          <w:rFonts w:ascii="CMU Serif" w:hAnsi="CMU Serif" w:cs="CMU Serif"/>
          <w:sz w:val="24"/>
          <w:szCs w:val="24"/>
        </w:rPr>
        <w:t xml:space="preserve">). </w:t>
      </w:r>
    </w:p>
    <w:p w14:paraId="6E549AF6" w14:textId="77777777" w:rsidR="00FD3DEB" w:rsidRPr="00AA0FAC" w:rsidRDefault="00FD3DEB" w:rsidP="00FD3DEB">
      <w:pPr>
        <w:keepNext/>
        <w:rPr>
          <w:rFonts w:ascii="CMU Serif" w:hAnsi="CMU Serif" w:cs="CMU Serif"/>
        </w:rPr>
      </w:pPr>
      <w:r w:rsidRPr="00AA0FAC">
        <w:rPr>
          <w:rFonts w:ascii="CMU Serif" w:hAnsi="CMU Serif" w:cs="CMU Serif"/>
          <w:noProof/>
          <w:lang w:val="en-US"/>
        </w:rPr>
        <w:drawing>
          <wp:inline distT="0" distB="0" distL="0" distR="0" wp14:anchorId="35BB015F" wp14:editId="7C74C8B3">
            <wp:extent cx="5904000" cy="3478449"/>
            <wp:effectExtent l="0" t="0" r="190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tretch>
                      <a:fillRect/>
                    </a:stretch>
                  </pic:blipFill>
                  <pic:spPr bwMode="auto">
                    <a:xfrm>
                      <a:off x="0" y="0"/>
                      <a:ext cx="5904000" cy="3478449"/>
                    </a:xfrm>
                    <a:prstGeom prst="rect">
                      <a:avLst/>
                    </a:prstGeom>
                    <a:noFill/>
                    <a:ln>
                      <a:noFill/>
                    </a:ln>
                  </pic:spPr>
                </pic:pic>
              </a:graphicData>
            </a:graphic>
          </wp:inline>
        </w:drawing>
      </w:r>
    </w:p>
    <w:p w14:paraId="3EC9CAED" w14:textId="71EF1696" w:rsidR="00FD3DEB" w:rsidRPr="00AA0FAC" w:rsidRDefault="00FD3DEB" w:rsidP="00FD3DEB">
      <w:pPr>
        <w:pStyle w:val="Caption"/>
        <w:rPr>
          <w:rFonts w:ascii="CMU Serif" w:hAnsi="CMU Serif" w:cs="CMU Serif"/>
        </w:rPr>
      </w:pPr>
      <w:bookmarkStart w:id="117" w:name="_Ref11947432"/>
      <w:r w:rsidRPr="00AA0FAC">
        <w:rPr>
          <w:rFonts w:ascii="CMU Serif" w:hAnsi="CMU Serif" w:cs="CMU Serif"/>
        </w:rPr>
        <w:t xml:space="preserve">Figure </w:t>
      </w:r>
      <w:r w:rsidRPr="00AA0FAC">
        <w:rPr>
          <w:rFonts w:ascii="CMU Serif" w:hAnsi="CMU Serif" w:cs="CMU Serif"/>
          <w:noProof/>
        </w:rPr>
        <w:fldChar w:fldCharType="begin"/>
      </w:r>
      <w:r w:rsidRPr="00AA0FAC">
        <w:rPr>
          <w:rFonts w:ascii="CMU Serif" w:hAnsi="CMU Serif" w:cs="CMU Serif"/>
          <w:noProof/>
        </w:rPr>
        <w:instrText xml:space="preserve"> SEQ Figure \* ARABIC </w:instrText>
      </w:r>
      <w:r w:rsidRPr="00AA0FAC">
        <w:rPr>
          <w:rFonts w:ascii="CMU Serif" w:hAnsi="CMU Serif" w:cs="CMU Serif"/>
          <w:noProof/>
        </w:rPr>
        <w:fldChar w:fldCharType="separate"/>
      </w:r>
      <w:r w:rsidR="008E0AFE">
        <w:rPr>
          <w:rFonts w:ascii="CMU Serif" w:hAnsi="CMU Serif" w:cs="CMU Serif"/>
          <w:noProof/>
        </w:rPr>
        <w:t>22</w:t>
      </w:r>
      <w:r w:rsidRPr="00AA0FAC">
        <w:rPr>
          <w:rFonts w:ascii="CMU Serif" w:hAnsi="CMU Serif" w:cs="CMU Serif"/>
          <w:noProof/>
        </w:rPr>
        <w:fldChar w:fldCharType="end"/>
      </w:r>
      <w:bookmarkEnd w:id="117"/>
      <w:r w:rsidRPr="00AA0FAC">
        <w:rPr>
          <w:rFonts w:ascii="CMU Serif" w:hAnsi="CMU Serif" w:cs="CMU Serif"/>
        </w:rPr>
        <w:t xml:space="preserve"> Effect that the </w:t>
      </w:r>
      <w:r w:rsidR="007C15EF">
        <w:rPr>
          <w:rFonts w:ascii="CMU Serif" w:hAnsi="CMU Serif" w:cs="CMU Serif"/>
        </w:rPr>
        <w:t>Fall migr</w:t>
      </w:r>
      <w:r w:rsidR="00670F24">
        <w:rPr>
          <w:rFonts w:ascii="CMU Serif" w:hAnsi="CMU Serif" w:cs="CMU Serif"/>
        </w:rPr>
        <w:t>a</w:t>
      </w:r>
      <w:r w:rsidR="007C15EF">
        <w:rPr>
          <w:rFonts w:ascii="CMU Serif" w:hAnsi="CMU Serif" w:cs="CMU Serif"/>
        </w:rPr>
        <w:t xml:space="preserve">tion </w:t>
      </w:r>
      <w:r w:rsidRPr="00AA0FAC">
        <w:rPr>
          <w:rFonts w:ascii="CMU Serif" w:hAnsi="CMU Serif" w:cs="CMU Serif"/>
        </w:rPr>
        <w:t xml:space="preserve">mortality has on the overwintering </w:t>
      </w:r>
      <w:r w:rsidR="00670F24">
        <w:rPr>
          <w:rFonts w:ascii="CMU Serif" w:hAnsi="CMU Serif" w:cs="CMU Serif"/>
        </w:rPr>
        <w:t>colonies size</w:t>
      </w:r>
    </w:p>
    <w:p w14:paraId="5E7AADCD" w14:textId="77777777" w:rsidR="00FD3DEB" w:rsidRPr="00AA0FAC" w:rsidRDefault="00FD3DEB" w:rsidP="00201104">
      <w:pPr>
        <w:pStyle w:val="Heading2"/>
        <w:numPr>
          <w:ilvl w:val="1"/>
          <w:numId w:val="1"/>
        </w:numPr>
        <w:rPr>
          <w:rFonts w:ascii="CMU Serif" w:hAnsi="CMU Serif" w:cs="CMU Serif"/>
          <w:sz w:val="28"/>
        </w:rPr>
      </w:pPr>
      <w:bookmarkStart w:id="118" w:name="_Toc23967591"/>
      <w:r w:rsidRPr="00AA0FAC">
        <w:rPr>
          <w:rFonts w:ascii="CMU Serif" w:hAnsi="CMU Serif" w:cs="CMU Serif"/>
          <w:sz w:val="28"/>
        </w:rPr>
        <w:t>Model Verification</w:t>
      </w:r>
      <w:bookmarkEnd w:id="118"/>
    </w:p>
    <w:p w14:paraId="75D27209" w14:textId="137BDBB0" w:rsidR="002B6A4F" w:rsidRDefault="00525A25" w:rsidP="002B6A4F">
      <w:pPr>
        <w:rPr>
          <w:rFonts w:ascii="CMU Serif" w:hAnsi="CMU Serif" w:cs="CMU Serif"/>
          <w:sz w:val="24"/>
          <w:szCs w:val="24"/>
        </w:rPr>
      </w:pPr>
      <w:bookmarkStart w:id="119" w:name="_Hlk24396808"/>
      <w:r w:rsidRPr="003422D6">
        <w:rPr>
          <w:rFonts w:ascii="CMU Serif" w:hAnsi="CMU Serif" w:cs="CMU Serif"/>
          <w:sz w:val="24"/>
          <w:szCs w:val="24"/>
        </w:rPr>
        <w:t xml:space="preserve">We assessed the </w:t>
      </w:r>
      <w:r w:rsidR="00D460FA">
        <w:rPr>
          <w:rFonts w:ascii="CMU Serif" w:hAnsi="CMU Serif" w:cs="CMU Serif"/>
          <w:sz w:val="24"/>
          <w:szCs w:val="24"/>
        </w:rPr>
        <w:t>MOBU-</w:t>
      </w:r>
      <w:proofErr w:type="spellStart"/>
      <w:r w:rsidR="009001F6">
        <w:rPr>
          <w:rFonts w:ascii="CMU Serif" w:hAnsi="CMU Serif" w:cs="CMU Serif"/>
          <w:sz w:val="24"/>
          <w:szCs w:val="24"/>
        </w:rPr>
        <w:t>SDyM</w:t>
      </w:r>
      <w:proofErr w:type="spellEnd"/>
      <w:r w:rsidR="00D460FA">
        <w:rPr>
          <w:rFonts w:ascii="CMU Serif" w:hAnsi="CMU Serif" w:cs="CMU Serif"/>
          <w:sz w:val="24"/>
          <w:szCs w:val="24"/>
        </w:rPr>
        <w:t xml:space="preserve"> performance</w:t>
      </w:r>
      <w:r w:rsidRPr="003422D6">
        <w:rPr>
          <w:rFonts w:ascii="CMU Serif" w:hAnsi="CMU Serif" w:cs="CMU Serif"/>
          <w:sz w:val="24"/>
          <w:szCs w:val="24"/>
        </w:rPr>
        <w:t xml:space="preserve"> through predictive posterior predictive checks </w:t>
      </w:r>
      <w:r w:rsidRPr="003422D6">
        <w:rPr>
          <w:rFonts w:ascii="CMU Serif" w:hAnsi="CMU Serif" w:cs="CMU Serif"/>
          <w:sz w:val="24"/>
          <w:szCs w:val="24"/>
        </w:rPr>
        <w:fldChar w:fldCharType="begin" w:fldLock="1"/>
      </w:r>
      <w:r w:rsidR="00CD6FD2">
        <w:rPr>
          <w:rFonts w:ascii="CMU Serif" w:hAnsi="CMU Serif" w:cs="CMU Serif"/>
          <w:sz w:val="24"/>
          <w:szCs w:val="24"/>
        </w:rPr>
        <w:instrText>MERGEFIELD .wWw..wWw.QIQQA_CLUSTER.oOo.86c0ef306fd64b7fa577716d7dff2a66.oOo.meng1994posterior.oOo.A2295BEF-3DC3-467D-A291-2685721E6EC1.xXx.SEPARATE_AUTHOR_DATE.xXx..oOo. \* MERGEFORMAT</w:instrText>
      </w:r>
      <w:r w:rsidRPr="003422D6">
        <w:rPr>
          <w:rFonts w:ascii="CMU Serif" w:hAnsi="CMU Serif" w:cs="CMU Serif"/>
          <w:sz w:val="24"/>
          <w:szCs w:val="24"/>
        </w:rPr>
        <w:fldChar w:fldCharType="separate"/>
      </w:r>
      <w:r w:rsidR="00CD6FD2" w:rsidRPr="00CD6FD2">
        <w:rPr>
          <w:rFonts w:ascii="CMU Serif" w:hAnsi="CMU Serif" w:cs="CMU Serif"/>
          <w:sz w:val="24"/>
          <w:szCs w:val="24"/>
        </w:rPr>
        <w:t>(Meng &amp; others, 1994)</w:t>
      </w:r>
      <w:r w:rsidRPr="003422D6">
        <w:rPr>
          <w:rFonts w:ascii="CMU Serif" w:hAnsi="CMU Serif" w:cs="CMU Serif"/>
          <w:sz w:val="24"/>
          <w:szCs w:val="24"/>
        </w:rPr>
        <w:fldChar w:fldCharType="end"/>
      </w:r>
      <w:r w:rsidRPr="003422D6">
        <w:rPr>
          <w:rFonts w:ascii="CMU Serif" w:hAnsi="CMU Serif" w:cs="CMU Serif"/>
          <w:sz w:val="24"/>
          <w:szCs w:val="24"/>
        </w:rPr>
        <w:t xml:space="preserve"> using the posterior predictive distribution of the overwintering colonies simulated area on January 20th of every simulation year and comparing it with the real data provided by </w:t>
      </w:r>
      <w:r w:rsidRPr="003422D6">
        <w:rPr>
          <w:rFonts w:ascii="CMU Serif" w:hAnsi="CMU Serif" w:cs="CMU Serif"/>
          <w:sz w:val="24"/>
          <w:szCs w:val="24"/>
        </w:rPr>
        <w:fldChar w:fldCharType="begin" w:fldLock="1"/>
      </w:r>
      <w:r w:rsidR="00CD6FD2">
        <w:rPr>
          <w:rFonts w:ascii="CMU Serif" w:hAnsi="CMU Serif" w:cs="CMU Serif"/>
          <w:sz w:val="24"/>
          <w:szCs w:val="24"/>
        </w:rPr>
        <w:instrText>MERGEFIELD .wWw..wWw.QIQQA_CLUSTER.oOo.6be8bdfc45724520b16159b7740f6a74.oOo.monarcareport2019.oOo.A2295BEF-3DC3-467D-A291-2685721E6EC1.xXx.SEPARATE_AUTHOR_DATE.xXx.TRUE.oOo. \* MERGEFORMAT</w:instrText>
      </w:r>
      <w:r w:rsidRPr="003422D6">
        <w:rPr>
          <w:rFonts w:ascii="CMU Serif" w:hAnsi="CMU Serif" w:cs="CMU Serif"/>
          <w:sz w:val="24"/>
          <w:szCs w:val="24"/>
        </w:rPr>
        <w:fldChar w:fldCharType="separate"/>
      </w:r>
      <w:r w:rsidR="00CD6FD2" w:rsidRPr="00CD6FD2">
        <w:rPr>
          <w:rFonts w:ascii="CMU Serif" w:hAnsi="CMU Serif" w:cs="CMU Serif"/>
          <w:sz w:val="24"/>
          <w:szCs w:val="24"/>
        </w:rPr>
        <w:t>Rendón-Salinas et al. (2019)</w:t>
      </w:r>
      <w:r w:rsidRPr="003422D6">
        <w:rPr>
          <w:rFonts w:ascii="CMU Serif" w:hAnsi="CMU Serif" w:cs="CMU Serif"/>
          <w:sz w:val="24"/>
          <w:szCs w:val="24"/>
        </w:rPr>
        <w:fldChar w:fldCharType="end"/>
      </w:r>
      <w:r w:rsidRPr="003422D6">
        <w:rPr>
          <w:rFonts w:ascii="CMU Serif" w:hAnsi="CMU Serif" w:cs="CMU Serif"/>
          <w:sz w:val="24"/>
          <w:szCs w:val="24"/>
        </w:rPr>
        <w:t xml:space="preserve">. </w:t>
      </w:r>
      <w:r w:rsidR="002B6A4F" w:rsidRPr="006027D7">
        <w:rPr>
          <w:rFonts w:ascii="CMU Serif" w:hAnsi="CMU Serif" w:cs="CMU Serif"/>
          <w:sz w:val="24"/>
          <w:szCs w:val="24"/>
        </w:rPr>
        <w:t xml:space="preserve">The model showed adequate performance in estimating the </w:t>
      </w:r>
      <w:r w:rsidR="002B6A4F">
        <w:rPr>
          <w:rFonts w:ascii="CMU Serif" w:hAnsi="CMU Serif" w:cs="CMU Serif"/>
          <w:sz w:val="24"/>
          <w:szCs w:val="24"/>
        </w:rPr>
        <w:t>observed overwintering population's size, trend, and oscillations</w:t>
      </w:r>
      <w:r w:rsidR="002B6A4F" w:rsidRPr="006027D7">
        <w:rPr>
          <w:rFonts w:ascii="CMU Serif" w:hAnsi="CMU Serif" w:cs="CMU Serif"/>
          <w:sz w:val="24"/>
          <w:szCs w:val="24"/>
        </w:rPr>
        <w:t xml:space="preserve"> under the metrics we used. The posterior predictive checks of the models’ data, also known as ‘Bayesian p-value’ </w:t>
      </w:r>
      <w:r w:rsidR="002B6A4F" w:rsidRPr="006027D7">
        <w:rPr>
          <w:rFonts w:ascii="CMU Serif" w:hAnsi="CMU Serif" w:cs="CMU Serif"/>
          <w:sz w:val="24"/>
          <w:szCs w:val="24"/>
        </w:rPr>
        <w:fldChar w:fldCharType="begin" w:fldLock="1"/>
      </w:r>
      <w:r w:rsidR="00CD6FD2">
        <w:rPr>
          <w:rFonts w:ascii="CMU Serif" w:hAnsi="CMU Serif" w:cs="CMU Serif"/>
          <w:sz w:val="24"/>
          <w:szCs w:val="24"/>
        </w:rPr>
        <w:instrText>MERGEFIELD .wWw..wWw.QIQQA_CLUSTER.oOo.4a310c8c3acc443d87529652d5f03853.oOo.meng1994posterior.oOo.A2295BEF-3DC3-467D-A291-2685721E6EC1.xXx.SEPARATE_AUTHOR_DATE.xXx..oOo. \* MERGEFORMAT</w:instrText>
      </w:r>
      <w:r w:rsidR="002B6A4F" w:rsidRPr="006027D7">
        <w:rPr>
          <w:rFonts w:ascii="CMU Serif" w:hAnsi="CMU Serif" w:cs="CMU Serif"/>
          <w:sz w:val="24"/>
          <w:szCs w:val="24"/>
        </w:rPr>
        <w:fldChar w:fldCharType="separate"/>
      </w:r>
      <w:r w:rsidR="00CD6FD2" w:rsidRPr="00CD6FD2">
        <w:rPr>
          <w:rFonts w:ascii="CMU Serif" w:hAnsi="CMU Serif" w:cs="CMU Serif"/>
          <w:sz w:val="24"/>
          <w:szCs w:val="24"/>
        </w:rPr>
        <w:t>(Meng &amp; others, 1994)</w:t>
      </w:r>
      <w:r w:rsidR="002B6A4F" w:rsidRPr="006027D7">
        <w:rPr>
          <w:rFonts w:ascii="CMU Serif" w:hAnsi="CMU Serif" w:cs="CMU Serif"/>
          <w:sz w:val="24"/>
          <w:szCs w:val="24"/>
        </w:rPr>
        <w:fldChar w:fldCharType="end"/>
      </w:r>
      <w:r w:rsidR="002B6A4F" w:rsidRPr="006027D7">
        <w:rPr>
          <w:rFonts w:ascii="CMU Serif" w:hAnsi="CMU Serif" w:cs="CMU Serif"/>
          <w:sz w:val="24"/>
          <w:szCs w:val="24"/>
        </w:rPr>
        <w:t xml:space="preserve">, showed </w:t>
      </w:r>
      <w:r w:rsidR="002B6A4F">
        <w:rPr>
          <w:rFonts w:ascii="CMU Serif" w:hAnsi="CMU Serif" w:cs="CMU Serif"/>
          <w:sz w:val="24"/>
          <w:szCs w:val="24"/>
        </w:rPr>
        <w:t>96% accuracy</w:t>
      </w:r>
      <w:r w:rsidR="002B6A4F" w:rsidRPr="006027D7">
        <w:rPr>
          <w:rFonts w:ascii="CMU Serif" w:hAnsi="CMU Serif" w:cs="CMU Serif"/>
          <w:sz w:val="24"/>
          <w:szCs w:val="24"/>
        </w:rPr>
        <w:t>. In other words, the size of the overwintering colonies posterior predictive data distribution generated by the model included 9</w:t>
      </w:r>
      <w:r w:rsidR="002B6A4F">
        <w:rPr>
          <w:rFonts w:ascii="CMU Serif" w:hAnsi="CMU Serif" w:cs="CMU Serif"/>
          <w:sz w:val="24"/>
          <w:szCs w:val="24"/>
        </w:rPr>
        <w:t>6</w:t>
      </w:r>
      <w:r w:rsidR="002B6A4F" w:rsidRPr="006027D7">
        <w:rPr>
          <w:rFonts w:ascii="CMU Serif" w:hAnsi="CMU Serif" w:cs="CMU Serif"/>
          <w:sz w:val="24"/>
          <w:szCs w:val="24"/>
        </w:rPr>
        <w:t>% of the times the data points from the observed colonies’ size</w:t>
      </w:r>
      <w:r w:rsidR="002B6A4F">
        <w:rPr>
          <w:rFonts w:ascii="CMU Serif" w:hAnsi="CMU Serif" w:cs="CMU Serif"/>
          <w:sz w:val="24"/>
          <w:szCs w:val="24"/>
        </w:rPr>
        <w:t xml:space="preserve"> (</w:t>
      </w:r>
      <w:r w:rsidR="002B6A4F">
        <w:rPr>
          <w:rFonts w:ascii="CMU Serif" w:hAnsi="CMU Serif" w:cs="CMU Serif"/>
          <w:sz w:val="24"/>
          <w:szCs w:val="24"/>
        </w:rPr>
        <w:fldChar w:fldCharType="begin"/>
      </w:r>
      <w:r w:rsidR="002B6A4F">
        <w:rPr>
          <w:rFonts w:ascii="CMU Serif" w:hAnsi="CMU Serif" w:cs="CMU Serif"/>
          <w:sz w:val="24"/>
          <w:szCs w:val="24"/>
        </w:rPr>
        <w:instrText xml:space="preserve"> REF _Ref52610435 \h  \* MERGEFORMAT </w:instrText>
      </w:r>
      <w:r w:rsidR="002B6A4F">
        <w:rPr>
          <w:rFonts w:ascii="CMU Serif" w:hAnsi="CMU Serif" w:cs="CMU Serif"/>
          <w:sz w:val="24"/>
          <w:szCs w:val="24"/>
        </w:rPr>
      </w:r>
      <w:r w:rsidR="002B6A4F">
        <w:rPr>
          <w:rFonts w:ascii="CMU Serif" w:hAnsi="CMU Serif" w:cs="CMU Serif"/>
          <w:sz w:val="24"/>
          <w:szCs w:val="24"/>
        </w:rPr>
        <w:fldChar w:fldCharType="separate"/>
      </w:r>
      <w:r w:rsidR="00991969" w:rsidRPr="00991969">
        <w:rPr>
          <w:rFonts w:ascii="CMU Serif" w:hAnsi="CMU Serif" w:cs="CMU Serif"/>
          <w:sz w:val="24"/>
          <w:szCs w:val="24"/>
        </w:rPr>
        <w:t>Figure 23</w:t>
      </w:r>
      <w:r w:rsidR="002B6A4F">
        <w:rPr>
          <w:rFonts w:ascii="CMU Serif" w:hAnsi="CMU Serif" w:cs="CMU Serif"/>
          <w:sz w:val="24"/>
          <w:szCs w:val="24"/>
        </w:rPr>
        <w:fldChar w:fldCharType="end"/>
      </w:r>
      <w:r w:rsidR="002B6A4F">
        <w:rPr>
          <w:rFonts w:ascii="CMU Serif" w:hAnsi="CMU Serif" w:cs="CMU Serif"/>
          <w:sz w:val="24"/>
          <w:szCs w:val="24"/>
        </w:rPr>
        <w:t>)</w:t>
      </w:r>
      <w:r w:rsidR="002B6A4F" w:rsidRPr="006027D7">
        <w:rPr>
          <w:rFonts w:ascii="CMU Serif" w:hAnsi="CMU Serif" w:cs="CMU Serif"/>
          <w:sz w:val="24"/>
          <w:szCs w:val="24"/>
        </w:rPr>
        <w:t>. The visual overlay of the</w:t>
      </w:r>
      <w:r w:rsidR="002B6A4F">
        <w:rPr>
          <w:rFonts w:ascii="CMU Serif" w:hAnsi="CMU Serif" w:cs="CMU Serif"/>
          <w:sz w:val="24"/>
          <w:szCs w:val="24"/>
        </w:rPr>
        <w:t xml:space="preserve"> </w:t>
      </w:r>
      <w:r w:rsidR="008F6F73">
        <w:rPr>
          <w:rFonts w:ascii="CMU Serif" w:hAnsi="CMU Serif" w:cs="CMU Serif"/>
          <w:sz w:val="24"/>
          <w:szCs w:val="24"/>
        </w:rPr>
        <w:t>spread</w:t>
      </w:r>
      <w:r w:rsidR="002B6A4F">
        <w:rPr>
          <w:rFonts w:ascii="CMU Serif" w:hAnsi="CMU Serif" w:cs="CMU Serif"/>
          <w:sz w:val="24"/>
          <w:szCs w:val="24"/>
        </w:rPr>
        <w:t xml:space="preserve"> </w:t>
      </w:r>
      <w:r w:rsidR="001F29AA">
        <w:rPr>
          <w:rFonts w:ascii="CMU Serif" w:hAnsi="CMU Serif" w:cs="CMU Serif"/>
          <w:sz w:val="24"/>
          <w:szCs w:val="24"/>
        </w:rPr>
        <w:t>(</w:t>
      </w:r>
      <w:r w:rsidR="001F29AA">
        <w:rPr>
          <w:rFonts w:ascii="CMU Serif" w:hAnsi="CMU Serif" w:cs="CMU Serif"/>
          <w:sz w:val="24"/>
          <w:szCs w:val="24"/>
        </w:rPr>
        <w:fldChar w:fldCharType="begin"/>
      </w:r>
      <w:r w:rsidR="001F29AA">
        <w:rPr>
          <w:rFonts w:ascii="CMU Serif" w:hAnsi="CMU Serif" w:cs="CMU Serif"/>
          <w:sz w:val="24"/>
          <w:szCs w:val="24"/>
        </w:rPr>
        <w:instrText xml:space="preserve"> REF _Ref52694897 \h </w:instrText>
      </w:r>
      <w:r w:rsidR="00BA035C">
        <w:rPr>
          <w:rFonts w:ascii="CMU Serif" w:hAnsi="CMU Serif" w:cs="CMU Serif"/>
          <w:sz w:val="24"/>
          <w:szCs w:val="24"/>
        </w:rPr>
        <w:instrText xml:space="preserve"> \* MERGEFORMAT </w:instrText>
      </w:r>
      <w:r w:rsidR="001F29AA">
        <w:rPr>
          <w:rFonts w:ascii="CMU Serif" w:hAnsi="CMU Serif" w:cs="CMU Serif"/>
          <w:sz w:val="24"/>
          <w:szCs w:val="24"/>
        </w:rPr>
      </w:r>
      <w:r w:rsidR="001F29AA">
        <w:rPr>
          <w:rFonts w:ascii="CMU Serif" w:hAnsi="CMU Serif" w:cs="CMU Serif"/>
          <w:sz w:val="24"/>
          <w:szCs w:val="24"/>
        </w:rPr>
        <w:fldChar w:fldCharType="separate"/>
      </w:r>
      <w:r w:rsidR="001F29AA" w:rsidRPr="00BA035C">
        <w:rPr>
          <w:rFonts w:ascii="CMU Serif" w:hAnsi="CMU Serif" w:cs="CMU Serif"/>
          <w:sz w:val="24"/>
          <w:szCs w:val="24"/>
        </w:rPr>
        <w:t>Figure 24</w:t>
      </w:r>
      <w:r w:rsidR="001F29AA">
        <w:rPr>
          <w:rFonts w:ascii="CMU Serif" w:hAnsi="CMU Serif" w:cs="CMU Serif"/>
          <w:sz w:val="24"/>
          <w:szCs w:val="24"/>
        </w:rPr>
        <w:fldChar w:fldCharType="end"/>
      </w:r>
      <w:r w:rsidR="001F29AA">
        <w:rPr>
          <w:rFonts w:ascii="CMU Serif" w:hAnsi="CMU Serif" w:cs="CMU Serif"/>
          <w:sz w:val="24"/>
          <w:szCs w:val="24"/>
        </w:rPr>
        <w:t xml:space="preserve">) </w:t>
      </w:r>
      <w:r w:rsidR="002B6A4F">
        <w:rPr>
          <w:rFonts w:ascii="CMU Serif" w:hAnsi="CMU Serif" w:cs="CMU Serif"/>
          <w:sz w:val="24"/>
          <w:szCs w:val="24"/>
        </w:rPr>
        <w:t xml:space="preserve">and </w:t>
      </w:r>
      <w:r w:rsidR="001F29AA">
        <w:rPr>
          <w:rFonts w:ascii="CMU Serif" w:hAnsi="CMU Serif" w:cs="CMU Serif"/>
          <w:sz w:val="24"/>
          <w:szCs w:val="24"/>
        </w:rPr>
        <w:t xml:space="preserve">the </w:t>
      </w:r>
      <w:r w:rsidR="008F6F73">
        <w:rPr>
          <w:rFonts w:ascii="CMU Serif" w:hAnsi="CMU Serif" w:cs="CMU Serif"/>
          <w:sz w:val="24"/>
          <w:szCs w:val="24"/>
        </w:rPr>
        <w:t>observed and simulated data's empirical cumulative distribution function</w:t>
      </w:r>
      <w:r w:rsidR="00BA035C">
        <w:rPr>
          <w:rFonts w:ascii="CMU Serif" w:hAnsi="CMU Serif" w:cs="CMU Serif"/>
          <w:sz w:val="24"/>
          <w:szCs w:val="24"/>
        </w:rPr>
        <w:t xml:space="preserve"> (</w:t>
      </w:r>
      <w:r w:rsidR="00BA035C">
        <w:rPr>
          <w:rFonts w:ascii="CMU Serif" w:hAnsi="CMU Serif" w:cs="CMU Serif"/>
          <w:sz w:val="24"/>
          <w:szCs w:val="24"/>
        </w:rPr>
        <w:fldChar w:fldCharType="begin"/>
      </w:r>
      <w:r w:rsidR="00BA035C">
        <w:rPr>
          <w:rFonts w:ascii="CMU Serif" w:hAnsi="CMU Serif" w:cs="CMU Serif"/>
          <w:sz w:val="24"/>
          <w:szCs w:val="24"/>
        </w:rPr>
        <w:instrText xml:space="preserve"> REF _Ref52696534 \h  \* MERGEFORMAT </w:instrText>
      </w:r>
      <w:r w:rsidR="00BA035C">
        <w:rPr>
          <w:rFonts w:ascii="CMU Serif" w:hAnsi="CMU Serif" w:cs="CMU Serif"/>
          <w:sz w:val="24"/>
          <w:szCs w:val="24"/>
        </w:rPr>
      </w:r>
      <w:r w:rsidR="00BA035C">
        <w:rPr>
          <w:rFonts w:ascii="CMU Serif" w:hAnsi="CMU Serif" w:cs="CMU Serif"/>
          <w:sz w:val="24"/>
          <w:szCs w:val="24"/>
        </w:rPr>
        <w:fldChar w:fldCharType="separate"/>
      </w:r>
      <w:r w:rsidR="00BA035C" w:rsidRPr="00BA035C">
        <w:rPr>
          <w:rFonts w:ascii="CMU Serif" w:hAnsi="CMU Serif" w:cs="CMU Serif"/>
          <w:sz w:val="24"/>
          <w:szCs w:val="24"/>
        </w:rPr>
        <w:t>Figure 25</w:t>
      </w:r>
      <w:r w:rsidR="00BA035C">
        <w:rPr>
          <w:rFonts w:ascii="CMU Serif" w:hAnsi="CMU Serif" w:cs="CMU Serif"/>
          <w:sz w:val="24"/>
          <w:szCs w:val="24"/>
        </w:rPr>
        <w:fldChar w:fldCharType="end"/>
      </w:r>
      <w:r w:rsidR="00BA035C">
        <w:rPr>
          <w:rFonts w:ascii="CMU Serif" w:hAnsi="CMU Serif" w:cs="CMU Serif"/>
          <w:sz w:val="24"/>
          <w:szCs w:val="24"/>
        </w:rPr>
        <w:t>)</w:t>
      </w:r>
      <w:r w:rsidR="002B6A4F" w:rsidRPr="006027D7">
        <w:rPr>
          <w:rFonts w:ascii="CMU Serif" w:hAnsi="CMU Serif" w:cs="CMU Serif"/>
          <w:sz w:val="24"/>
          <w:szCs w:val="24"/>
        </w:rPr>
        <w:t>, another step of the posterior predictive checks, also accurately resem</w:t>
      </w:r>
      <w:r w:rsidR="002B6A4F">
        <w:rPr>
          <w:rFonts w:ascii="CMU Serif" w:hAnsi="CMU Serif" w:cs="CMU Serif"/>
          <w:sz w:val="24"/>
          <w:szCs w:val="24"/>
        </w:rPr>
        <w:t>bled the observed data</w:t>
      </w:r>
      <w:r w:rsidR="002B6A4F" w:rsidRPr="006027D7">
        <w:rPr>
          <w:rFonts w:ascii="CMU Serif" w:hAnsi="CMU Serif" w:cs="CMU Serif"/>
          <w:sz w:val="24"/>
          <w:szCs w:val="24"/>
        </w:rPr>
        <w:t xml:space="preserve">. </w:t>
      </w:r>
    </w:p>
    <w:p w14:paraId="1F569D88" w14:textId="256DB277" w:rsidR="002B6A4F" w:rsidRDefault="002B6A4F" w:rsidP="00A67818">
      <w:pPr>
        <w:rPr>
          <w:rFonts w:ascii="CMU Serif" w:hAnsi="CMU Serif" w:cs="CMU Serif"/>
          <w:sz w:val="24"/>
          <w:szCs w:val="24"/>
        </w:rPr>
      </w:pPr>
    </w:p>
    <w:p w14:paraId="0FE70F56" w14:textId="77777777" w:rsidR="002B6A4F" w:rsidRDefault="002B6A4F" w:rsidP="00A67818">
      <w:pPr>
        <w:rPr>
          <w:rFonts w:ascii="CMU Serif" w:hAnsi="CMU Serif" w:cs="CMU Serif"/>
          <w:sz w:val="24"/>
          <w:szCs w:val="24"/>
        </w:rPr>
      </w:pPr>
    </w:p>
    <w:p w14:paraId="7E9767E4" w14:textId="6AD182DA" w:rsidR="00B43AD6" w:rsidRDefault="00525A25" w:rsidP="00BC31E6">
      <w:pPr>
        <w:rPr>
          <w:rFonts w:ascii="CMU Serif" w:hAnsi="CMU Serif" w:cs="CMU Serif"/>
          <w:sz w:val="24"/>
          <w:szCs w:val="24"/>
        </w:rPr>
      </w:pPr>
      <w:r w:rsidRPr="003422D6">
        <w:rPr>
          <w:rFonts w:ascii="CMU Serif" w:hAnsi="CMU Serif" w:cs="CMU Serif"/>
          <w:sz w:val="24"/>
          <w:szCs w:val="24"/>
        </w:rPr>
        <w:t xml:space="preserve">Then, we estimated the mean and variance of the standard deviates </w:t>
      </w:r>
      <w:r w:rsidRPr="003422D6">
        <w:rPr>
          <w:rFonts w:ascii="CMU Serif" w:hAnsi="CMU Serif" w:cs="CMU Serif"/>
          <w:sz w:val="24"/>
          <w:szCs w:val="24"/>
        </w:rPr>
        <w:fldChar w:fldCharType="begin" w:fldLock="1"/>
      </w:r>
      <w:r w:rsidR="00CD6FD2">
        <w:rPr>
          <w:rFonts w:ascii="CMU Serif" w:hAnsi="CMU Serif" w:cs="CMU Serif"/>
          <w:sz w:val="24"/>
          <w:szCs w:val="24"/>
        </w:rPr>
        <w:instrText>MERGEFIELD .wWw..wWw.QIQQA_CLUSTER.oOo.e2fb7e1deee94df7a6eaf7e3f4a993c6.oOo.mccarthy2000method.oOo.A2295BEF-3DC3-467D-A291-2685721E6EC1.xXx.SEPARATE_AUTHOR_DATE.xXx..oOo. \* MERGEFORMAT</w:instrText>
      </w:r>
      <w:r w:rsidRPr="003422D6">
        <w:rPr>
          <w:rFonts w:ascii="CMU Serif" w:hAnsi="CMU Serif" w:cs="CMU Serif"/>
          <w:sz w:val="24"/>
          <w:szCs w:val="24"/>
        </w:rPr>
        <w:fldChar w:fldCharType="separate"/>
      </w:r>
      <w:r w:rsidR="00CD6FD2" w:rsidRPr="00CD6FD2">
        <w:rPr>
          <w:rFonts w:ascii="CMU Serif" w:hAnsi="CMU Serif" w:cs="CMU Serif"/>
          <w:sz w:val="24"/>
          <w:szCs w:val="24"/>
        </w:rPr>
        <w:t>(McCarthy &amp; Broome, 2000)</w:t>
      </w:r>
      <w:r w:rsidRPr="003422D6">
        <w:rPr>
          <w:rFonts w:ascii="CMU Serif" w:hAnsi="CMU Serif" w:cs="CMU Serif"/>
          <w:sz w:val="24"/>
          <w:szCs w:val="24"/>
        </w:rPr>
        <w:fldChar w:fldCharType="end"/>
      </w:r>
      <w:r w:rsidRPr="003422D6">
        <w:rPr>
          <w:rFonts w:ascii="CMU Serif" w:hAnsi="CMU Serif" w:cs="CMU Serif"/>
          <w:sz w:val="24"/>
          <w:szCs w:val="24"/>
        </w:rPr>
        <w:t xml:space="preserve"> of the observed population’s growth rate (using the yearly area from </w:t>
      </w:r>
      <w:r w:rsidRPr="003422D6">
        <w:rPr>
          <w:rFonts w:ascii="CMU Serif" w:hAnsi="CMU Serif" w:cs="CMU Serif"/>
          <w:sz w:val="24"/>
          <w:szCs w:val="24"/>
        </w:rPr>
        <w:fldChar w:fldCharType="begin" w:fldLock="1"/>
      </w:r>
      <w:r w:rsidR="00CD6FD2">
        <w:rPr>
          <w:rFonts w:ascii="CMU Serif" w:hAnsi="CMU Serif" w:cs="CMU Serif"/>
          <w:sz w:val="24"/>
          <w:szCs w:val="24"/>
        </w:rPr>
        <w:instrText>MERGEFIELD .wWw..wWw.QIQQA_CLUSTER.oOo.ded53bc3d45d4464919155a524c32965.oOo.monarcareport2019.oOo.A2295BEF-3DC3-467D-A291-2685721E6EC1.xXx.SEPARATE_AUTHOR_DATE.xXx.TRUE.oOo. \* MERGEFORMAT</w:instrText>
      </w:r>
      <w:r w:rsidRPr="003422D6">
        <w:rPr>
          <w:rFonts w:ascii="CMU Serif" w:hAnsi="CMU Serif" w:cs="CMU Serif"/>
          <w:sz w:val="24"/>
          <w:szCs w:val="24"/>
        </w:rPr>
        <w:fldChar w:fldCharType="separate"/>
      </w:r>
      <w:r w:rsidR="00CD6FD2" w:rsidRPr="00CD6FD2">
        <w:rPr>
          <w:rFonts w:ascii="CMU Serif" w:hAnsi="CMU Serif" w:cs="CMU Serif"/>
          <w:sz w:val="24"/>
          <w:szCs w:val="24"/>
        </w:rPr>
        <w:t>Rendón-Salinas et al. (2019)</w:t>
      </w:r>
      <w:r w:rsidRPr="003422D6">
        <w:rPr>
          <w:rFonts w:ascii="CMU Serif" w:hAnsi="CMU Serif" w:cs="CMU Serif"/>
          <w:sz w:val="24"/>
          <w:szCs w:val="24"/>
        </w:rPr>
        <w:fldChar w:fldCharType="end"/>
      </w:r>
      <w:r w:rsidRPr="003422D6">
        <w:rPr>
          <w:rFonts w:ascii="CMU Serif" w:hAnsi="CMU Serif" w:cs="CMU Serif"/>
          <w:sz w:val="24"/>
          <w:szCs w:val="24"/>
        </w:rPr>
        <w:t xml:space="preserve">) and simulated growth rate calculated for posterior predictive data of the whole posterior sample (39,980 samples). </w:t>
      </w:r>
      <w:r w:rsidR="00311D43">
        <w:rPr>
          <w:rFonts w:ascii="CMU Serif" w:hAnsi="CMU Serif" w:cs="CMU Serif"/>
          <w:sz w:val="24"/>
          <w:szCs w:val="24"/>
        </w:rPr>
        <w:t>We compared t</w:t>
      </w:r>
      <w:r w:rsidRPr="003422D6">
        <w:rPr>
          <w:rFonts w:ascii="CMU Serif" w:hAnsi="CMU Serif" w:cs="CMU Serif"/>
          <w:sz w:val="24"/>
          <w:szCs w:val="24"/>
        </w:rPr>
        <w:t xml:space="preserve">he standard deviates </w:t>
      </w:r>
      <w:r w:rsidR="00656A50" w:rsidRPr="003422D6">
        <w:rPr>
          <w:rFonts w:ascii="CMU Serif" w:hAnsi="CMU Serif" w:cs="CMU Serif"/>
          <w:sz w:val="24"/>
          <w:szCs w:val="24"/>
        </w:rPr>
        <w:t xml:space="preserve">mean </w:t>
      </w:r>
      <w:r w:rsidR="009B1FBE">
        <w:rPr>
          <w:rFonts w:ascii="CMU Serif" w:hAnsi="CMU Serif" w:cs="CMU Serif"/>
          <w:sz w:val="24"/>
          <w:szCs w:val="24"/>
        </w:rPr>
        <w:t xml:space="preserve">and variance </w:t>
      </w:r>
      <w:r w:rsidRPr="003422D6">
        <w:rPr>
          <w:rFonts w:ascii="CMU Serif" w:hAnsi="CMU Serif" w:cs="CMU Serif"/>
          <w:sz w:val="24"/>
          <w:szCs w:val="24"/>
        </w:rPr>
        <w:t xml:space="preserve">from both datasets </w:t>
      </w:r>
      <w:r w:rsidR="00985DBC">
        <w:rPr>
          <w:rFonts w:ascii="CMU Serif" w:hAnsi="CMU Serif" w:cs="CMU Serif"/>
          <w:sz w:val="24"/>
          <w:szCs w:val="24"/>
        </w:rPr>
        <w:t xml:space="preserve">using </w:t>
      </w:r>
      <w:r w:rsidR="001A50EE">
        <w:rPr>
          <w:rFonts w:ascii="CMU Serif" w:hAnsi="CMU Serif" w:cs="CMU Serif"/>
          <w:sz w:val="24"/>
          <w:szCs w:val="24"/>
        </w:rPr>
        <w:t xml:space="preserve">the </w:t>
      </w:r>
      <w:r w:rsidR="00985DBC">
        <w:rPr>
          <w:rFonts w:ascii="CMU Serif" w:hAnsi="CMU Serif" w:cs="CMU Serif"/>
          <w:sz w:val="24"/>
          <w:szCs w:val="24"/>
        </w:rPr>
        <w:t>One-Sample t-test and chi-squared tests</w:t>
      </w:r>
      <w:r w:rsidR="00311D43">
        <w:rPr>
          <w:rFonts w:ascii="CMU Serif" w:hAnsi="CMU Serif" w:cs="CMU Serif"/>
          <w:sz w:val="24"/>
          <w:szCs w:val="24"/>
        </w:rPr>
        <w:t>, respectively</w:t>
      </w:r>
      <w:r w:rsidRPr="003422D6">
        <w:rPr>
          <w:rFonts w:ascii="CMU Serif" w:hAnsi="CMU Serif" w:cs="CMU Serif"/>
          <w:sz w:val="24"/>
          <w:szCs w:val="24"/>
        </w:rPr>
        <w:t xml:space="preserve">. Full cycle migratory models of the Monarch have used this same measure of performance in the past </w:t>
      </w:r>
      <w:r w:rsidRPr="003422D6">
        <w:rPr>
          <w:rFonts w:ascii="CMU Serif" w:hAnsi="CMU Serif" w:cs="CMU Serif"/>
          <w:sz w:val="24"/>
          <w:szCs w:val="24"/>
        </w:rPr>
        <w:fldChar w:fldCharType="begin" w:fldLock="1"/>
      </w:r>
      <w:r w:rsidR="00CD6FD2">
        <w:rPr>
          <w:rFonts w:ascii="CMU Serif" w:hAnsi="CMU Serif" w:cs="CMU Serif"/>
          <w:sz w:val="24"/>
          <w:szCs w:val="24"/>
        </w:rPr>
        <w:instrText>MERGEFIELD .wWw..wWw.QIQQA_CLUSTER.oOo.76abed59080c4d8f8efbc7e5eb57a8f4.oOo.tyler2014unraveling.oOo.A2295BEF-3DC3-467D-A291-2685721E6EC1.xXx.SEPARATE_AUTHOR_DATE.xXx..oOo. \* MERGEFORMAT</w:instrText>
      </w:r>
      <w:r w:rsidRPr="003422D6">
        <w:rPr>
          <w:rFonts w:ascii="CMU Serif" w:hAnsi="CMU Serif" w:cs="CMU Serif"/>
          <w:sz w:val="24"/>
          <w:szCs w:val="24"/>
        </w:rPr>
        <w:fldChar w:fldCharType="separate"/>
      </w:r>
      <w:r w:rsidR="00CD6FD2" w:rsidRPr="00CD6FD2">
        <w:rPr>
          <w:rFonts w:ascii="CMU Serif" w:hAnsi="CMU Serif" w:cs="CMU Serif"/>
          <w:sz w:val="24"/>
          <w:szCs w:val="24"/>
        </w:rPr>
        <w:t>(Flockhart et al., 2014a)</w:t>
      </w:r>
      <w:r w:rsidRPr="003422D6">
        <w:rPr>
          <w:rFonts w:ascii="CMU Serif" w:hAnsi="CMU Serif" w:cs="CMU Serif"/>
          <w:sz w:val="24"/>
          <w:szCs w:val="24"/>
        </w:rPr>
        <w:fldChar w:fldCharType="end"/>
      </w:r>
      <w:r w:rsidRPr="003422D6">
        <w:rPr>
          <w:rFonts w:ascii="CMU Serif" w:hAnsi="CMU Serif" w:cs="CMU Serif"/>
          <w:sz w:val="24"/>
          <w:szCs w:val="24"/>
        </w:rPr>
        <w:t xml:space="preserve">. </w:t>
      </w:r>
      <w:r w:rsidR="00FE1405" w:rsidRPr="006027D7">
        <w:rPr>
          <w:rFonts w:ascii="CMU Serif" w:hAnsi="CMU Serif" w:cs="CMU Serif"/>
          <w:sz w:val="24"/>
          <w:szCs w:val="24"/>
        </w:rPr>
        <w:t xml:space="preserve">The One-Sample t-test to the mean of the standard deviates failed to reject the null hypothesis that it was different to 0 (95% </w:t>
      </w:r>
      <w:proofErr w:type="gramStart"/>
      <w:r w:rsidR="00FE1405" w:rsidRPr="006027D7">
        <w:rPr>
          <w:rFonts w:ascii="CMU Serif" w:hAnsi="CMU Serif" w:cs="CMU Serif"/>
          <w:sz w:val="24"/>
          <w:szCs w:val="24"/>
        </w:rPr>
        <w:t>CI:[</w:t>
      </w:r>
      <w:proofErr w:type="gramEnd"/>
      <w:r w:rsidR="00FE1405" w:rsidRPr="006027D7">
        <w:rPr>
          <w:rFonts w:ascii="CMU Serif" w:hAnsi="CMU Serif" w:cs="CMU Serif"/>
          <w:sz w:val="24"/>
          <w:szCs w:val="24"/>
        </w:rPr>
        <w:t>-3.87, 0.54], t= -1.56). The variance of the standard deviates evaluated via a Chi-squared test yielded a variance of 0.1215, rejecting the null hypothesis that it is equal to one, suggesting that the patterns obtained from the MOBU-</w:t>
      </w:r>
      <w:proofErr w:type="spellStart"/>
      <w:r w:rsidR="009001F6">
        <w:rPr>
          <w:rFonts w:ascii="CMU Serif" w:hAnsi="CMU Serif" w:cs="CMU Serif"/>
          <w:sz w:val="24"/>
          <w:szCs w:val="24"/>
        </w:rPr>
        <w:t>SDyM</w:t>
      </w:r>
      <w:proofErr w:type="spellEnd"/>
      <w:r w:rsidR="00FE1405" w:rsidRPr="006027D7">
        <w:rPr>
          <w:rFonts w:ascii="CMU Serif" w:hAnsi="CMU Serif" w:cs="CMU Serif"/>
          <w:sz w:val="24"/>
          <w:szCs w:val="24"/>
        </w:rPr>
        <w:t xml:space="preserve"> tended to vary more than the observed data. </w:t>
      </w:r>
      <w:r w:rsidR="00880903" w:rsidRPr="006027D7">
        <w:rPr>
          <w:rFonts w:ascii="CMU Serif" w:hAnsi="CMU Serif" w:cs="CMU Serif"/>
          <w:sz w:val="24"/>
          <w:szCs w:val="24"/>
        </w:rPr>
        <w:t xml:space="preserve">The </w:t>
      </w:r>
      <w:r w:rsidR="00880903">
        <w:rPr>
          <w:rFonts w:ascii="CMU Serif" w:hAnsi="CMU Serif" w:cs="CMU Serif"/>
          <w:sz w:val="24"/>
          <w:szCs w:val="24"/>
        </w:rPr>
        <w:t>system's variance</w:t>
      </w:r>
      <w:r w:rsidR="00880903" w:rsidRPr="006027D7">
        <w:rPr>
          <w:rFonts w:ascii="CMU Serif" w:hAnsi="CMU Serif" w:cs="CMU Serif"/>
          <w:sz w:val="24"/>
          <w:szCs w:val="24"/>
        </w:rPr>
        <w:t xml:space="preserve"> has been a problematic element to capture, and previous models have not been able to do so, either (Flockhart et al., 2014b).</w:t>
      </w:r>
      <w:r w:rsidR="00880903" w:rsidRPr="00152AD4">
        <w:rPr>
          <w:rFonts w:ascii="CMU Serif" w:hAnsi="CMU Serif" w:cs="CMU Serif"/>
          <w:sz w:val="24"/>
          <w:szCs w:val="24"/>
        </w:rPr>
        <w:t xml:space="preserve"> </w:t>
      </w:r>
    </w:p>
    <w:p w14:paraId="035A5574" w14:textId="2823FA3F" w:rsidR="00880903" w:rsidRDefault="00B43AD6" w:rsidP="00BC31E6">
      <w:pPr>
        <w:rPr>
          <w:rFonts w:ascii="CMU Serif" w:hAnsi="CMU Serif" w:cs="CMU Serif"/>
          <w:sz w:val="24"/>
          <w:szCs w:val="24"/>
        </w:rPr>
      </w:pPr>
      <w:r w:rsidRPr="003422D6">
        <w:rPr>
          <w:rFonts w:ascii="CMU Serif" w:hAnsi="CMU Serif" w:cs="CMU Serif"/>
          <w:sz w:val="24"/>
          <w:szCs w:val="24"/>
        </w:rPr>
        <w:t xml:space="preserve">As a final test of model performance, we used a Receiver Operating Characteristic (ROC) curve (Hanley &amp; McNeil, 1982) to evaluate the model’s capacity to recreate the same oscillation pattern as the pattern of the observed data. </w:t>
      </w:r>
      <w:r w:rsidR="00880903" w:rsidRPr="006027D7">
        <w:rPr>
          <w:rFonts w:ascii="CMU Serif" w:hAnsi="CMU Serif" w:cs="CMU Serif"/>
          <w:sz w:val="24"/>
          <w:szCs w:val="24"/>
        </w:rPr>
        <w:t xml:space="preserve">The ROC curve evaluated the </w:t>
      </w:r>
      <w:r w:rsidR="00880903">
        <w:rPr>
          <w:rFonts w:ascii="CMU Serif" w:hAnsi="CMU Serif" w:cs="CMU Serif"/>
          <w:sz w:val="24"/>
          <w:szCs w:val="24"/>
        </w:rPr>
        <w:t>model's accuracy</w:t>
      </w:r>
      <w:r w:rsidR="00880903" w:rsidRPr="006027D7">
        <w:rPr>
          <w:rFonts w:ascii="CMU Serif" w:hAnsi="CMU Serif" w:cs="CMU Serif"/>
          <w:sz w:val="24"/>
          <w:szCs w:val="24"/>
        </w:rPr>
        <w:t xml:space="preserve"> to predict the direction of the year-to-year growth of the observed data, i.e., if the population grows or shrinks. This metric yielded a level of accuracy of </w:t>
      </w:r>
      <w:r w:rsidR="008634CA" w:rsidRPr="008634CA">
        <w:rPr>
          <w:rFonts w:ascii="CMU Serif" w:hAnsi="CMU Serif" w:cs="CMU Serif"/>
          <w:sz w:val="24"/>
          <w:szCs w:val="24"/>
        </w:rPr>
        <w:t>67.91% (CI 95% [67.82-68.94];</w:t>
      </w:r>
      <w:r w:rsidR="00F769FC">
        <w:rPr>
          <w:rFonts w:ascii="CMU Serif" w:hAnsi="CMU Serif" w:cs="CMU Serif"/>
          <w:sz w:val="24"/>
          <w:szCs w:val="24"/>
        </w:rPr>
        <w:t xml:space="preserve"> </w:t>
      </w:r>
      <w:r w:rsidR="00F769FC">
        <w:rPr>
          <w:rFonts w:ascii="CMU Serif" w:hAnsi="CMU Serif" w:cs="CMU Serif"/>
          <w:sz w:val="24"/>
          <w:szCs w:val="24"/>
        </w:rPr>
        <w:fldChar w:fldCharType="begin"/>
      </w:r>
      <w:r w:rsidR="00F769FC">
        <w:rPr>
          <w:rFonts w:ascii="CMU Serif" w:hAnsi="CMU Serif" w:cs="CMU Serif"/>
          <w:sz w:val="24"/>
          <w:szCs w:val="24"/>
        </w:rPr>
        <w:instrText xml:space="preserve"> REF _Ref52793916 \h </w:instrText>
      </w:r>
      <w:r w:rsidR="00F769FC">
        <w:rPr>
          <w:rFonts w:ascii="CMU Serif" w:hAnsi="CMU Serif" w:cs="CMU Serif"/>
          <w:sz w:val="24"/>
          <w:szCs w:val="24"/>
        </w:rPr>
      </w:r>
      <w:r w:rsidR="00F769FC">
        <w:rPr>
          <w:rFonts w:ascii="CMU Serif" w:hAnsi="CMU Serif" w:cs="CMU Serif"/>
          <w:sz w:val="24"/>
          <w:szCs w:val="24"/>
        </w:rPr>
        <w:fldChar w:fldCharType="separate"/>
      </w:r>
      <w:r w:rsidR="00F769FC" w:rsidRPr="00AA0FAC">
        <w:rPr>
          <w:rFonts w:ascii="CMU Serif" w:hAnsi="CMU Serif" w:cs="CMU Serif"/>
        </w:rPr>
        <w:t xml:space="preserve">Figure </w:t>
      </w:r>
      <w:r w:rsidR="00F769FC">
        <w:rPr>
          <w:rFonts w:ascii="CMU Serif" w:hAnsi="CMU Serif" w:cs="CMU Serif"/>
          <w:noProof/>
        </w:rPr>
        <w:t>26</w:t>
      </w:r>
      <w:r w:rsidR="00F769FC">
        <w:rPr>
          <w:rFonts w:ascii="CMU Serif" w:hAnsi="CMU Serif" w:cs="CMU Serif"/>
          <w:sz w:val="24"/>
          <w:szCs w:val="24"/>
        </w:rPr>
        <w:fldChar w:fldCharType="end"/>
      </w:r>
      <w:r w:rsidR="008634CA" w:rsidRPr="008634CA">
        <w:rPr>
          <w:rFonts w:ascii="CMU Serif" w:hAnsi="CMU Serif" w:cs="CMU Serif"/>
          <w:sz w:val="24"/>
          <w:szCs w:val="24"/>
        </w:rPr>
        <w:t xml:space="preserve"> )</w:t>
      </w:r>
      <w:r w:rsidR="00F769FC">
        <w:rPr>
          <w:rFonts w:ascii="CMU Serif" w:hAnsi="CMU Serif" w:cs="CMU Serif"/>
          <w:sz w:val="24"/>
          <w:szCs w:val="24"/>
        </w:rPr>
        <w:t>.</w:t>
      </w:r>
    </w:p>
    <w:p w14:paraId="79E362A0" w14:textId="77777777" w:rsidR="00F14AC7" w:rsidRDefault="00F14AC7" w:rsidP="00A67818">
      <w:pPr>
        <w:keepNext/>
        <w:keepLines/>
        <w:rPr>
          <w:rFonts w:ascii="CMU Serif" w:hAnsi="CMU Serif" w:cs="CMU Serif"/>
          <w:noProof/>
          <w:sz w:val="24"/>
          <w:szCs w:val="24"/>
        </w:rPr>
      </w:pPr>
    </w:p>
    <w:p w14:paraId="73227303" w14:textId="1571D59B" w:rsidR="00385412" w:rsidRDefault="00152AD4" w:rsidP="00385412">
      <w:pPr>
        <w:keepNext/>
      </w:pPr>
      <w:r>
        <w:rPr>
          <w:rFonts w:ascii="CMU Serif" w:hAnsi="CMU Serif" w:cs="CMU Serif"/>
          <w:noProof/>
          <w:sz w:val="24"/>
          <w:szCs w:val="24"/>
        </w:rPr>
        <w:drawing>
          <wp:inline distT="0" distB="0" distL="0" distR="0" wp14:anchorId="39FAB9ED" wp14:editId="62BB7EB4">
            <wp:extent cx="5937250" cy="34988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250" cy="3498850"/>
                    </a:xfrm>
                    <a:prstGeom prst="rect">
                      <a:avLst/>
                    </a:prstGeom>
                    <a:noFill/>
                    <a:ln>
                      <a:noFill/>
                    </a:ln>
                  </pic:spPr>
                </pic:pic>
              </a:graphicData>
            </a:graphic>
          </wp:inline>
        </w:drawing>
      </w:r>
    </w:p>
    <w:p w14:paraId="0BA31E33" w14:textId="0CEAC067" w:rsidR="00385412" w:rsidRDefault="00385412" w:rsidP="00385412">
      <w:pPr>
        <w:pStyle w:val="Caption"/>
      </w:pPr>
      <w:bookmarkStart w:id="120" w:name="_Ref52610435"/>
      <w:r>
        <w:t xml:space="preserve">Figure </w:t>
      </w:r>
      <w:r>
        <w:fldChar w:fldCharType="begin"/>
      </w:r>
      <w:r>
        <w:instrText xml:space="preserve"> SEQ Figure \* ARABIC </w:instrText>
      </w:r>
      <w:r>
        <w:fldChar w:fldCharType="separate"/>
      </w:r>
      <w:r w:rsidR="008E0AFE">
        <w:rPr>
          <w:noProof/>
        </w:rPr>
        <w:t>23</w:t>
      </w:r>
      <w:r>
        <w:fldChar w:fldCharType="end"/>
      </w:r>
      <w:bookmarkEnd w:id="120"/>
      <w:r>
        <w:t xml:space="preserve"> Posterior predictive checks. </w:t>
      </w:r>
      <w:r w:rsidR="007C2899">
        <w:t xml:space="preserve">Histograms for the distribution of </w:t>
      </w:r>
      <w:r w:rsidR="003F4AAB">
        <w:t xml:space="preserve">the </w:t>
      </w:r>
      <w:r w:rsidR="007C2899">
        <w:t>simulated area of the ove</w:t>
      </w:r>
      <w:r w:rsidR="003F4AAB">
        <w:t>rwinteri</w:t>
      </w:r>
      <w:r w:rsidR="007C2899">
        <w:t>ng size for each year</w:t>
      </w:r>
      <w:r w:rsidR="001C488B">
        <w:t xml:space="preserve">, indicating a black vertical line the </w:t>
      </w:r>
      <w:r w:rsidR="003F4AAB">
        <w:t>colonies' observed size</w:t>
      </w:r>
      <w:r w:rsidR="001C488B">
        <w:t xml:space="preserve"> that same year. The colour of the histogram indicates if the observed value lies within the distribution of the simulated data. </w:t>
      </w:r>
    </w:p>
    <w:p w14:paraId="2EC9D08B" w14:textId="77777777" w:rsidR="004340F2" w:rsidRDefault="004340F2" w:rsidP="004340F2">
      <w:pPr>
        <w:keepNext/>
      </w:pPr>
      <w:r>
        <w:rPr>
          <w:rFonts w:ascii="CMU Serif" w:hAnsi="CMU Serif" w:cs="CMU Serif"/>
          <w:noProof/>
          <w:sz w:val="24"/>
          <w:szCs w:val="24"/>
        </w:rPr>
        <w:lastRenderedPageBreak/>
        <w:drawing>
          <wp:inline distT="0" distB="0" distL="0" distR="0" wp14:anchorId="442542E0" wp14:editId="64836463">
            <wp:extent cx="5937250" cy="34988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250" cy="3498850"/>
                    </a:xfrm>
                    <a:prstGeom prst="rect">
                      <a:avLst/>
                    </a:prstGeom>
                    <a:noFill/>
                    <a:ln>
                      <a:noFill/>
                    </a:ln>
                  </pic:spPr>
                </pic:pic>
              </a:graphicData>
            </a:graphic>
          </wp:inline>
        </w:drawing>
      </w:r>
    </w:p>
    <w:p w14:paraId="0F522CF4" w14:textId="1E9743B8" w:rsidR="004340F2" w:rsidRDefault="004340F2" w:rsidP="004340F2">
      <w:pPr>
        <w:pStyle w:val="Caption"/>
      </w:pPr>
      <w:bookmarkStart w:id="121" w:name="_Ref52694897"/>
      <w:r>
        <w:t xml:space="preserve">Figure </w:t>
      </w:r>
      <w:r>
        <w:fldChar w:fldCharType="begin"/>
      </w:r>
      <w:r>
        <w:instrText xml:space="preserve"> SEQ Figure \* ARABIC </w:instrText>
      </w:r>
      <w:r>
        <w:fldChar w:fldCharType="separate"/>
      </w:r>
      <w:r w:rsidR="008E0AFE">
        <w:rPr>
          <w:noProof/>
        </w:rPr>
        <w:t>24</w:t>
      </w:r>
      <w:r>
        <w:fldChar w:fldCharType="end"/>
      </w:r>
      <w:bookmarkEnd w:id="121"/>
      <w:r>
        <w:t xml:space="preserve"> </w:t>
      </w:r>
      <w:r w:rsidR="00BF4E8B">
        <w:t xml:space="preserve">Posterior predictive check. </w:t>
      </w:r>
      <w:r w:rsidR="00C6571C">
        <w:t xml:space="preserve">Overlay of </w:t>
      </w:r>
      <w:r w:rsidR="00BF4E8B">
        <w:t xml:space="preserve">the observed (red) and simulated (gray) area </w:t>
      </w:r>
      <w:r w:rsidR="00C6571C">
        <w:t xml:space="preserve">distribution </w:t>
      </w:r>
      <w:r w:rsidR="00BF4E8B">
        <w:t>of</w:t>
      </w:r>
      <w:r w:rsidR="00C6571C">
        <w:t xml:space="preserve"> the</w:t>
      </w:r>
      <w:r w:rsidR="00BF4E8B">
        <w:t xml:space="preserve"> overwintering colonies </w:t>
      </w:r>
    </w:p>
    <w:p w14:paraId="268F7CDF" w14:textId="77777777" w:rsidR="004340F2" w:rsidRDefault="00F60BD8" w:rsidP="004340F2">
      <w:pPr>
        <w:keepNext/>
      </w:pPr>
      <w:r>
        <w:rPr>
          <w:rFonts w:ascii="CMU Serif" w:hAnsi="CMU Serif" w:cs="CMU Serif"/>
          <w:noProof/>
          <w:sz w:val="24"/>
          <w:szCs w:val="24"/>
        </w:rPr>
        <w:drawing>
          <wp:inline distT="0" distB="0" distL="0" distR="0" wp14:anchorId="4B6EBEEA" wp14:editId="729EF531">
            <wp:extent cx="5937250" cy="34988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3498850"/>
                    </a:xfrm>
                    <a:prstGeom prst="rect">
                      <a:avLst/>
                    </a:prstGeom>
                    <a:noFill/>
                    <a:ln>
                      <a:noFill/>
                    </a:ln>
                  </pic:spPr>
                </pic:pic>
              </a:graphicData>
            </a:graphic>
          </wp:inline>
        </w:drawing>
      </w:r>
    </w:p>
    <w:p w14:paraId="69B64EE6" w14:textId="4AE1AB23" w:rsidR="004340F2" w:rsidRDefault="004340F2" w:rsidP="004340F2">
      <w:pPr>
        <w:pStyle w:val="Caption"/>
      </w:pPr>
      <w:bookmarkStart w:id="122" w:name="_Ref52696534"/>
      <w:r>
        <w:t xml:space="preserve">Figure </w:t>
      </w:r>
      <w:r>
        <w:fldChar w:fldCharType="begin"/>
      </w:r>
      <w:r>
        <w:instrText xml:space="preserve"> SEQ Figure \* ARABIC </w:instrText>
      </w:r>
      <w:r>
        <w:fldChar w:fldCharType="separate"/>
      </w:r>
      <w:r w:rsidR="008E0AFE">
        <w:rPr>
          <w:noProof/>
        </w:rPr>
        <w:t>25</w:t>
      </w:r>
      <w:r>
        <w:fldChar w:fldCharType="end"/>
      </w:r>
      <w:bookmarkEnd w:id="122"/>
      <w:r w:rsidR="00C6571C">
        <w:t xml:space="preserve"> Posterior predictive check. Overlay of observed (red) and simulated (gray) area </w:t>
      </w:r>
      <w:r w:rsidR="00F14AC7">
        <w:t xml:space="preserve">empirical cumulative density function of </w:t>
      </w:r>
      <w:r w:rsidR="00C6571C">
        <w:t xml:space="preserve">the overwintering </w:t>
      </w:r>
      <w:proofErr w:type="gramStart"/>
      <w:r w:rsidR="00C6571C">
        <w:t>colonies</w:t>
      </w:r>
      <w:proofErr w:type="gramEnd"/>
    </w:p>
    <w:p w14:paraId="779AC2B5" w14:textId="0743F8EB" w:rsidR="006027D7" w:rsidRPr="006027D7" w:rsidRDefault="006027D7" w:rsidP="006027D7">
      <w:pPr>
        <w:rPr>
          <w:rFonts w:ascii="CMU Serif" w:hAnsi="CMU Serif" w:cs="CMU Serif"/>
          <w:sz w:val="24"/>
          <w:szCs w:val="24"/>
        </w:rPr>
      </w:pPr>
    </w:p>
    <w:bookmarkEnd w:id="119"/>
    <w:p w14:paraId="4612AD69" w14:textId="1BCD287F" w:rsidR="00FD3DEB" w:rsidRPr="00AA0FAC" w:rsidRDefault="00FD3DEB" w:rsidP="00FD3DEB">
      <w:pPr>
        <w:keepNext/>
        <w:rPr>
          <w:rFonts w:ascii="CMU Serif" w:hAnsi="CMU Serif" w:cs="CMU Serif"/>
        </w:rPr>
      </w:pPr>
      <w:r w:rsidRPr="00AA0FAC">
        <w:rPr>
          <w:rFonts w:ascii="CMU Serif" w:hAnsi="CMU Serif" w:cs="CMU Serif"/>
          <w:noProof/>
          <w:lang w:val="en-US"/>
        </w:rPr>
        <w:drawing>
          <wp:inline distT="0" distB="0" distL="0" distR="0" wp14:anchorId="73CC8325" wp14:editId="73C7BF08">
            <wp:extent cx="5763939" cy="3396061"/>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3939" cy="3396061"/>
                    </a:xfrm>
                    <a:prstGeom prst="rect">
                      <a:avLst/>
                    </a:prstGeom>
                  </pic:spPr>
                </pic:pic>
              </a:graphicData>
            </a:graphic>
          </wp:inline>
        </w:drawing>
      </w:r>
    </w:p>
    <w:p w14:paraId="55936910" w14:textId="7F1A5ADE" w:rsidR="00FD3DEB" w:rsidRPr="00AA0FAC" w:rsidRDefault="00FD3DEB" w:rsidP="00FD3DEB">
      <w:pPr>
        <w:pStyle w:val="Caption"/>
        <w:rPr>
          <w:rFonts w:ascii="CMU Serif" w:hAnsi="CMU Serif" w:cs="CMU Serif"/>
          <w:sz w:val="24"/>
          <w:szCs w:val="24"/>
        </w:rPr>
      </w:pPr>
      <w:bookmarkStart w:id="123" w:name="_Ref52793916"/>
      <w:r w:rsidRPr="00AA0FAC">
        <w:rPr>
          <w:rFonts w:ascii="CMU Serif" w:hAnsi="CMU Serif" w:cs="CMU Serif"/>
        </w:rPr>
        <w:t xml:space="preserve">Figure </w:t>
      </w:r>
      <w:r w:rsidRPr="00AA0FAC">
        <w:rPr>
          <w:rFonts w:ascii="CMU Serif" w:hAnsi="CMU Serif" w:cs="CMU Serif"/>
          <w:noProof/>
        </w:rPr>
        <w:fldChar w:fldCharType="begin"/>
      </w:r>
      <w:r w:rsidRPr="00AA0FAC">
        <w:rPr>
          <w:rFonts w:ascii="CMU Serif" w:hAnsi="CMU Serif" w:cs="CMU Serif"/>
          <w:noProof/>
        </w:rPr>
        <w:instrText xml:space="preserve"> SEQ Figure \* ARABIC </w:instrText>
      </w:r>
      <w:r w:rsidRPr="00AA0FAC">
        <w:rPr>
          <w:rFonts w:ascii="CMU Serif" w:hAnsi="CMU Serif" w:cs="CMU Serif"/>
          <w:noProof/>
        </w:rPr>
        <w:fldChar w:fldCharType="separate"/>
      </w:r>
      <w:r w:rsidR="008E0AFE">
        <w:rPr>
          <w:rFonts w:ascii="CMU Serif" w:hAnsi="CMU Serif" w:cs="CMU Serif"/>
          <w:noProof/>
        </w:rPr>
        <w:t>26</w:t>
      </w:r>
      <w:r w:rsidRPr="00AA0FAC">
        <w:rPr>
          <w:rFonts w:ascii="CMU Serif" w:hAnsi="CMU Serif" w:cs="CMU Serif"/>
          <w:noProof/>
        </w:rPr>
        <w:fldChar w:fldCharType="end"/>
      </w:r>
      <w:bookmarkEnd w:id="123"/>
      <w:r w:rsidRPr="00AA0FAC">
        <w:rPr>
          <w:rFonts w:ascii="CMU Serif" w:hAnsi="CMU Serif" w:cs="CMU Serif"/>
        </w:rPr>
        <w:t xml:space="preserve"> Receiver Operating Characteristic </w:t>
      </w:r>
      <w:proofErr w:type="gramStart"/>
      <w:r w:rsidR="007126F8">
        <w:rPr>
          <w:rFonts w:ascii="CMU Serif" w:hAnsi="CMU Serif" w:cs="CMU Serif"/>
        </w:rPr>
        <w:t>curve</w:t>
      </w:r>
      <w:r w:rsidRPr="00AA0FAC">
        <w:rPr>
          <w:rFonts w:ascii="CMU Serif" w:hAnsi="CMU Serif" w:cs="CMU Serif"/>
        </w:rPr>
        <w:t>(</w:t>
      </w:r>
      <w:proofErr w:type="gramEnd"/>
      <w:r w:rsidRPr="00AA0FAC">
        <w:rPr>
          <w:rFonts w:ascii="CMU Serif" w:hAnsi="CMU Serif" w:cs="CMU Serif"/>
        </w:rPr>
        <w:t>ROC).</w:t>
      </w:r>
      <w:r w:rsidR="007126F8">
        <w:rPr>
          <w:rFonts w:ascii="CMU Serif" w:hAnsi="CMU Serif" w:cs="CMU Serif"/>
        </w:rPr>
        <w:t xml:space="preserve"> This curve evaluates </w:t>
      </w:r>
      <w:r w:rsidR="007126F8" w:rsidRPr="007126F8">
        <w:rPr>
          <w:rFonts w:ascii="CMU Serif" w:hAnsi="CMU Serif" w:cs="CMU Serif"/>
        </w:rPr>
        <w:t>how well the model predicts the direction of the year-to-year growth of the observed data</w:t>
      </w:r>
      <w:r w:rsidR="007126F8">
        <w:rPr>
          <w:rFonts w:ascii="CMU Serif" w:hAnsi="CMU Serif" w:cs="CMU Serif"/>
        </w:rPr>
        <w:t>.</w:t>
      </w:r>
      <w:r w:rsidR="007126F8" w:rsidRPr="007126F8">
        <w:rPr>
          <w:rFonts w:ascii="CMU Serif" w:hAnsi="CMU Serif" w:cs="CMU Serif"/>
        </w:rPr>
        <w:t xml:space="preserve"> Th</w:t>
      </w:r>
      <w:r w:rsidR="007126F8">
        <w:rPr>
          <w:rFonts w:ascii="CMU Serif" w:hAnsi="CMU Serif" w:cs="CMU Serif"/>
        </w:rPr>
        <w:t xml:space="preserve">e curve showed an </w:t>
      </w:r>
      <w:r w:rsidR="007126F8" w:rsidRPr="007126F8">
        <w:rPr>
          <w:rFonts w:ascii="CMU Serif" w:hAnsi="CMU Serif" w:cs="CMU Serif"/>
        </w:rPr>
        <w:t xml:space="preserve">accuracy of </w:t>
      </w:r>
      <w:r w:rsidR="00DD3626" w:rsidRPr="00DD3626">
        <w:rPr>
          <w:rFonts w:ascii="CMU Serif" w:hAnsi="CMU Serif" w:cs="CMU Serif"/>
          <w:lang w:val="en-US"/>
        </w:rPr>
        <w:t>67.91% (CI 95% [67.82-68.94])</w:t>
      </w:r>
      <w:r w:rsidR="00DD3626">
        <w:rPr>
          <w:rFonts w:ascii="CMU Serif" w:hAnsi="CMU Serif" w:cs="CMU Serif"/>
          <w:lang w:val="en-US"/>
        </w:rPr>
        <w:t xml:space="preserve">; </w:t>
      </w:r>
      <w:r w:rsidR="007126F8" w:rsidRPr="007126F8">
        <w:rPr>
          <w:rFonts w:ascii="CMU Serif" w:hAnsi="CMU Serif" w:cs="CMU Serif"/>
        </w:rPr>
        <w:t>considerably higher than a random toss would do</w:t>
      </w:r>
      <w:r w:rsidR="00F769FC">
        <w:rPr>
          <w:rFonts w:ascii="CMU Serif" w:hAnsi="CMU Serif" w:cs="CMU Serif"/>
        </w:rPr>
        <w:t>,</w:t>
      </w:r>
      <w:r w:rsidR="007126F8">
        <w:rPr>
          <w:rFonts w:ascii="CMU Serif" w:hAnsi="CMU Serif" w:cs="CMU Serif"/>
        </w:rPr>
        <w:t xml:space="preserve"> which is represented by the diagonal dashed </w:t>
      </w:r>
      <w:proofErr w:type="gramStart"/>
      <w:r w:rsidR="007126F8">
        <w:rPr>
          <w:rFonts w:ascii="CMU Serif" w:hAnsi="CMU Serif" w:cs="CMU Serif"/>
        </w:rPr>
        <w:t>line</w:t>
      </w:r>
      <w:proofErr w:type="gramEnd"/>
    </w:p>
    <w:p w14:paraId="6A8DDFF2" w14:textId="61EC62E9" w:rsidR="00FD3DEB" w:rsidRPr="00AA0FAC" w:rsidRDefault="00FD3DEB" w:rsidP="00201104">
      <w:pPr>
        <w:pStyle w:val="Heading1"/>
        <w:numPr>
          <w:ilvl w:val="0"/>
          <w:numId w:val="1"/>
        </w:numPr>
        <w:rPr>
          <w:rFonts w:ascii="CMU Serif" w:hAnsi="CMU Serif" w:cs="CMU Serif"/>
          <w:sz w:val="28"/>
        </w:rPr>
      </w:pPr>
      <w:bookmarkStart w:id="124" w:name="_Toc23967595"/>
      <w:bookmarkStart w:id="125" w:name="Section7"/>
      <w:bookmarkEnd w:id="111"/>
      <w:r w:rsidRPr="00AA0FAC">
        <w:rPr>
          <w:rFonts w:ascii="CMU Serif" w:hAnsi="CMU Serif" w:cs="CMU Serif"/>
          <w:sz w:val="28"/>
        </w:rPr>
        <w:t>Model Analysis</w:t>
      </w:r>
      <w:bookmarkEnd w:id="124"/>
    </w:p>
    <w:p w14:paraId="0FCCA44C" w14:textId="0568DC21" w:rsidR="00653788" w:rsidRPr="00AA0FAC" w:rsidRDefault="00653788" w:rsidP="00653788">
      <w:pPr>
        <w:rPr>
          <w:rFonts w:ascii="CMU Serif" w:hAnsi="CMU Serif" w:cs="CMU Serif"/>
          <w:sz w:val="24"/>
          <w:szCs w:val="24"/>
        </w:rPr>
      </w:pPr>
      <w:r w:rsidRPr="00AA0FAC">
        <w:rPr>
          <w:rFonts w:ascii="CMU Serif" w:hAnsi="CMU Serif" w:cs="CMU Serif"/>
          <w:sz w:val="24"/>
          <w:szCs w:val="24"/>
        </w:rPr>
        <w:t xml:space="preserve">This TRACE element supplies supporting information on 1) how sensitive the model output is to changes in model parameters (sensitivity analysis), and 2) how well the </w:t>
      </w:r>
      <w:r w:rsidR="00F01206" w:rsidRPr="00AA0FAC">
        <w:rPr>
          <w:rFonts w:ascii="CMU Serif" w:hAnsi="CMU Serif" w:cs="CMU Serif"/>
          <w:sz w:val="24"/>
          <w:szCs w:val="24"/>
        </w:rPr>
        <w:t xml:space="preserve">reasons behind the </w:t>
      </w:r>
      <w:r w:rsidRPr="00AA0FAC">
        <w:rPr>
          <w:rFonts w:ascii="CMU Serif" w:hAnsi="CMU Serif" w:cs="CMU Serif"/>
          <w:sz w:val="24"/>
          <w:szCs w:val="24"/>
        </w:rPr>
        <w:t>emerg</w:t>
      </w:r>
      <w:r w:rsidR="00F01206" w:rsidRPr="00AA0FAC">
        <w:rPr>
          <w:rFonts w:ascii="CMU Serif" w:hAnsi="CMU Serif" w:cs="CMU Serif"/>
          <w:sz w:val="24"/>
          <w:szCs w:val="24"/>
        </w:rPr>
        <w:t xml:space="preserve">ing behaviour of the model </w:t>
      </w:r>
      <w:r w:rsidRPr="00AA0FAC">
        <w:rPr>
          <w:rFonts w:ascii="CMU Serif" w:hAnsi="CMU Serif" w:cs="CMU Serif"/>
          <w:sz w:val="24"/>
          <w:szCs w:val="24"/>
        </w:rPr>
        <w:t>ha</w:t>
      </w:r>
      <w:r w:rsidR="00F01206" w:rsidRPr="00AA0FAC">
        <w:rPr>
          <w:rFonts w:ascii="CMU Serif" w:hAnsi="CMU Serif" w:cs="CMU Serif"/>
          <w:sz w:val="24"/>
          <w:szCs w:val="24"/>
        </w:rPr>
        <w:t xml:space="preserve">ve </w:t>
      </w:r>
      <w:r w:rsidRPr="00AA0FAC">
        <w:rPr>
          <w:rFonts w:ascii="CMU Serif" w:hAnsi="CMU Serif" w:cs="CMU Serif"/>
          <w:sz w:val="24"/>
          <w:szCs w:val="24"/>
        </w:rPr>
        <w:t xml:space="preserve">been understood. </w:t>
      </w:r>
    </w:p>
    <w:p w14:paraId="159E8904" w14:textId="2828A6D0" w:rsidR="00366C13" w:rsidRPr="00AA0FAC" w:rsidRDefault="00366C13" w:rsidP="00201104">
      <w:pPr>
        <w:pStyle w:val="Heading2"/>
        <w:numPr>
          <w:ilvl w:val="1"/>
          <w:numId w:val="1"/>
        </w:numPr>
        <w:rPr>
          <w:rFonts w:ascii="CMU Serif" w:hAnsi="CMU Serif" w:cs="CMU Serif"/>
          <w:sz w:val="28"/>
        </w:rPr>
      </w:pPr>
      <w:bookmarkStart w:id="126" w:name="_Toc23967596"/>
      <w:r w:rsidRPr="00AA0FAC">
        <w:rPr>
          <w:rFonts w:ascii="CMU Serif" w:hAnsi="CMU Serif" w:cs="CMU Serif"/>
          <w:sz w:val="28"/>
        </w:rPr>
        <w:t>Section Summary</w:t>
      </w:r>
      <w:bookmarkEnd w:id="126"/>
      <w:r w:rsidRPr="00AA0FAC">
        <w:rPr>
          <w:rFonts w:ascii="CMU Serif" w:hAnsi="CMU Serif" w:cs="CMU Serif"/>
          <w:sz w:val="28"/>
        </w:rPr>
        <w:t xml:space="preserve"> </w:t>
      </w:r>
    </w:p>
    <w:p w14:paraId="37DC50D4" w14:textId="79FAD7D9" w:rsidR="00AA0FAC" w:rsidRDefault="00653788">
      <w:pPr>
        <w:pStyle w:val="TOC1"/>
        <w:tabs>
          <w:tab w:val="left" w:pos="440"/>
          <w:tab w:val="right" w:leader="dot" w:pos="9350"/>
        </w:tabs>
        <w:rPr>
          <w:rFonts w:asciiTheme="minorHAnsi" w:eastAsiaTheme="minorEastAsia" w:hAnsiTheme="minorHAnsi" w:cstheme="minorBidi"/>
          <w:noProof/>
          <w:lang w:eastAsia="en-CA"/>
        </w:rPr>
      </w:pPr>
      <w:r w:rsidRPr="00AA0FAC">
        <w:rPr>
          <w:rFonts w:ascii="CMU Serif" w:hAnsi="CMU Serif" w:cs="CMU Serif"/>
        </w:rPr>
        <w:fldChar w:fldCharType="begin"/>
      </w:r>
      <w:r w:rsidRPr="00AA0FAC">
        <w:rPr>
          <w:rFonts w:ascii="CMU Serif" w:hAnsi="CMU Serif" w:cs="CMU Serif"/>
        </w:rPr>
        <w:instrText xml:space="preserve"> TOC \b Section7 \* MERGEFORMAT </w:instrText>
      </w:r>
      <w:r w:rsidRPr="00AA0FAC">
        <w:rPr>
          <w:rFonts w:ascii="CMU Serif" w:hAnsi="CMU Serif" w:cs="CMU Serif"/>
        </w:rPr>
        <w:fldChar w:fldCharType="separate"/>
      </w:r>
      <w:r w:rsidR="00AA0FAC" w:rsidRPr="00444767">
        <w:rPr>
          <w:rFonts w:ascii="CMU Serif" w:hAnsi="CMU Serif" w:cs="CMU Serif"/>
          <w:noProof/>
        </w:rPr>
        <w:t>7.</w:t>
      </w:r>
      <w:r w:rsidR="00AA0FAC">
        <w:rPr>
          <w:rFonts w:asciiTheme="minorHAnsi" w:eastAsiaTheme="minorEastAsia" w:hAnsiTheme="minorHAnsi" w:cstheme="minorBidi"/>
          <w:noProof/>
          <w:lang w:eastAsia="en-CA"/>
        </w:rPr>
        <w:tab/>
      </w:r>
      <w:r w:rsidR="00AA0FAC" w:rsidRPr="00444767">
        <w:rPr>
          <w:rFonts w:ascii="CMU Serif" w:hAnsi="CMU Serif" w:cs="CMU Serif"/>
          <w:noProof/>
        </w:rPr>
        <w:t>Model Analysis</w:t>
      </w:r>
      <w:r w:rsidR="00AA0FAC">
        <w:rPr>
          <w:noProof/>
        </w:rPr>
        <w:tab/>
      </w:r>
      <w:r w:rsidR="00AA0FAC">
        <w:rPr>
          <w:noProof/>
        </w:rPr>
        <w:fldChar w:fldCharType="begin"/>
      </w:r>
      <w:r w:rsidR="00AA0FAC">
        <w:rPr>
          <w:noProof/>
        </w:rPr>
        <w:instrText xml:space="preserve"> PAGEREF _Toc23967595 \h </w:instrText>
      </w:r>
      <w:r w:rsidR="00AA0FAC">
        <w:rPr>
          <w:noProof/>
        </w:rPr>
      </w:r>
      <w:r w:rsidR="00AA0FAC">
        <w:rPr>
          <w:noProof/>
        </w:rPr>
        <w:fldChar w:fldCharType="separate"/>
      </w:r>
      <w:r w:rsidR="00AA0FAC">
        <w:rPr>
          <w:noProof/>
        </w:rPr>
        <w:t>47</w:t>
      </w:r>
      <w:r w:rsidR="00AA0FAC">
        <w:rPr>
          <w:noProof/>
        </w:rPr>
        <w:fldChar w:fldCharType="end"/>
      </w:r>
    </w:p>
    <w:p w14:paraId="1A15B2C1" w14:textId="31E05BBF" w:rsidR="00AA0FAC" w:rsidRDefault="00AA0FAC">
      <w:pPr>
        <w:pStyle w:val="TOC1"/>
        <w:tabs>
          <w:tab w:val="left" w:pos="660"/>
          <w:tab w:val="right" w:leader="dot" w:pos="9350"/>
        </w:tabs>
        <w:rPr>
          <w:rFonts w:asciiTheme="minorHAnsi" w:eastAsiaTheme="minorEastAsia" w:hAnsiTheme="minorHAnsi" w:cstheme="minorBidi"/>
          <w:noProof/>
          <w:lang w:eastAsia="en-CA"/>
        </w:rPr>
      </w:pPr>
      <w:r w:rsidRPr="00444767">
        <w:rPr>
          <w:rFonts w:ascii="CMU Serif" w:hAnsi="CMU Serif" w:cs="CMU Serif"/>
          <w:noProof/>
        </w:rPr>
        <w:t>7.1.</w:t>
      </w:r>
      <w:r>
        <w:rPr>
          <w:rFonts w:asciiTheme="minorHAnsi" w:eastAsiaTheme="minorEastAsia" w:hAnsiTheme="minorHAnsi" w:cstheme="minorBidi"/>
          <w:noProof/>
          <w:lang w:eastAsia="en-CA"/>
        </w:rPr>
        <w:tab/>
      </w:r>
      <w:r w:rsidRPr="00444767">
        <w:rPr>
          <w:rFonts w:ascii="CMU Serif" w:hAnsi="CMU Serif" w:cs="CMU Serif"/>
          <w:noProof/>
        </w:rPr>
        <w:t>Section Summary</w:t>
      </w:r>
      <w:r>
        <w:rPr>
          <w:noProof/>
        </w:rPr>
        <w:tab/>
      </w:r>
      <w:r>
        <w:rPr>
          <w:noProof/>
        </w:rPr>
        <w:fldChar w:fldCharType="begin"/>
      </w:r>
      <w:r>
        <w:rPr>
          <w:noProof/>
        </w:rPr>
        <w:instrText xml:space="preserve"> PAGEREF _Toc23967596 \h </w:instrText>
      </w:r>
      <w:r>
        <w:rPr>
          <w:noProof/>
        </w:rPr>
      </w:r>
      <w:r>
        <w:rPr>
          <w:noProof/>
        </w:rPr>
        <w:fldChar w:fldCharType="separate"/>
      </w:r>
      <w:r>
        <w:rPr>
          <w:noProof/>
        </w:rPr>
        <w:t>47</w:t>
      </w:r>
      <w:r>
        <w:rPr>
          <w:noProof/>
        </w:rPr>
        <w:fldChar w:fldCharType="end"/>
      </w:r>
    </w:p>
    <w:p w14:paraId="4D775281" w14:textId="532E6E10" w:rsidR="00AA0FAC" w:rsidRDefault="00AA0FAC">
      <w:pPr>
        <w:pStyle w:val="TOC1"/>
        <w:tabs>
          <w:tab w:val="left" w:pos="880"/>
          <w:tab w:val="right" w:leader="dot" w:pos="9350"/>
        </w:tabs>
        <w:rPr>
          <w:rFonts w:asciiTheme="minorHAnsi" w:eastAsiaTheme="minorEastAsia" w:hAnsiTheme="minorHAnsi" w:cstheme="minorBidi"/>
          <w:noProof/>
          <w:lang w:eastAsia="en-CA"/>
        </w:rPr>
      </w:pPr>
      <w:r w:rsidRPr="00444767">
        <w:rPr>
          <w:rFonts w:ascii="CMU Serif" w:hAnsi="CMU Serif" w:cs="CMU Serif"/>
          <w:noProof/>
        </w:rPr>
        <w:t>7.1.1.</w:t>
      </w:r>
      <w:r>
        <w:rPr>
          <w:rFonts w:asciiTheme="minorHAnsi" w:eastAsiaTheme="minorEastAsia" w:hAnsiTheme="minorHAnsi" w:cstheme="minorBidi"/>
          <w:noProof/>
          <w:lang w:eastAsia="en-CA"/>
        </w:rPr>
        <w:tab/>
      </w:r>
      <w:r w:rsidRPr="00444767">
        <w:rPr>
          <w:rFonts w:ascii="CMU Serif" w:hAnsi="CMU Serif" w:cs="CMU Serif"/>
          <w:noProof/>
        </w:rPr>
        <w:t>Sensitivity analysis</w:t>
      </w:r>
      <w:r>
        <w:rPr>
          <w:noProof/>
        </w:rPr>
        <w:tab/>
      </w:r>
      <w:r>
        <w:rPr>
          <w:noProof/>
        </w:rPr>
        <w:fldChar w:fldCharType="begin"/>
      </w:r>
      <w:r>
        <w:rPr>
          <w:noProof/>
        </w:rPr>
        <w:instrText xml:space="preserve"> PAGEREF _Toc23967597 \h </w:instrText>
      </w:r>
      <w:r>
        <w:rPr>
          <w:noProof/>
        </w:rPr>
      </w:r>
      <w:r>
        <w:rPr>
          <w:noProof/>
        </w:rPr>
        <w:fldChar w:fldCharType="separate"/>
      </w:r>
      <w:r>
        <w:rPr>
          <w:noProof/>
        </w:rPr>
        <w:t>47</w:t>
      </w:r>
      <w:r>
        <w:rPr>
          <w:noProof/>
        </w:rPr>
        <w:fldChar w:fldCharType="end"/>
      </w:r>
    </w:p>
    <w:p w14:paraId="75A50822" w14:textId="07F4EB3A" w:rsidR="00AA0FAC" w:rsidRDefault="00AA0FAC">
      <w:pPr>
        <w:pStyle w:val="TOC1"/>
        <w:tabs>
          <w:tab w:val="left" w:pos="880"/>
          <w:tab w:val="right" w:leader="dot" w:pos="9350"/>
        </w:tabs>
        <w:rPr>
          <w:rFonts w:asciiTheme="minorHAnsi" w:eastAsiaTheme="minorEastAsia" w:hAnsiTheme="minorHAnsi" w:cstheme="minorBidi"/>
          <w:noProof/>
          <w:lang w:eastAsia="en-CA"/>
        </w:rPr>
      </w:pPr>
      <w:r w:rsidRPr="00444767">
        <w:rPr>
          <w:rFonts w:ascii="CMU Serif" w:hAnsi="CMU Serif" w:cs="CMU Serif"/>
          <w:noProof/>
        </w:rPr>
        <w:t>7.1.2.</w:t>
      </w:r>
      <w:r>
        <w:rPr>
          <w:rFonts w:asciiTheme="minorHAnsi" w:eastAsiaTheme="minorEastAsia" w:hAnsiTheme="minorHAnsi" w:cstheme="minorBidi"/>
          <w:noProof/>
          <w:lang w:eastAsia="en-CA"/>
        </w:rPr>
        <w:tab/>
      </w:r>
      <w:r w:rsidRPr="00444767">
        <w:rPr>
          <w:rFonts w:ascii="CMU Serif" w:hAnsi="CMU Serif" w:cs="CMU Serif"/>
          <w:noProof/>
        </w:rPr>
        <w:t>Individual Parameters</w:t>
      </w:r>
      <w:r>
        <w:rPr>
          <w:noProof/>
        </w:rPr>
        <w:tab/>
      </w:r>
      <w:r>
        <w:rPr>
          <w:noProof/>
        </w:rPr>
        <w:fldChar w:fldCharType="begin"/>
      </w:r>
      <w:r>
        <w:rPr>
          <w:noProof/>
        </w:rPr>
        <w:instrText xml:space="preserve"> PAGEREF _Toc23967598 \h </w:instrText>
      </w:r>
      <w:r>
        <w:rPr>
          <w:noProof/>
        </w:rPr>
      </w:r>
      <w:r>
        <w:rPr>
          <w:noProof/>
        </w:rPr>
        <w:fldChar w:fldCharType="separate"/>
      </w:r>
      <w:r>
        <w:rPr>
          <w:noProof/>
        </w:rPr>
        <w:t>48</w:t>
      </w:r>
      <w:r>
        <w:rPr>
          <w:noProof/>
        </w:rPr>
        <w:fldChar w:fldCharType="end"/>
      </w:r>
    </w:p>
    <w:p w14:paraId="5736086C" w14:textId="0E4DA4EF" w:rsidR="00AA0FAC" w:rsidRDefault="00AA0FAC">
      <w:pPr>
        <w:pStyle w:val="TOC1"/>
        <w:tabs>
          <w:tab w:val="left" w:pos="880"/>
          <w:tab w:val="right" w:leader="dot" w:pos="9350"/>
        </w:tabs>
        <w:rPr>
          <w:rFonts w:asciiTheme="minorHAnsi" w:eastAsiaTheme="minorEastAsia" w:hAnsiTheme="minorHAnsi" w:cstheme="minorBidi"/>
          <w:noProof/>
          <w:lang w:eastAsia="en-CA"/>
        </w:rPr>
      </w:pPr>
      <w:r w:rsidRPr="00444767">
        <w:rPr>
          <w:rFonts w:ascii="CMU Serif" w:hAnsi="CMU Serif" w:cs="CMU Serif"/>
          <w:noProof/>
        </w:rPr>
        <w:t>7.1.3.</w:t>
      </w:r>
      <w:r>
        <w:rPr>
          <w:rFonts w:asciiTheme="minorHAnsi" w:eastAsiaTheme="minorEastAsia" w:hAnsiTheme="minorHAnsi" w:cstheme="minorBidi"/>
          <w:noProof/>
          <w:lang w:eastAsia="en-CA"/>
        </w:rPr>
        <w:tab/>
      </w:r>
      <w:r w:rsidRPr="00444767">
        <w:rPr>
          <w:rFonts w:ascii="CMU Serif" w:hAnsi="CMU Serif" w:cs="CMU Serif"/>
          <w:noProof/>
        </w:rPr>
        <w:t>Groups of Parameters</w:t>
      </w:r>
      <w:r>
        <w:rPr>
          <w:noProof/>
        </w:rPr>
        <w:tab/>
      </w:r>
      <w:r>
        <w:rPr>
          <w:noProof/>
        </w:rPr>
        <w:fldChar w:fldCharType="begin"/>
      </w:r>
      <w:r>
        <w:rPr>
          <w:noProof/>
        </w:rPr>
        <w:instrText xml:space="preserve"> PAGEREF _Toc23967599 \h </w:instrText>
      </w:r>
      <w:r>
        <w:rPr>
          <w:noProof/>
        </w:rPr>
      </w:r>
      <w:r>
        <w:rPr>
          <w:noProof/>
        </w:rPr>
        <w:fldChar w:fldCharType="separate"/>
      </w:r>
      <w:r>
        <w:rPr>
          <w:noProof/>
        </w:rPr>
        <w:t>49</w:t>
      </w:r>
      <w:r>
        <w:rPr>
          <w:noProof/>
        </w:rPr>
        <w:fldChar w:fldCharType="end"/>
      </w:r>
    </w:p>
    <w:p w14:paraId="4EEDEBAE" w14:textId="0F78CCEB" w:rsidR="00AA0FAC" w:rsidRDefault="00AA0FAC">
      <w:pPr>
        <w:pStyle w:val="TOC1"/>
        <w:tabs>
          <w:tab w:val="left" w:pos="1100"/>
          <w:tab w:val="right" w:leader="dot" w:pos="9350"/>
        </w:tabs>
        <w:rPr>
          <w:rFonts w:asciiTheme="minorHAnsi" w:eastAsiaTheme="minorEastAsia" w:hAnsiTheme="minorHAnsi" w:cstheme="minorBidi"/>
          <w:noProof/>
          <w:lang w:eastAsia="en-CA"/>
        </w:rPr>
      </w:pPr>
      <w:r w:rsidRPr="00444767">
        <w:rPr>
          <w:rFonts w:ascii="CMU Serif" w:hAnsi="CMU Serif" w:cs="CMU Serif"/>
          <w:noProof/>
        </w:rPr>
        <w:t>7.1.3.1.</w:t>
      </w:r>
      <w:r>
        <w:rPr>
          <w:rFonts w:asciiTheme="minorHAnsi" w:eastAsiaTheme="minorEastAsia" w:hAnsiTheme="minorHAnsi" w:cstheme="minorBidi"/>
          <w:noProof/>
          <w:lang w:eastAsia="en-CA"/>
        </w:rPr>
        <w:tab/>
      </w:r>
      <w:r w:rsidRPr="00444767">
        <w:rPr>
          <w:rFonts w:ascii="CMU Serif" w:hAnsi="CMU Serif" w:cs="CMU Serif"/>
          <w:noProof/>
        </w:rPr>
        <w:t>Milkweed Availability</w:t>
      </w:r>
      <w:r>
        <w:rPr>
          <w:noProof/>
        </w:rPr>
        <w:tab/>
      </w:r>
      <w:r>
        <w:rPr>
          <w:noProof/>
        </w:rPr>
        <w:fldChar w:fldCharType="begin"/>
      </w:r>
      <w:r>
        <w:rPr>
          <w:noProof/>
        </w:rPr>
        <w:instrText xml:space="preserve"> PAGEREF _Toc23967600 \h </w:instrText>
      </w:r>
      <w:r>
        <w:rPr>
          <w:noProof/>
        </w:rPr>
      </w:r>
      <w:r>
        <w:rPr>
          <w:noProof/>
        </w:rPr>
        <w:fldChar w:fldCharType="separate"/>
      </w:r>
      <w:r>
        <w:rPr>
          <w:noProof/>
        </w:rPr>
        <w:t>49</w:t>
      </w:r>
      <w:r>
        <w:rPr>
          <w:noProof/>
        </w:rPr>
        <w:fldChar w:fldCharType="end"/>
      </w:r>
    </w:p>
    <w:p w14:paraId="187740E3" w14:textId="32ECDA19" w:rsidR="00AA0FAC" w:rsidRDefault="00AA0FAC">
      <w:pPr>
        <w:pStyle w:val="TOC1"/>
        <w:tabs>
          <w:tab w:val="left" w:pos="1100"/>
          <w:tab w:val="right" w:leader="dot" w:pos="9350"/>
        </w:tabs>
        <w:rPr>
          <w:rFonts w:asciiTheme="minorHAnsi" w:eastAsiaTheme="minorEastAsia" w:hAnsiTheme="minorHAnsi" w:cstheme="minorBidi"/>
          <w:noProof/>
          <w:lang w:eastAsia="en-CA"/>
        </w:rPr>
      </w:pPr>
      <w:r w:rsidRPr="00444767">
        <w:rPr>
          <w:rFonts w:ascii="CMU Serif" w:hAnsi="CMU Serif" w:cs="CMU Serif"/>
          <w:noProof/>
        </w:rPr>
        <w:t>7.1.3.2.</w:t>
      </w:r>
      <w:r>
        <w:rPr>
          <w:rFonts w:asciiTheme="minorHAnsi" w:eastAsiaTheme="minorEastAsia" w:hAnsiTheme="minorHAnsi" w:cstheme="minorBidi"/>
          <w:noProof/>
          <w:lang w:eastAsia="en-CA"/>
        </w:rPr>
        <w:tab/>
      </w:r>
      <w:r w:rsidRPr="00444767">
        <w:rPr>
          <w:rFonts w:ascii="CMU Serif" w:hAnsi="CMU Serif" w:cs="CMU Serif"/>
          <w:noProof/>
        </w:rPr>
        <w:t>Conditions in the South</w:t>
      </w:r>
      <w:r>
        <w:rPr>
          <w:noProof/>
        </w:rPr>
        <w:tab/>
      </w:r>
      <w:r>
        <w:rPr>
          <w:noProof/>
        </w:rPr>
        <w:fldChar w:fldCharType="begin"/>
      </w:r>
      <w:r>
        <w:rPr>
          <w:noProof/>
        </w:rPr>
        <w:instrText xml:space="preserve"> PAGEREF _Toc23967601 \h </w:instrText>
      </w:r>
      <w:r>
        <w:rPr>
          <w:noProof/>
        </w:rPr>
      </w:r>
      <w:r>
        <w:rPr>
          <w:noProof/>
        </w:rPr>
        <w:fldChar w:fldCharType="separate"/>
      </w:r>
      <w:r>
        <w:rPr>
          <w:noProof/>
        </w:rPr>
        <w:t>50</w:t>
      </w:r>
      <w:r>
        <w:rPr>
          <w:noProof/>
        </w:rPr>
        <w:fldChar w:fldCharType="end"/>
      </w:r>
    </w:p>
    <w:p w14:paraId="320113AA" w14:textId="55679658" w:rsidR="00AA0FAC" w:rsidRDefault="00AA0FAC">
      <w:pPr>
        <w:pStyle w:val="TOC1"/>
        <w:tabs>
          <w:tab w:val="left" w:pos="1100"/>
          <w:tab w:val="right" w:leader="dot" w:pos="9350"/>
        </w:tabs>
        <w:rPr>
          <w:rFonts w:asciiTheme="minorHAnsi" w:eastAsiaTheme="minorEastAsia" w:hAnsiTheme="minorHAnsi" w:cstheme="minorBidi"/>
          <w:noProof/>
          <w:lang w:eastAsia="en-CA"/>
        </w:rPr>
      </w:pPr>
      <w:r w:rsidRPr="00444767">
        <w:rPr>
          <w:rFonts w:ascii="CMU Serif" w:hAnsi="CMU Serif" w:cs="CMU Serif"/>
          <w:noProof/>
        </w:rPr>
        <w:t>7.1.3.3.</w:t>
      </w:r>
      <w:r>
        <w:rPr>
          <w:rFonts w:asciiTheme="minorHAnsi" w:eastAsiaTheme="minorEastAsia" w:hAnsiTheme="minorHAnsi" w:cstheme="minorBidi"/>
          <w:noProof/>
          <w:lang w:eastAsia="en-CA"/>
        </w:rPr>
        <w:tab/>
      </w:r>
      <w:r w:rsidRPr="00444767">
        <w:rPr>
          <w:rFonts w:ascii="CMU Serif" w:hAnsi="CMU Serif" w:cs="CMU Serif"/>
          <w:noProof/>
        </w:rPr>
        <w:t>Overwintering Conditions</w:t>
      </w:r>
      <w:r>
        <w:rPr>
          <w:noProof/>
        </w:rPr>
        <w:tab/>
      </w:r>
      <w:r>
        <w:rPr>
          <w:noProof/>
        </w:rPr>
        <w:fldChar w:fldCharType="begin"/>
      </w:r>
      <w:r>
        <w:rPr>
          <w:noProof/>
        </w:rPr>
        <w:instrText xml:space="preserve"> PAGEREF _Toc23967602 \h </w:instrText>
      </w:r>
      <w:r>
        <w:rPr>
          <w:noProof/>
        </w:rPr>
      </w:r>
      <w:r>
        <w:rPr>
          <w:noProof/>
        </w:rPr>
        <w:fldChar w:fldCharType="separate"/>
      </w:r>
      <w:r>
        <w:rPr>
          <w:noProof/>
        </w:rPr>
        <w:t>50</w:t>
      </w:r>
      <w:r>
        <w:rPr>
          <w:noProof/>
        </w:rPr>
        <w:fldChar w:fldCharType="end"/>
      </w:r>
    </w:p>
    <w:p w14:paraId="3A943C2D" w14:textId="6502CF6C" w:rsidR="00653788" w:rsidRPr="00AA0FAC" w:rsidRDefault="00653788" w:rsidP="00653788">
      <w:pPr>
        <w:rPr>
          <w:rFonts w:ascii="CMU Serif" w:hAnsi="CMU Serif" w:cs="CMU Serif"/>
        </w:rPr>
      </w:pPr>
      <w:r w:rsidRPr="00AA0FAC">
        <w:rPr>
          <w:rFonts w:ascii="CMU Serif" w:hAnsi="CMU Serif" w:cs="CMU Serif"/>
        </w:rPr>
        <w:fldChar w:fldCharType="end"/>
      </w:r>
    </w:p>
    <w:p w14:paraId="293EBAFC" w14:textId="30498CD8" w:rsidR="005B5334" w:rsidRPr="00AA0FAC" w:rsidRDefault="005B5334" w:rsidP="00201104">
      <w:pPr>
        <w:pStyle w:val="Heading2"/>
        <w:numPr>
          <w:ilvl w:val="1"/>
          <w:numId w:val="1"/>
        </w:numPr>
        <w:rPr>
          <w:rFonts w:ascii="CMU Serif" w:hAnsi="CMU Serif" w:cs="CMU Serif"/>
          <w:sz w:val="28"/>
        </w:rPr>
      </w:pPr>
      <w:bookmarkStart w:id="127" w:name="_Ref13596910"/>
      <w:bookmarkStart w:id="128" w:name="_Toc23967597"/>
      <w:r w:rsidRPr="00AA0FAC">
        <w:rPr>
          <w:rFonts w:ascii="CMU Serif" w:hAnsi="CMU Serif" w:cs="CMU Serif"/>
          <w:sz w:val="28"/>
        </w:rPr>
        <w:lastRenderedPageBreak/>
        <w:t>Sensitivity analysis</w:t>
      </w:r>
      <w:bookmarkEnd w:id="127"/>
      <w:bookmarkEnd w:id="128"/>
    </w:p>
    <w:p w14:paraId="10AD14FC" w14:textId="0272AE81" w:rsidR="001727DD" w:rsidRPr="00AA0FAC" w:rsidRDefault="00D450CB" w:rsidP="001727DD">
      <w:pPr>
        <w:rPr>
          <w:rFonts w:ascii="CMU Serif" w:hAnsi="CMU Serif" w:cs="CMU Serif"/>
          <w:sz w:val="24"/>
          <w:szCs w:val="24"/>
        </w:rPr>
      </w:pPr>
      <w:r w:rsidRPr="00AA0FAC">
        <w:rPr>
          <w:rFonts w:ascii="CMU Serif" w:hAnsi="CMU Serif" w:cs="CMU Serif"/>
          <w:sz w:val="24"/>
          <w:szCs w:val="24"/>
        </w:rPr>
        <w:t xml:space="preserve">Sensitivity analysis is </w:t>
      </w:r>
      <w:r w:rsidR="00C53592" w:rsidRPr="00AA0FAC">
        <w:rPr>
          <w:rFonts w:ascii="CMU Serif" w:hAnsi="CMU Serif" w:cs="CMU Serif"/>
          <w:sz w:val="24"/>
          <w:szCs w:val="24"/>
        </w:rPr>
        <w:t xml:space="preserve">a </w:t>
      </w:r>
      <w:r w:rsidRPr="00AA0FAC">
        <w:rPr>
          <w:rFonts w:ascii="CMU Serif" w:hAnsi="CMU Serif" w:cs="CMU Serif"/>
          <w:sz w:val="24"/>
          <w:szCs w:val="24"/>
        </w:rPr>
        <w:t xml:space="preserve">broad group of techniques that </w:t>
      </w:r>
      <w:r w:rsidR="00C53592" w:rsidRPr="00AA0FAC">
        <w:rPr>
          <w:rFonts w:ascii="CMU Serif" w:hAnsi="CMU Serif" w:cs="CMU Serif"/>
          <w:sz w:val="24"/>
          <w:szCs w:val="24"/>
        </w:rPr>
        <w:t xml:space="preserve">serve as a diagnostic and exploratory tool </w:t>
      </w:r>
      <w:r w:rsidR="00245BAB" w:rsidRPr="00AA0FAC">
        <w:rPr>
          <w:rFonts w:ascii="CMU Serif" w:hAnsi="CMU Serif" w:cs="CMU Serif"/>
          <w:sz w:val="24"/>
          <w:szCs w:val="24"/>
        </w:rPr>
        <w:t xml:space="preserve">to probe </w:t>
      </w:r>
      <w:r w:rsidR="00653788" w:rsidRPr="00AA0FAC">
        <w:rPr>
          <w:rFonts w:ascii="CMU Serif" w:hAnsi="CMU Serif" w:cs="CMU Serif"/>
          <w:sz w:val="24"/>
          <w:szCs w:val="24"/>
        </w:rPr>
        <w:t xml:space="preserve">how the model reacts </w:t>
      </w:r>
      <w:r w:rsidRPr="00AA0FAC">
        <w:rPr>
          <w:rFonts w:ascii="CMU Serif" w:hAnsi="CMU Serif" w:cs="CMU Serif"/>
          <w:sz w:val="24"/>
          <w:szCs w:val="24"/>
        </w:rPr>
        <w:t xml:space="preserve">to </w:t>
      </w:r>
      <w:r w:rsidR="00DC755C">
        <w:rPr>
          <w:rFonts w:ascii="CMU Serif" w:hAnsi="CMU Serif" w:cs="CMU Serif"/>
          <w:sz w:val="24"/>
          <w:szCs w:val="24"/>
        </w:rPr>
        <w:t>modifying</w:t>
      </w:r>
      <w:r w:rsidRPr="00AA0FAC">
        <w:rPr>
          <w:rFonts w:ascii="CMU Serif" w:hAnsi="CMU Serif" w:cs="CMU Serif"/>
          <w:sz w:val="24"/>
          <w:szCs w:val="24"/>
        </w:rPr>
        <w:t xml:space="preserve"> one or a set of selected parameters</w:t>
      </w:r>
      <w:r w:rsidR="00724F10" w:rsidRPr="00AA0FAC">
        <w:rPr>
          <w:rFonts w:ascii="CMU Serif" w:hAnsi="CMU Serif" w:cs="CMU Serif"/>
          <w:sz w:val="24"/>
          <w:szCs w:val="24"/>
        </w:rPr>
        <w:t xml:space="preserve"> </w:t>
      </w:r>
      <w:r w:rsidR="00724F10" w:rsidRPr="00AA0FAC">
        <w:rPr>
          <w:rFonts w:ascii="CMU Serif" w:hAnsi="CMU Serif" w:cs="CMU Serif"/>
          <w:sz w:val="24"/>
          <w:szCs w:val="24"/>
        </w:rPr>
        <w:fldChar w:fldCharType="begin" w:fldLock="1"/>
      </w:r>
      <w:r w:rsidR="00CD6FD2">
        <w:rPr>
          <w:rFonts w:ascii="CMU Serif" w:hAnsi="CMU Serif" w:cs="CMU Serif"/>
          <w:sz w:val="24"/>
          <w:szCs w:val="24"/>
        </w:rPr>
        <w:instrText>MERGEFIELD .wWw..wWw.QIQQA_CLUSTER.oOo.04bda76aa9b6458a8bd2360b14434cb5.oOo.pmid:22129029.oOo.A2295BEF-3DC3-467D-A291-2685721E6EC1.xXx.SEPARATE_AUTHOR_DATE.xXx..oOo.senge1980tests.oOo.A2295BEF-3DC3-467D-A291-2685721E6EC1.xXx.SEPARATE_AUTHOR_DATE.xXx..oOo. \* MERGEFORMAT</w:instrText>
      </w:r>
      <w:r w:rsidR="00724F10" w:rsidRPr="00AA0FAC">
        <w:rPr>
          <w:rFonts w:ascii="CMU Serif" w:hAnsi="CMU Serif" w:cs="CMU Serif"/>
          <w:sz w:val="24"/>
          <w:szCs w:val="24"/>
        </w:rPr>
        <w:fldChar w:fldCharType="separate"/>
      </w:r>
      <w:r w:rsidR="00CD6FD2" w:rsidRPr="00CD6FD2">
        <w:rPr>
          <w:rFonts w:ascii="CMU Serif" w:hAnsi="CMU Serif" w:cs="CMU Serif"/>
          <w:sz w:val="24"/>
          <w:szCs w:val="24"/>
        </w:rPr>
        <w:t>(Senge &amp; Forrester, 1980; Zi, 2011)</w:t>
      </w:r>
      <w:r w:rsidR="00724F10" w:rsidRPr="00AA0FAC">
        <w:rPr>
          <w:rFonts w:ascii="CMU Serif" w:hAnsi="CMU Serif" w:cs="CMU Serif"/>
          <w:sz w:val="24"/>
          <w:szCs w:val="24"/>
        </w:rPr>
        <w:fldChar w:fldCharType="end"/>
      </w:r>
      <w:r w:rsidR="00724F10" w:rsidRPr="00AA0FAC">
        <w:rPr>
          <w:rFonts w:ascii="CMU Serif" w:hAnsi="CMU Serif" w:cs="CMU Serif"/>
          <w:sz w:val="24"/>
          <w:szCs w:val="24"/>
        </w:rPr>
        <w:t xml:space="preserve">. Here, the </w:t>
      </w:r>
      <w:r w:rsidR="00C53592" w:rsidRPr="00AA0FAC">
        <w:rPr>
          <w:rFonts w:ascii="CMU Serif" w:hAnsi="CMU Serif" w:cs="CMU Serif"/>
          <w:sz w:val="24"/>
          <w:szCs w:val="24"/>
        </w:rPr>
        <w:t xml:space="preserve">model’s sensitivity to each of the </w:t>
      </w:r>
      <w:r w:rsidR="00DC755C">
        <w:rPr>
          <w:rFonts w:ascii="CMU Serif" w:hAnsi="CMU Serif" w:cs="CMU Serif"/>
          <w:sz w:val="24"/>
          <w:szCs w:val="24"/>
        </w:rPr>
        <w:t>model's constants</w:t>
      </w:r>
      <w:r w:rsidR="00C53592" w:rsidRPr="00AA0FAC">
        <w:rPr>
          <w:rFonts w:ascii="CMU Serif" w:hAnsi="CMU Serif" w:cs="CMU Serif"/>
          <w:sz w:val="24"/>
          <w:szCs w:val="24"/>
        </w:rPr>
        <w:t xml:space="preserve"> </w:t>
      </w:r>
      <w:r w:rsidR="00653788" w:rsidRPr="00AA0FAC">
        <w:rPr>
          <w:rFonts w:ascii="CMU Serif" w:hAnsi="CMU Serif" w:cs="CMU Serif"/>
          <w:sz w:val="24"/>
          <w:szCs w:val="24"/>
        </w:rPr>
        <w:t>wa</w:t>
      </w:r>
      <w:r w:rsidR="00C53592" w:rsidRPr="00AA0FAC">
        <w:rPr>
          <w:rFonts w:ascii="CMU Serif" w:hAnsi="CMU Serif" w:cs="CMU Serif"/>
          <w:sz w:val="24"/>
          <w:szCs w:val="24"/>
        </w:rPr>
        <w:t>s explored</w:t>
      </w:r>
      <w:r w:rsidR="009E08A0">
        <w:rPr>
          <w:rFonts w:ascii="CMU Serif" w:hAnsi="CMU Serif" w:cs="CMU Serif"/>
          <w:sz w:val="24"/>
          <w:szCs w:val="24"/>
        </w:rPr>
        <w:t>,</w:t>
      </w:r>
      <w:r w:rsidR="00C53592" w:rsidRPr="00AA0FAC">
        <w:rPr>
          <w:rFonts w:ascii="CMU Serif" w:hAnsi="CMU Serif" w:cs="CMU Serif"/>
          <w:sz w:val="24"/>
          <w:szCs w:val="24"/>
        </w:rPr>
        <w:t xml:space="preserve"> a</w:t>
      </w:r>
      <w:r w:rsidR="0015060C">
        <w:rPr>
          <w:rFonts w:ascii="CMU Serif" w:hAnsi="CMU Serif" w:cs="CMU Serif"/>
          <w:sz w:val="24"/>
          <w:szCs w:val="24"/>
        </w:rPr>
        <w:t>nd</w:t>
      </w:r>
      <w:r w:rsidR="00C53592" w:rsidRPr="00AA0FAC">
        <w:rPr>
          <w:rFonts w:ascii="CMU Serif" w:hAnsi="CMU Serif" w:cs="CMU Serif"/>
          <w:sz w:val="24"/>
          <w:szCs w:val="24"/>
        </w:rPr>
        <w:t xml:space="preserve"> groups of the most relevant parameters. </w:t>
      </w:r>
    </w:p>
    <w:p w14:paraId="4887045A" w14:textId="477EDB8E" w:rsidR="00DC61EF" w:rsidRPr="00AA0FAC" w:rsidRDefault="00C53592" w:rsidP="00201104">
      <w:pPr>
        <w:pStyle w:val="Heading3"/>
        <w:numPr>
          <w:ilvl w:val="2"/>
          <w:numId w:val="1"/>
        </w:numPr>
        <w:rPr>
          <w:rFonts w:ascii="CMU Serif" w:hAnsi="CMU Serif" w:cs="CMU Serif"/>
          <w:sz w:val="28"/>
        </w:rPr>
      </w:pPr>
      <w:bookmarkStart w:id="129" w:name="_Toc23967598"/>
      <w:r w:rsidRPr="00AA0FAC">
        <w:rPr>
          <w:rFonts w:ascii="CMU Serif" w:hAnsi="CMU Serif" w:cs="CMU Serif"/>
          <w:sz w:val="28"/>
        </w:rPr>
        <w:t>Individual Parameters</w:t>
      </w:r>
      <w:bookmarkEnd w:id="129"/>
    </w:p>
    <w:p w14:paraId="2826640B" w14:textId="4CD08FED" w:rsidR="00C53592" w:rsidRPr="00AA0FAC" w:rsidRDefault="00C53592" w:rsidP="00C53592">
      <w:pPr>
        <w:rPr>
          <w:rFonts w:ascii="CMU Serif" w:hAnsi="CMU Serif" w:cs="CMU Serif"/>
          <w:sz w:val="24"/>
          <w:szCs w:val="24"/>
        </w:rPr>
      </w:pPr>
      <w:r w:rsidRPr="00AA0FAC">
        <w:rPr>
          <w:rFonts w:ascii="CMU Serif" w:hAnsi="CMU Serif" w:cs="CMU Serif"/>
          <w:sz w:val="24"/>
          <w:szCs w:val="24"/>
        </w:rPr>
        <w:t xml:space="preserve">This analysis is the exploration of the model’s sensitivity to the variation of individual parameters. Here, the model changes the value of a single parameter by 5% (increase and decrease), iterating that process for each of the </w:t>
      </w:r>
      <w:r w:rsidR="009E08A0">
        <w:rPr>
          <w:rFonts w:ascii="CMU Serif" w:hAnsi="CMU Serif" w:cs="CMU Serif"/>
          <w:sz w:val="24"/>
          <w:szCs w:val="24"/>
        </w:rPr>
        <w:t>model's constants</w:t>
      </w:r>
      <w:r w:rsidRPr="00AA0FAC">
        <w:rPr>
          <w:rFonts w:ascii="CMU Serif" w:hAnsi="CMU Serif" w:cs="CMU Serif"/>
          <w:sz w:val="24"/>
          <w:szCs w:val="24"/>
        </w:rPr>
        <w:t xml:space="preserve">. The model stores the payoff from each run, which is </w:t>
      </w:r>
      <w:r w:rsidR="00F01206" w:rsidRPr="00AA0FAC">
        <w:rPr>
          <w:rFonts w:ascii="CMU Serif" w:hAnsi="CMU Serif" w:cs="CMU Serif"/>
          <w:sz w:val="24"/>
          <w:szCs w:val="24"/>
        </w:rPr>
        <w:t>t</w:t>
      </w:r>
      <w:r w:rsidRPr="00AA0FAC">
        <w:rPr>
          <w:rFonts w:ascii="CMU Serif" w:hAnsi="CMU Serif" w:cs="CMU Serif"/>
          <w:sz w:val="24"/>
          <w:szCs w:val="24"/>
        </w:rPr>
        <w:t xml:space="preserve">he mean squared error between the observed and simulated area of the overwintering colonies, to generate a tornado plot for all the runs </w:t>
      </w:r>
      <w:r w:rsidR="00F01206" w:rsidRPr="00AA0FAC">
        <w:rPr>
          <w:rFonts w:ascii="CMU Serif" w:hAnsi="CMU Serif" w:cs="CMU Serif"/>
          <w:sz w:val="24"/>
          <w:szCs w:val="24"/>
        </w:rPr>
        <w:t>(</w:t>
      </w:r>
      <w:r w:rsidR="0090743D">
        <w:rPr>
          <w:rFonts w:ascii="CMU Serif" w:hAnsi="CMU Serif" w:cs="CMU Serif"/>
          <w:sz w:val="24"/>
          <w:szCs w:val="24"/>
        </w:rPr>
        <w:fldChar w:fldCharType="begin"/>
      </w:r>
      <w:r w:rsidR="0090743D">
        <w:rPr>
          <w:rFonts w:ascii="CMU Serif" w:hAnsi="CMU Serif" w:cs="CMU Serif"/>
          <w:sz w:val="24"/>
          <w:szCs w:val="24"/>
        </w:rPr>
        <w:instrText xml:space="preserve"> REF _Ref52887052 \h  \* MERGEFORMAT </w:instrText>
      </w:r>
      <w:r w:rsidR="0090743D">
        <w:rPr>
          <w:rFonts w:ascii="CMU Serif" w:hAnsi="CMU Serif" w:cs="CMU Serif"/>
          <w:sz w:val="24"/>
          <w:szCs w:val="24"/>
        </w:rPr>
      </w:r>
      <w:r w:rsidR="0090743D">
        <w:rPr>
          <w:rFonts w:ascii="CMU Serif" w:hAnsi="CMU Serif" w:cs="CMU Serif"/>
          <w:sz w:val="24"/>
          <w:szCs w:val="24"/>
        </w:rPr>
        <w:fldChar w:fldCharType="separate"/>
      </w:r>
      <w:r w:rsidR="0090743D" w:rsidRPr="0090743D">
        <w:rPr>
          <w:rFonts w:ascii="CMU Serif" w:hAnsi="CMU Serif" w:cs="CMU Serif"/>
          <w:sz w:val="24"/>
          <w:szCs w:val="24"/>
        </w:rPr>
        <w:t>Figure 27</w:t>
      </w:r>
      <w:r w:rsidR="0090743D">
        <w:rPr>
          <w:rFonts w:ascii="CMU Serif" w:hAnsi="CMU Serif" w:cs="CMU Serif"/>
          <w:sz w:val="24"/>
          <w:szCs w:val="24"/>
        </w:rPr>
        <w:fldChar w:fldCharType="end"/>
      </w:r>
      <w:r w:rsidR="00F01206" w:rsidRPr="00AA0FAC">
        <w:rPr>
          <w:rFonts w:ascii="CMU Serif" w:hAnsi="CMU Serif" w:cs="CMU Serif"/>
          <w:sz w:val="24"/>
          <w:szCs w:val="24"/>
        </w:rPr>
        <w:t>)</w:t>
      </w:r>
      <w:r w:rsidRPr="00AA0FAC">
        <w:rPr>
          <w:rFonts w:ascii="CMU Serif" w:hAnsi="CMU Serif" w:cs="CMU Serif"/>
          <w:sz w:val="24"/>
          <w:szCs w:val="24"/>
        </w:rPr>
        <w:t>.</w:t>
      </w:r>
      <w:r w:rsidR="00F01206" w:rsidRPr="00AA0FAC">
        <w:rPr>
          <w:rFonts w:ascii="CMU Serif" w:hAnsi="CMU Serif" w:cs="CMU Serif"/>
          <w:sz w:val="24"/>
          <w:szCs w:val="24"/>
        </w:rPr>
        <w:t xml:space="preserve"> </w:t>
      </w:r>
      <w:r w:rsidR="00AA2BB1">
        <w:rPr>
          <w:rFonts w:ascii="CMU Serif" w:hAnsi="CMU Serif" w:cs="CMU Serif"/>
          <w:sz w:val="24"/>
          <w:szCs w:val="24"/>
        </w:rPr>
        <w:t>The analysis reveals t</w:t>
      </w:r>
      <w:r w:rsidR="00D63606">
        <w:rPr>
          <w:rFonts w:ascii="CMU Serif" w:hAnsi="CMU Serif" w:cs="CMU Serif"/>
          <w:sz w:val="24"/>
          <w:szCs w:val="24"/>
        </w:rPr>
        <w:t>h</w:t>
      </w:r>
      <w:r w:rsidR="00AA2BB1">
        <w:rPr>
          <w:rFonts w:ascii="CMU Serif" w:hAnsi="CMU Serif" w:cs="CMU Serif"/>
          <w:sz w:val="24"/>
          <w:szCs w:val="24"/>
        </w:rPr>
        <w:t xml:space="preserve">at, for biological parameters, changes in the number of adults in the South region affect </w:t>
      </w:r>
      <w:r w:rsidR="009E5204">
        <w:rPr>
          <w:rFonts w:ascii="CMU Serif" w:hAnsi="CMU Serif" w:cs="CMU Serif"/>
          <w:sz w:val="24"/>
          <w:szCs w:val="24"/>
        </w:rPr>
        <w:t>the payoff more</w:t>
      </w:r>
      <w:r w:rsidR="00AA2BB1">
        <w:rPr>
          <w:rFonts w:ascii="CMU Serif" w:hAnsi="CMU Serif" w:cs="CMU Serif"/>
          <w:sz w:val="24"/>
          <w:szCs w:val="24"/>
        </w:rPr>
        <w:t xml:space="preserve"> </w:t>
      </w:r>
      <w:r w:rsidR="009279FA">
        <w:rPr>
          <w:rFonts w:ascii="CMU Serif" w:hAnsi="CMU Serif" w:cs="CMU Serif"/>
          <w:sz w:val="24"/>
          <w:szCs w:val="24"/>
        </w:rPr>
        <w:t xml:space="preserve">than the same change elsewhere. Conversely, egg-laying in the Central region had higher leverage in the payoff </w:t>
      </w:r>
      <w:r w:rsidR="00D63606">
        <w:rPr>
          <w:rFonts w:ascii="CMU Serif" w:hAnsi="CMU Serif" w:cs="CMU Serif"/>
          <w:sz w:val="24"/>
          <w:szCs w:val="24"/>
        </w:rPr>
        <w:t>than</w:t>
      </w:r>
      <w:r w:rsidR="009279FA">
        <w:rPr>
          <w:rFonts w:ascii="CMU Serif" w:hAnsi="CMU Serif" w:cs="CMU Serif"/>
          <w:sz w:val="24"/>
          <w:szCs w:val="24"/>
        </w:rPr>
        <w:t xml:space="preserve"> other regions. </w:t>
      </w:r>
      <w:r w:rsidR="00F423D8" w:rsidRPr="00AA0FAC">
        <w:rPr>
          <w:rFonts w:ascii="CMU Serif" w:hAnsi="CMU Serif" w:cs="CMU Serif"/>
          <w:sz w:val="24"/>
          <w:szCs w:val="24"/>
        </w:rPr>
        <w:t xml:space="preserve"> </w:t>
      </w:r>
      <w:r w:rsidR="00BB4D66">
        <w:rPr>
          <w:rFonts w:ascii="CMU Serif" w:hAnsi="CMU Serif" w:cs="CMU Serif"/>
          <w:sz w:val="24"/>
          <w:szCs w:val="24"/>
        </w:rPr>
        <w:t>The group of variables that, in general, showed the highest leverage were the o</w:t>
      </w:r>
      <w:r w:rsidR="0090743D">
        <w:rPr>
          <w:rFonts w:ascii="CMU Serif" w:hAnsi="CMU Serif" w:cs="CMU Serif"/>
          <w:sz w:val="24"/>
          <w:szCs w:val="24"/>
        </w:rPr>
        <w:t>ne</w:t>
      </w:r>
      <w:r w:rsidR="00BB4D66">
        <w:rPr>
          <w:rFonts w:ascii="CMU Serif" w:hAnsi="CMU Serif" w:cs="CMU Serif"/>
          <w:sz w:val="24"/>
          <w:szCs w:val="24"/>
        </w:rPr>
        <w:t>s related to migration. In turn, all thos</w:t>
      </w:r>
      <w:r w:rsidR="0090743D">
        <w:rPr>
          <w:rFonts w:ascii="CMU Serif" w:hAnsi="CMU Serif" w:cs="CMU Serif"/>
          <w:sz w:val="24"/>
          <w:szCs w:val="24"/>
        </w:rPr>
        <w:t>e</w:t>
      </w:r>
      <w:r w:rsidR="00BB4D66">
        <w:rPr>
          <w:rFonts w:ascii="CMU Serif" w:hAnsi="CMU Serif" w:cs="CMU Serif"/>
          <w:sz w:val="24"/>
          <w:szCs w:val="24"/>
        </w:rPr>
        <w:t xml:space="preserve"> variables are governed by temperature,</w:t>
      </w:r>
      <w:r w:rsidR="0090743D">
        <w:rPr>
          <w:rFonts w:ascii="CMU Serif" w:hAnsi="CMU Serif" w:cs="CMU Serif"/>
          <w:sz w:val="24"/>
          <w:szCs w:val="24"/>
        </w:rPr>
        <w:t xml:space="preserve"> expected to increase in the coming years, making these variables of significant importance. </w:t>
      </w:r>
      <w:r w:rsidR="0011630E">
        <w:rPr>
          <w:rFonts w:ascii="CMU Serif" w:hAnsi="CMU Serif" w:cs="CMU Serif"/>
          <w:sz w:val="24"/>
          <w:szCs w:val="24"/>
        </w:rPr>
        <w:t>The Moisture index estimate a</w:t>
      </w:r>
      <w:r w:rsidR="00D0613B">
        <w:rPr>
          <w:rFonts w:ascii="CMU Serif" w:hAnsi="CMU Serif" w:cs="CMU Serif"/>
          <w:sz w:val="24"/>
          <w:szCs w:val="24"/>
        </w:rPr>
        <w:t>n</w:t>
      </w:r>
      <w:r w:rsidR="0011630E">
        <w:rPr>
          <w:rFonts w:ascii="CMU Serif" w:hAnsi="CMU Serif" w:cs="CMU Serif"/>
          <w:sz w:val="24"/>
          <w:szCs w:val="24"/>
        </w:rPr>
        <w:t xml:space="preserve">d </w:t>
      </w:r>
      <w:r w:rsidR="00F72514">
        <w:rPr>
          <w:rFonts w:ascii="CMU Serif" w:hAnsi="CMU Serif" w:cs="CMU Serif"/>
          <w:sz w:val="24"/>
          <w:szCs w:val="24"/>
        </w:rPr>
        <w:t>Temperature migration threshold</w:t>
      </w:r>
      <w:r w:rsidR="00D0613B">
        <w:rPr>
          <w:rFonts w:ascii="CMU Serif" w:hAnsi="CMU Serif" w:cs="CMU Serif"/>
          <w:sz w:val="24"/>
          <w:szCs w:val="24"/>
        </w:rPr>
        <w:t>,</w:t>
      </w:r>
      <w:r w:rsidR="00F72514">
        <w:rPr>
          <w:rFonts w:ascii="CMU Serif" w:hAnsi="CMU Serif" w:cs="CMU Serif"/>
          <w:sz w:val="24"/>
          <w:szCs w:val="24"/>
        </w:rPr>
        <w:t xml:space="preserve"> both </w:t>
      </w:r>
      <w:r w:rsidR="00D0613B">
        <w:rPr>
          <w:rFonts w:ascii="CMU Serif" w:hAnsi="CMU Serif" w:cs="CMU Serif"/>
          <w:sz w:val="24"/>
          <w:szCs w:val="24"/>
        </w:rPr>
        <w:t xml:space="preserve">part of the </w:t>
      </w:r>
      <w:r w:rsidR="0072670C">
        <w:rPr>
          <w:rFonts w:ascii="CMU Serif" w:hAnsi="CMU Serif" w:cs="CMU Serif"/>
          <w:sz w:val="24"/>
          <w:szCs w:val="24"/>
        </w:rPr>
        <w:t>model's uncertain variables</w:t>
      </w:r>
      <w:r w:rsidR="00D0613B">
        <w:rPr>
          <w:rFonts w:ascii="CMU Serif" w:hAnsi="CMU Serif" w:cs="CMU Serif"/>
          <w:sz w:val="24"/>
          <w:szCs w:val="24"/>
        </w:rPr>
        <w:t xml:space="preserve">, </w:t>
      </w:r>
      <w:r w:rsidR="00F72514">
        <w:rPr>
          <w:rFonts w:ascii="CMU Serif" w:hAnsi="CMU Serif" w:cs="CMU Serif"/>
          <w:sz w:val="24"/>
          <w:szCs w:val="24"/>
        </w:rPr>
        <w:t xml:space="preserve">showed </w:t>
      </w:r>
      <w:r w:rsidR="0072670C">
        <w:rPr>
          <w:rFonts w:ascii="CMU Serif" w:hAnsi="CMU Serif" w:cs="CMU Serif"/>
          <w:sz w:val="24"/>
          <w:szCs w:val="24"/>
        </w:rPr>
        <w:t>considerabl</w:t>
      </w:r>
      <w:r w:rsidR="00F72514">
        <w:rPr>
          <w:rFonts w:ascii="CMU Serif" w:hAnsi="CMU Serif" w:cs="CMU Serif"/>
          <w:sz w:val="24"/>
          <w:szCs w:val="24"/>
        </w:rPr>
        <w:t>e payoff leverage</w:t>
      </w:r>
      <w:r w:rsidR="00D0613B">
        <w:rPr>
          <w:rFonts w:ascii="CMU Serif" w:hAnsi="CMU Serif" w:cs="CMU Serif"/>
          <w:sz w:val="24"/>
          <w:szCs w:val="24"/>
        </w:rPr>
        <w:t xml:space="preserve">, which underscores the importance of </w:t>
      </w:r>
      <w:r w:rsidR="0072670C">
        <w:rPr>
          <w:rFonts w:ascii="CMU Serif" w:hAnsi="CMU Serif" w:cs="CMU Serif"/>
          <w:sz w:val="24"/>
          <w:szCs w:val="24"/>
        </w:rPr>
        <w:t xml:space="preserve">finding consistent empirical evidence of their real value. </w:t>
      </w:r>
    </w:p>
    <w:p w14:paraId="5A8FD42F" w14:textId="77777777" w:rsidR="008E0AFE" w:rsidRDefault="008E0AFE" w:rsidP="008E0AFE">
      <w:pPr>
        <w:pStyle w:val="Caption"/>
        <w:keepNext/>
      </w:pPr>
      <w:bookmarkStart w:id="130" w:name="_Ref13301026"/>
      <w:bookmarkStart w:id="131" w:name="_Ref13422115"/>
      <w:r>
        <w:rPr>
          <w:rFonts w:ascii="CMU Serif" w:hAnsi="CMU Serif" w:cs="CMU Serif"/>
          <w:noProof/>
          <w:sz w:val="24"/>
          <w:szCs w:val="24"/>
        </w:rPr>
        <w:lastRenderedPageBreak/>
        <w:drawing>
          <wp:inline distT="0" distB="0" distL="0" distR="0" wp14:anchorId="3164FEF6" wp14:editId="4F366108">
            <wp:extent cx="5935980" cy="3498507"/>
            <wp:effectExtent l="0" t="0" r="762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tretch>
                      <a:fillRect/>
                    </a:stretch>
                  </pic:blipFill>
                  <pic:spPr bwMode="auto">
                    <a:xfrm>
                      <a:off x="0" y="0"/>
                      <a:ext cx="5935980" cy="3498507"/>
                    </a:xfrm>
                    <a:prstGeom prst="rect">
                      <a:avLst/>
                    </a:prstGeom>
                    <a:noFill/>
                    <a:ln>
                      <a:noFill/>
                    </a:ln>
                  </pic:spPr>
                </pic:pic>
              </a:graphicData>
            </a:graphic>
          </wp:inline>
        </w:drawing>
      </w:r>
    </w:p>
    <w:p w14:paraId="7C1098C5" w14:textId="64A7E38F" w:rsidR="008E0AFE" w:rsidRDefault="008E0AFE" w:rsidP="008E0AFE">
      <w:pPr>
        <w:pStyle w:val="Caption"/>
        <w:rPr>
          <w:rFonts w:ascii="CMU Serif" w:hAnsi="CMU Serif" w:cs="CMU Serif"/>
          <w:noProof/>
          <w:sz w:val="24"/>
          <w:szCs w:val="24"/>
        </w:rPr>
      </w:pPr>
      <w:bookmarkStart w:id="132" w:name="_Ref52887052"/>
      <w:r>
        <w:t xml:space="preserve">Figure </w:t>
      </w:r>
      <w:r>
        <w:fldChar w:fldCharType="begin"/>
      </w:r>
      <w:r>
        <w:instrText xml:space="preserve"> SEQ Figure \* ARABIC </w:instrText>
      </w:r>
      <w:r>
        <w:fldChar w:fldCharType="separate"/>
      </w:r>
      <w:r w:rsidR="0090743D">
        <w:rPr>
          <w:noProof/>
        </w:rPr>
        <w:t>27</w:t>
      </w:r>
      <w:r>
        <w:fldChar w:fldCharType="end"/>
      </w:r>
      <w:bookmarkEnd w:id="132"/>
      <w:r>
        <w:t xml:space="preserve"> </w:t>
      </w:r>
      <w:r w:rsidRPr="00AA0FAC">
        <w:rPr>
          <w:rFonts w:ascii="CMU Serif" w:hAnsi="CMU Serif" w:cs="CMU Serif"/>
        </w:rPr>
        <w:t xml:space="preserve">Tornado plot </w:t>
      </w:r>
      <w:r w:rsidRPr="00AA0FAC">
        <w:rPr>
          <w:rFonts w:ascii="CMU Serif" w:hAnsi="CMU Serif" w:cs="CMU Serif"/>
          <w:noProof/>
        </w:rPr>
        <w:t xml:space="preserve">from the sensitivity analysis. Values are obtained from modifying one parameter and assessing its effect on </w:t>
      </w:r>
      <w:r w:rsidR="000B3882">
        <w:rPr>
          <w:rFonts w:ascii="CMU Serif" w:hAnsi="CMU Serif" w:cs="CMU Serif"/>
          <w:noProof/>
        </w:rPr>
        <w:t xml:space="preserve">the payoff function, represented by the </w:t>
      </w:r>
      <w:r w:rsidR="00337284">
        <w:rPr>
          <w:rFonts w:ascii="CMU Serif" w:hAnsi="CMU Serif" w:cs="CMU Serif"/>
          <w:noProof/>
        </w:rPr>
        <w:t>size of the overwintering colonies</w:t>
      </w:r>
      <w:r w:rsidRPr="00AA0FAC">
        <w:rPr>
          <w:rFonts w:ascii="CMU Serif" w:hAnsi="CMU Serif" w:cs="CMU Serif"/>
          <w:noProof/>
        </w:rPr>
        <w:t>.</w:t>
      </w:r>
      <w:r w:rsidR="009C3B95">
        <w:rPr>
          <w:rFonts w:ascii="CMU Serif" w:hAnsi="CMU Serif" w:cs="CMU Serif"/>
          <w:noProof/>
        </w:rPr>
        <w:t xml:space="preserve"> </w:t>
      </w:r>
      <w:r w:rsidR="00C62D6C">
        <w:rPr>
          <w:rFonts w:ascii="CMU Serif" w:hAnsi="CMU Serif" w:cs="CMU Serif"/>
          <w:noProof/>
        </w:rPr>
        <w:t>T</w:t>
      </w:r>
      <w:r w:rsidR="009C3B95">
        <w:rPr>
          <w:rFonts w:ascii="CMU Serif" w:hAnsi="CMU Serif" w:cs="CMU Serif"/>
          <w:noProof/>
        </w:rPr>
        <w:t>he firs</w:t>
      </w:r>
      <w:r w:rsidR="005C5252">
        <w:rPr>
          <w:rFonts w:ascii="CMU Serif" w:hAnsi="CMU Serif" w:cs="CMU Serif"/>
          <w:noProof/>
        </w:rPr>
        <w:t>t</w:t>
      </w:r>
      <w:r w:rsidR="009C3B95">
        <w:rPr>
          <w:rFonts w:ascii="CMU Serif" w:hAnsi="CMU Serif" w:cs="CMU Serif"/>
          <w:noProof/>
        </w:rPr>
        <w:t xml:space="preserve"> parameter listed</w:t>
      </w:r>
      <w:r w:rsidR="00D85124">
        <w:rPr>
          <w:rFonts w:ascii="CMU Serif" w:hAnsi="CMU Serif" w:cs="CMU Serif"/>
          <w:noProof/>
        </w:rPr>
        <w:t xml:space="preserve">, </w:t>
      </w:r>
      <w:r w:rsidR="009C3B95">
        <w:rPr>
          <w:rFonts w:ascii="CMU Serif" w:hAnsi="CMU Serif" w:cs="CMU Serif"/>
          <w:noProof/>
        </w:rPr>
        <w:t>Monarch Density While Overwintering</w:t>
      </w:r>
      <w:r w:rsidR="00D85124">
        <w:rPr>
          <w:rFonts w:ascii="CMU Serif" w:hAnsi="CMU Serif" w:cs="CMU Serif"/>
          <w:noProof/>
        </w:rPr>
        <w:t>,</w:t>
      </w:r>
      <w:r w:rsidR="005C5252">
        <w:rPr>
          <w:rFonts w:ascii="CMU Serif" w:hAnsi="CMU Serif" w:cs="CMU Serif"/>
          <w:noProof/>
        </w:rPr>
        <w:t xml:space="preserve"> is divided by </w:t>
      </w:r>
      <w:r w:rsidR="0009617E">
        <w:rPr>
          <w:rFonts w:ascii="CMU Serif" w:hAnsi="CMU Serif" w:cs="CMU Serif"/>
          <w:noProof/>
        </w:rPr>
        <w:t>5</w:t>
      </w:r>
      <w:r w:rsidR="005C5252">
        <w:rPr>
          <w:rFonts w:ascii="CMU Serif" w:hAnsi="CMU Serif" w:cs="CMU Serif"/>
          <w:noProof/>
        </w:rPr>
        <w:t xml:space="preserve">00 to </w:t>
      </w:r>
      <w:r w:rsidR="0094787F">
        <w:rPr>
          <w:rFonts w:ascii="CMU Serif" w:hAnsi="CMU Serif" w:cs="CMU Serif"/>
          <w:noProof/>
        </w:rPr>
        <w:t>match the other parameters’ scale roughly</w:t>
      </w:r>
      <w:r w:rsidR="00C62D6C">
        <w:rPr>
          <w:rFonts w:ascii="CMU Serif" w:hAnsi="CMU Serif" w:cs="CMU Serif"/>
          <w:noProof/>
        </w:rPr>
        <w:t>; th</w:t>
      </w:r>
      <w:r w:rsidR="0094787F">
        <w:rPr>
          <w:rFonts w:ascii="CMU Serif" w:hAnsi="CMU Serif" w:cs="CMU Serif"/>
          <w:noProof/>
        </w:rPr>
        <w:t xml:space="preserve">is large effect for this parameter is </w:t>
      </w:r>
      <w:r w:rsidR="00C62D6C">
        <w:rPr>
          <w:rFonts w:ascii="CMU Serif" w:hAnsi="CMU Serif" w:cs="CMU Serif"/>
          <w:noProof/>
        </w:rPr>
        <w:t>due to the direct payoff function depend</w:t>
      </w:r>
      <w:r w:rsidR="006F0025">
        <w:rPr>
          <w:rFonts w:ascii="CMU Serif" w:hAnsi="CMU Serif" w:cs="CMU Serif"/>
          <w:noProof/>
        </w:rPr>
        <w:t>e</w:t>
      </w:r>
      <w:r w:rsidR="00C62D6C">
        <w:rPr>
          <w:rFonts w:ascii="CMU Serif" w:hAnsi="CMU Serif" w:cs="CMU Serif"/>
          <w:noProof/>
        </w:rPr>
        <w:t xml:space="preserve">nce on the overwintering colonies' size. </w:t>
      </w:r>
      <w:r w:rsidR="005C5252">
        <w:rPr>
          <w:rFonts w:ascii="CMU Serif" w:hAnsi="CMU Serif" w:cs="CMU Serif"/>
          <w:noProof/>
        </w:rPr>
        <w:t xml:space="preserve"> </w:t>
      </w:r>
    </w:p>
    <w:p w14:paraId="58A8B6C3" w14:textId="77777777" w:rsidR="008E0AFE" w:rsidRDefault="008E0AFE" w:rsidP="00C53592">
      <w:pPr>
        <w:pStyle w:val="Caption"/>
        <w:rPr>
          <w:rFonts w:ascii="CMU Serif" w:hAnsi="CMU Serif" w:cs="CMU Serif"/>
          <w:noProof/>
          <w:sz w:val="24"/>
          <w:szCs w:val="24"/>
        </w:rPr>
      </w:pPr>
    </w:p>
    <w:bookmarkEnd w:id="125"/>
    <w:bookmarkEnd w:id="130"/>
    <w:bookmarkEnd w:id="131"/>
    <w:p w14:paraId="4821B187" w14:textId="55DB211F" w:rsidR="00653788" w:rsidRPr="00AA0FAC" w:rsidRDefault="00653788" w:rsidP="00C84C1A">
      <w:pPr>
        <w:spacing w:after="0" w:line="240" w:lineRule="auto"/>
        <w:rPr>
          <w:rFonts w:ascii="CMU Serif" w:hAnsi="CMU Serif" w:cs="CMU Serif"/>
          <w:sz w:val="28"/>
        </w:rPr>
      </w:pPr>
      <w:r w:rsidRPr="00AA0FAC">
        <w:rPr>
          <w:rFonts w:ascii="CMU Serif" w:hAnsi="CMU Serif" w:cs="CMU Serif"/>
          <w:sz w:val="28"/>
        </w:rPr>
        <w:t>References</w:t>
      </w:r>
    </w:p>
    <w:p w14:paraId="2F1270DD" w14:textId="2159D241" w:rsidR="00CD6FD2" w:rsidRDefault="007C2CDD" w:rsidP="00CD6FD2">
      <w:pPr>
        <w:autoSpaceDE w:val="0"/>
        <w:autoSpaceDN w:val="0"/>
        <w:adjustRightInd w:val="0"/>
        <w:spacing w:after="0" w:line="240" w:lineRule="auto"/>
        <w:ind w:left="260" w:hanging="260"/>
        <w:rPr>
          <w:rFonts w:ascii="Times New Roman" w:hAnsi="Times New Roman"/>
          <w:sz w:val="24"/>
          <w:szCs w:val="24"/>
        </w:rPr>
      </w:pPr>
      <w:r w:rsidRPr="00AA0FAC">
        <w:rPr>
          <w:rFonts w:ascii="CMU Serif" w:hAnsi="CMU Serif" w:cs="CMU Serif"/>
        </w:rPr>
        <w:fldChar w:fldCharType="begin" w:fldLock="1"/>
      </w:r>
      <w:r w:rsidRPr="00AA0FAC">
        <w:rPr>
          <w:rFonts w:ascii="CMU Serif" w:hAnsi="CMU Serif" w:cs="CMU Serif"/>
        </w:rPr>
        <w:instrText xml:space="preserve"> MERGEFIELD QIQQA_BIBLIOGRAPHY \* MERGEFORMAT </w:instrText>
      </w:r>
      <w:r w:rsidRPr="00AA0FAC">
        <w:rPr>
          <w:rFonts w:ascii="CMU Serif" w:hAnsi="CMU Serif" w:cs="CMU Serif"/>
        </w:rPr>
        <w:fldChar w:fldCharType="separate"/>
      </w:r>
      <w:r w:rsidR="00CD6FD2" w:rsidRPr="00CD6FD2">
        <w:rPr>
          <w:rFonts w:ascii="Times New Roman" w:hAnsi="Times New Roman"/>
          <w:sz w:val="24"/>
          <w:szCs w:val="24"/>
        </w:rPr>
        <w:t xml:space="preserve"> </w:t>
      </w:r>
      <w:r w:rsidR="00CD6FD2">
        <w:rPr>
          <w:rFonts w:ascii="Times New Roman" w:hAnsi="Times New Roman"/>
          <w:sz w:val="24"/>
          <w:szCs w:val="24"/>
        </w:rPr>
        <w:t xml:space="preserve">Ackery, P. R., Vane-Wright, R. I. &amp; others. (1984). </w:t>
      </w:r>
      <w:r w:rsidR="00CD6FD2">
        <w:rPr>
          <w:rFonts w:ascii="Times New Roman" w:hAnsi="Times New Roman"/>
          <w:i/>
          <w:iCs/>
          <w:sz w:val="24"/>
          <w:szCs w:val="24"/>
        </w:rPr>
        <w:t>Milkweed butterflies, their cladistics and biology, being an account of the natural history of the Danainae, a subfamily of the Lepidoptera, Nymphalidae.</w:t>
      </w:r>
      <w:r w:rsidR="00CD6FD2">
        <w:rPr>
          <w:rFonts w:ascii="Times New Roman" w:hAnsi="Times New Roman"/>
          <w:sz w:val="24"/>
          <w:szCs w:val="24"/>
        </w:rPr>
        <w:t xml:space="preserve"> British Museum (Natural History).</w:t>
      </w:r>
      <w:r w:rsidR="00CD6FD2">
        <w:rPr>
          <w:rFonts w:ascii="Times New Roman" w:hAnsi="Times New Roman"/>
          <w:sz w:val="24"/>
          <w:szCs w:val="24"/>
        </w:rPr>
        <w:br/>
      </w:r>
      <w:r w:rsidR="00CD6FD2">
        <w:rPr>
          <w:rFonts w:ascii="Times New Roman" w:hAnsi="Times New Roman"/>
          <w:sz w:val="24"/>
          <w:szCs w:val="24"/>
        </w:rPr>
        <w:br/>
      </w:r>
    </w:p>
    <w:p w14:paraId="7180905F"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Altizer, S. M. &amp; Oberhauser, K. (1999). Effects of the Protozoan Parasite Ophryocystis elektroscirrha on the Fitness of Monarch Butterflies (Danaus plexippus). </w:t>
      </w:r>
      <w:r>
        <w:rPr>
          <w:rFonts w:ascii="Times New Roman" w:hAnsi="Times New Roman"/>
          <w:i/>
          <w:iCs/>
          <w:sz w:val="24"/>
          <w:szCs w:val="24"/>
        </w:rPr>
        <w:t>Journal of Invertebrate Pathology</w:t>
      </w:r>
      <w:r>
        <w:rPr>
          <w:rFonts w:ascii="Times New Roman" w:hAnsi="Times New Roman"/>
          <w:sz w:val="24"/>
          <w:szCs w:val="24"/>
        </w:rPr>
        <w:t xml:space="preserve">, </w:t>
      </w:r>
      <w:r>
        <w:rPr>
          <w:rFonts w:ascii="Times New Roman" w:hAnsi="Times New Roman"/>
          <w:i/>
          <w:iCs/>
          <w:sz w:val="24"/>
          <w:szCs w:val="24"/>
        </w:rPr>
        <w:t>74</w:t>
      </w:r>
      <w:r>
        <w:rPr>
          <w:rFonts w:ascii="Times New Roman" w:hAnsi="Times New Roman"/>
          <w:sz w:val="24"/>
          <w:szCs w:val="24"/>
        </w:rPr>
        <w:t>, 76–88.</w:t>
      </w:r>
      <w:r>
        <w:rPr>
          <w:rFonts w:ascii="Times New Roman" w:hAnsi="Times New Roman"/>
          <w:sz w:val="24"/>
          <w:szCs w:val="24"/>
        </w:rPr>
        <w:br/>
      </w:r>
      <w:r>
        <w:rPr>
          <w:rFonts w:ascii="Times New Roman" w:hAnsi="Times New Roman"/>
          <w:sz w:val="24"/>
          <w:szCs w:val="24"/>
        </w:rPr>
        <w:br/>
      </w:r>
    </w:p>
    <w:p w14:paraId="6C2F6E4A"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Anderson, J. B. &amp; Brower, L. P. (1996). Freeze-protection of overwintering monarch butterflies in Mexico: critical role of the forest as a blanket and an umbrella. </w:t>
      </w:r>
      <w:r>
        <w:rPr>
          <w:rFonts w:ascii="Times New Roman" w:hAnsi="Times New Roman"/>
          <w:i/>
          <w:iCs/>
          <w:sz w:val="24"/>
          <w:szCs w:val="24"/>
        </w:rPr>
        <w:t>Ecological Entomology</w:t>
      </w:r>
      <w:r>
        <w:rPr>
          <w:rFonts w:ascii="Times New Roman" w:hAnsi="Times New Roman"/>
          <w:sz w:val="24"/>
          <w:szCs w:val="24"/>
        </w:rPr>
        <w:t xml:space="preserve">, </w:t>
      </w:r>
      <w:r>
        <w:rPr>
          <w:rFonts w:ascii="Times New Roman" w:hAnsi="Times New Roman"/>
          <w:i/>
          <w:iCs/>
          <w:sz w:val="24"/>
          <w:szCs w:val="24"/>
        </w:rPr>
        <w:t>21</w:t>
      </w:r>
      <w:r>
        <w:rPr>
          <w:rFonts w:ascii="Times New Roman" w:hAnsi="Times New Roman"/>
          <w:sz w:val="24"/>
          <w:szCs w:val="24"/>
        </w:rPr>
        <w:t>(2), 107–116.</w:t>
      </w:r>
      <w:r>
        <w:rPr>
          <w:rFonts w:ascii="Times New Roman" w:hAnsi="Times New Roman"/>
          <w:sz w:val="24"/>
          <w:szCs w:val="24"/>
        </w:rPr>
        <w:br/>
      </w:r>
      <w:r>
        <w:rPr>
          <w:rFonts w:ascii="Times New Roman" w:hAnsi="Times New Roman"/>
          <w:sz w:val="24"/>
          <w:szCs w:val="24"/>
        </w:rPr>
        <w:br/>
      </w:r>
    </w:p>
    <w:p w14:paraId="72A70EBB"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Baskerville, G. &amp; Emin, P. (1969). Rapid estimation of heat accumulation from maximum and minimum temperatures. </w:t>
      </w:r>
      <w:r>
        <w:rPr>
          <w:rFonts w:ascii="Times New Roman" w:hAnsi="Times New Roman"/>
          <w:i/>
          <w:iCs/>
          <w:sz w:val="24"/>
          <w:szCs w:val="24"/>
        </w:rPr>
        <w:t>Ecology</w:t>
      </w:r>
      <w:r>
        <w:rPr>
          <w:rFonts w:ascii="Times New Roman" w:hAnsi="Times New Roman"/>
          <w:sz w:val="24"/>
          <w:szCs w:val="24"/>
        </w:rPr>
        <w:t xml:space="preserve">, </w:t>
      </w:r>
      <w:r>
        <w:rPr>
          <w:rFonts w:ascii="Times New Roman" w:hAnsi="Times New Roman"/>
          <w:i/>
          <w:iCs/>
          <w:sz w:val="24"/>
          <w:szCs w:val="24"/>
        </w:rPr>
        <w:t>50</w:t>
      </w:r>
      <w:r>
        <w:rPr>
          <w:rFonts w:ascii="Times New Roman" w:hAnsi="Times New Roman"/>
          <w:sz w:val="24"/>
          <w:szCs w:val="24"/>
        </w:rPr>
        <w:t>(3), 514–517.</w:t>
      </w:r>
      <w:r>
        <w:rPr>
          <w:rFonts w:ascii="Times New Roman" w:hAnsi="Times New Roman"/>
          <w:sz w:val="24"/>
          <w:szCs w:val="24"/>
        </w:rPr>
        <w:br/>
      </w:r>
      <w:r>
        <w:rPr>
          <w:rFonts w:ascii="Times New Roman" w:hAnsi="Times New Roman"/>
          <w:sz w:val="24"/>
          <w:szCs w:val="24"/>
        </w:rPr>
        <w:lastRenderedPageBreak/>
        <w:br/>
      </w:r>
    </w:p>
    <w:p w14:paraId="0DED13E6"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Batalden, R. V. (2011). </w:t>
      </w:r>
      <w:r>
        <w:rPr>
          <w:rFonts w:ascii="Times New Roman" w:hAnsi="Times New Roman"/>
          <w:i/>
          <w:iCs/>
          <w:sz w:val="24"/>
          <w:szCs w:val="24"/>
        </w:rPr>
        <w:t>Potential impacts of climate change on monarch butterflies, Danaus plexippus</w:t>
      </w:r>
      <w:r>
        <w:rPr>
          <w:rFonts w:ascii="Times New Roman" w:hAnsi="Times New Roman"/>
          <w:sz w:val="24"/>
          <w:szCs w:val="24"/>
        </w:rPr>
        <w:t>. Minnesota.</w:t>
      </w:r>
      <w:r>
        <w:rPr>
          <w:rFonts w:ascii="Times New Roman" w:hAnsi="Times New Roman"/>
          <w:sz w:val="24"/>
          <w:szCs w:val="24"/>
        </w:rPr>
        <w:br/>
      </w:r>
      <w:r>
        <w:rPr>
          <w:rFonts w:ascii="Times New Roman" w:hAnsi="Times New Roman"/>
          <w:sz w:val="24"/>
          <w:szCs w:val="24"/>
        </w:rPr>
        <w:br/>
      </w:r>
    </w:p>
    <w:p w14:paraId="5B210AB0"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Batalden, R. V. &amp; Oberhauser, K. S. (2015). Monarchs in a changing world: biology and conservation of an iconic butterfly. In Karen S. Oberhauser, Kelly R. Nail, Sonia Altizer (Ed.), (pp. 215–224). Ithaca, New York: Cornell University Press.</w:t>
      </w:r>
      <w:r>
        <w:rPr>
          <w:rFonts w:ascii="Times New Roman" w:hAnsi="Times New Roman"/>
          <w:sz w:val="24"/>
          <w:szCs w:val="24"/>
        </w:rPr>
        <w:br/>
      </w:r>
      <w:r>
        <w:rPr>
          <w:rFonts w:ascii="Times New Roman" w:hAnsi="Times New Roman"/>
          <w:sz w:val="24"/>
          <w:szCs w:val="24"/>
        </w:rPr>
        <w:br/>
      </w:r>
    </w:p>
    <w:p w14:paraId="1DA3DB41"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Bossomaier, T. R. &amp; Green, D. G. (2000). </w:t>
      </w:r>
      <w:r>
        <w:rPr>
          <w:rFonts w:ascii="Times New Roman" w:hAnsi="Times New Roman"/>
          <w:i/>
          <w:iCs/>
          <w:sz w:val="24"/>
          <w:szCs w:val="24"/>
        </w:rPr>
        <w:t>Complex systems</w:t>
      </w:r>
      <w:r>
        <w:rPr>
          <w:rFonts w:ascii="Times New Roman" w:hAnsi="Times New Roman"/>
          <w:sz w:val="24"/>
          <w:szCs w:val="24"/>
        </w:rPr>
        <w:t>. Cambridge university press.</w:t>
      </w:r>
      <w:r>
        <w:rPr>
          <w:rFonts w:ascii="Times New Roman" w:hAnsi="Times New Roman"/>
          <w:sz w:val="24"/>
          <w:szCs w:val="24"/>
        </w:rPr>
        <w:br/>
      </w:r>
      <w:r>
        <w:rPr>
          <w:rFonts w:ascii="Times New Roman" w:hAnsi="Times New Roman"/>
          <w:sz w:val="24"/>
          <w:szCs w:val="24"/>
        </w:rPr>
        <w:br/>
      </w:r>
    </w:p>
    <w:p w14:paraId="321F13DF"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Brower, L. (1977). Monarch migration. </w:t>
      </w:r>
      <w:r>
        <w:rPr>
          <w:rFonts w:ascii="Times New Roman" w:hAnsi="Times New Roman"/>
          <w:i/>
          <w:iCs/>
          <w:sz w:val="24"/>
          <w:szCs w:val="24"/>
        </w:rPr>
        <w:t>Natural History</w:t>
      </w:r>
      <w:r>
        <w:rPr>
          <w:rFonts w:ascii="Times New Roman" w:hAnsi="Times New Roman"/>
          <w:sz w:val="24"/>
          <w:szCs w:val="24"/>
        </w:rPr>
        <w:t xml:space="preserve">, </w:t>
      </w:r>
      <w:r>
        <w:rPr>
          <w:rFonts w:ascii="Times New Roman" w:hAnsi="Times New Roman"/>
          <w:i/>
          <w:iCs/>
          <w:sz w:val="24"/>
          <w:szCs w:val="24"/>
        </w:rPr>
        <w:t>86</w:t>
      </w:r>
      <w:r>
        <w:rPr>
          <w:rFonts w:ascii="Times New Roman" w:hAnsi="Times New Roman"/>
          <w:sz w:val="24"/>
          <w:szCs w:val="24"/>
        </w:rPr>
        <w:t>(6), 41–53.</w:t>
      </w:r>
      <w:r>
        <w:rPr>
          <w:rFonts w:ascii="Times New Roman" w:hAnsi="Times New Roman"/>
          <w:sz w:val="24"/>
          <w:szCs w:val="24"/>
        </w:rPr>
        <w:br/>
      </w:r>
      <w:r>
        <w:rPr>
          <w:rFonts w:ascii="Times New Roman" w:hAnsi="Times New Roman"/>
          <w:sz w:val="24"/>
          <w:szCs w:val="24"/>
        </w:rPr>
        <w:br/>
      </w:r>
    </w:p>
    <w:p w14:paraId="6D4A21E2"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Brower, L. (1996). Monarch butterfly orientation: missing pieces of a magnificent puzzle. </w:t>
      </w:r>
      <w:r>
        <w:rPr>
          <w:rFonts w:ascii="Times New Roman" w:hAnsi="Times New Roman"/>
          <w:i/>
          <w:iCs/>
          <w:sz w:val="24"/>
          <w:szCs w:val="24"/>
        </w:rPr>
        <w:t>The Journal of Experimental Biology</w:t>
      </w:r>
      <w:r>
        <w:rPr>
          <w:rFonts w:ascii="Times New Roman" w:hAnsi="Times New Roman"/>
          <w:sz w:val="24"/>
          <w:szCs w:val="24"/>
        </w:rPr>
        <w:t xml:space="preserve">, </w:t>
      </w:r>
      <w:r>
        <w:rPr>
          <w:rFonts w:ascii="Times New Roman" w:hAnsi="Times New Roman"/>
          <w:i/>
          <w:iCs/>
          <w:sz w:val="24"/>
          <w:szCs w:val="24"/>
        </w:rPr>
        <w:t>199</w:t>
      </w:r>
      <w:r>
        <w:rPr>
          <w:rFonts w:ascii="Times New Roman" w:hAnsi="Times New Roman"/>
          <w:sz w:val="24"/>
          <w:szCs w:val="24"/>
        </w:rPr>
        <w:t>(1), 93–103.</w:t>
      </w:r>
      <w:r>
        <w:rPr>
          <w:rFonts w:ascii="Times New Roman" w:hAnsi="Times New Roman"/>
          <w:sz w:val="24"/>
          <w:szCs w:val="24"/>
        </w:rPr>
        <w:br/>
      </w:r>
      <w:r>
        <w:rPr>
          <w:rFonts w:ascii="Times New Roman" w:hAnsi="Times New Roman"/>
          <w:sz w:val="24"/>
          <w:szCs w:val="24"/>
        </w:rPr>
        <w:br/>
      </w:r>
    </w:p>
    <w:p w14:paraId="5002CD11"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Brower, L. P., Fink, L. S. &amp; Walford, P. (2006). Fueling the fall migration of the monarch butterfly. </w:t>
      </w:r>
      <w:r>
        <w:rPr>
          <w:rFonts w:ascii="Times New Roman" w:hAnsi="Times New Roman"/>
          <w:i/>
          <w:iCs/>
          <w:sz w:val="24"/>
          <w:szCs w:val="24"/>
        </w:rPr>
        <w:t>Integrative and Comparative Biology</w:t>
      </w:r>
      <w:r>
        <w:rPr>
          <w:rFonts w:ascii="Times New Roman" w:hAnsi="Times New Roman"/>
          <w:sz w:val="24"/>
          <w:szCs w:val="24"/>
        </w:rPr>
        <w:t xml:space="preserve">, </w:t>
      </w:r>
      <w:r>
        <w:rPr>
          <w:rFonts w:ascii="Times New Roman" w:hAnsi="Times New Roman"/>
          <w:i/>
          <w:iCs/>
          <w:sz w:val="24"/>
          <w:szCs w:val="24"/>
        </w:rPr>
        <w:t>46</w:t>
      </w:r>
      <w:r>
        <w:rPr>
          <w:rFonts w:ascii="Times New Roman" w:hAnsi="Times New Roman"/>
          <w:sz w:val="24"/>
          <w:szCs w:val="24"/>
        </w:rPr>
        <w:t>(6), 1123–1142.</w:t>
      </w:r>
      <w:r>
        <w:rPr>
          <w:rFonts w:ascii="Times New Roman" w:hAnsi="Times New Roman"/>
          <w:sz w:val="24"/>
          <w:szCs w:val="24"/>
        </w:rPr>
        <w:br/>
      </w:r>
      <w:r>
        <w:rPr>
          <w:rFonts w:ascii="Times New Roman" w:hAnsi="Times New Roman"/>
          <w:sz w:val="24"/>
          <w:szCs w:val="24"/>
        </w:rPr>
        <w:br/>
      </w:r>
    </w:p>
    <w:p w14:paraId="1681E9A8"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Brower, L. P., Kust, D. R., Rendon-Salinas, E., Serrano, E. G., Kust, K. R., Miller, J., … Pape, K. (2004). Catastrophic winter storm mortality of monarch butterflies in Mexico during January 2002. In </w:t>
      </w:r>
      <w:r>
        <w:rPr>
          <w:rFonts w:ascii="Times New Roman" w:hAnsi="Times New Roman"/>
          <w:i/>
          <w:iCs/>
          <w:sz w:val="24"/>
          <w:szCs w:val="24"/>
        </w:rPr>
        <w:t>Monarch butterfly biology and conservation</w:t>
      </w:r>
      <w:r>
        <w:rPr>
          <w:rFonts w:ascii="Times New Roman" w:hAnsi="Times New Roman"/>
          <w:sz w:val="24"/>
          <w:szCs w:val="24"/>
        </w:rPr>
        <w:t xml:space="preserve"> (pp. 151–166).</w:t>
      </w:r>
      <w:r>
        <w:rPr>
          <w:rFonts w:ascii="Times New Roman" w:hAnsi="Times New Roman"/>
          <w:sz w:val="24"/>
          <w:szCs w:val="24"/>
        </w:rPr>
        <w:br/>
      </w:r>
      <w:r>
        <w:rPr>
          <w:rFonts w:ascii="Times New Roman" w:hAnsi="Times New Roman"/>
          <w:sz w:val="24"/>
          <w:szCs w:val="24"/>
        </w:rPr>
        <w:br/>
      </w:r>
    </w:p>
    <w:p w14:paraId="10ED9BC4"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Burns, J. R. &amp; Janamanchi, B. (2007). Optimal control and optimization of system dynamics models: some experiences and recommendations. In </w:t>
      </w:r>
      <w:r>
        <w:rPr>
          <w:rFonts w:ascii="Times New Roman" w:hAnsi="Times New Roman"/>
          <w:i/>
          <w:iCs/>
          <w:sz w:val="24"/>
          <w:szCs w:val="24"/>
        </w:rPr>
        <w:t>Proceedings of the 2007 Meeting of the Southwest Region Decision Sciences Institute</w:t>
      </w:r>
      <w:r>
        <w:rPr>
          <w:rFonts w:ascii="Times New Roman" w:hAnsi="Times New Roman"/>
          <w:sz w:val="24"/>
          <w:szCs w:val="24"/>
        </w:rPr>
        <w:t>.</w:t>
      </w:r>
      <w:r>
        <w:rPr>
          <w:rFonts w:ascii="Times New Roman" w:hAnsi="Times New Roman"/>
          <w:sz w:val="24"/>
          <w:szCs w:val="24"/>
        </w:rPr>
        <w:br/>
      </w:r>
      <w:r>
        <w:rPr>
          <w:rFonts w:ascii="Times New Roman" w:hAnsi="Times New Roman"/>
          <w:sz w:val="24"/>
          <w:szCs w:val="24"/>
        </w:rPr>
        <w:br/>
      </w:r>
    </w:p>
    <w:p w14:paraId="067D577E"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Calvert, W. (2004). Monarch butterfly biology and conservation (pp. 121–128).</w:t>
      </w:r>
      <w:r>
        <w:rPr>
          <w:rFonts w:ascii="Times New Roman" w:hAnsi="Times New Roman"/>
          <w:sz w:val="24"/>
          <w:szCs w:val="24"/>
        </w:rPr>
        <w:br/>
      </w:r>
      <w:r>
        <w:rPr>
          <w:rFonts w:ascii="Times New Roman" w:hAnsi="Times New Roman"/>
          <w:sz w:val="24"/>
          <w:szCs w:val="24"/>
        </w:rPr>
        <w:br/>
      </w:r>
    </w:p>
    <w:p w14:paraId="11923379" w14:textId="77777777" w:rsidR="00CD6FD2" w:rsidRPr="00CD6FD2" w:rsidRDefault="00CD6FD2" w:rsidP="00CD6FD2">
      <w:pPr>
        <w:autoSpaceDE w:val="0"/>
        <w:autoSpaceDN w:val="0"/>
        <w:adjustRightInd w:val="0"/>
        <w:spacing w:after="0" w:line="240" w:lineRule="auto"/>
        <w:ind w:left="260" w:hanging="260"/>
        <w:rPr>
          <w:rFonts w:ascii="Times New Roman" w:hAnsi="Times New Roman"/>
          <w:sz w:val="24"/>
          <w:szCs w:val="24"/>
          <w:lang w:val="es-MX"/>
        </w:rPr>
      </w:pPr>
      <w:r w:rsidRPr="00CD6FD2">
        <w:rPr>
          <w:rFonts w:ascii="Times New Roman" w:hAnsi="Times New Roman"/>
          <w:sz w:val="24"/>
          <w:szCs w:val="24"/>
          <w:lang w:val="es-MX"/>
        </w:rPr>
        <w:t xml:space="preserve">Calvert, W. H., Hyatt, M. B. &amp; Villaseñor, N. P. M. (1986). </w:t>
      </w:r>
      <w:r>
        <w:rPr>
          <w:rFonts w:ascii="Times New Roman" w:hAnsi="Times New Roman"/>
          <w:i/>
          <w:iCs/>
          <w:sz w:val="24"/>
          <w:szCs w:val="24"/>
        </w:rPr>
        <w:t>The effects of understory vegetation on the survival of overwintering monarch butterflies,(Danaus plexippus L.) in Mexico</w:t>
      </w:r>
      <w:r>
        <w:rPr>
          <w:rFonts w:ascii="Times New Roman" w:hAnsi="Times New Roman"/>
          <w:sz w:val="24"/>
          <w:szCs w:val="24"/>
        </w:rPr>
        <w:t xml:space="preserve">. </w:t>
      </w:r>
      <w:r w:rsidRPr="00CD6FD2">
        <w:rPr>
          <w:rFonts w:ascii="Times New Roman" w:hAnsi="Times New Roman"/>
          <w:sz w:val="24"/>
          <w:szCs w:val="24"/>
          <w:lang w:val="es-MX"/>
        </w:rPr>
        <w:t>Instituto de Ecolog’\ia.</w:t>
      </w:r>
      <w:r w:rsidRPr="00CD6FD2">
        <w:rPr>
          <w:rFonts w:ascii="Times New Roman" w:hAnsi="Times New Roman"/>
          <w:sz w:val="24"/>
          <w:szCs w:val="24"/>
          <w:lang w:val="es-MX"/>
        </w:rPr>
        <w:br/>
      </w:r>
      <w:r w:rsidRPr="00CD6FD2">
        <w:rPr>
          <w:rFonts w:ascii="Times New Roman" w:hAnsi="Times New Roman"/>
          <w:sz w:val="24"/>
          <w:szCs w:val="24"/>
          <w:lang w:val="es-MX"/>
        </w:rPr>
        <w:br/>
      </w:r>
    </w:p>
    <w:p w14:paraId="30CD735D"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sidRPr="00CD6FD2">
        <w:rPr>
          <w:rFonts w:ascii="Times New Roman" w:hAnsi="Times New Roman"/>
          <w:sz w:val="24"/>
          <w:szCs w:val="24"/>
          <w:lang w:val="es-MX"/>
        </w:rPr>
        <w:t xml:space="preserve">Calvert, W. H., Zuchowski, W. &amp; Brower, L. P. (1983). </w:t>
      </w:r>
      <w:r>
        <w:rPr>
          <w:rFonts w:ascii="Times New Roman" w:hAnsi="Times New Roman"/>
          <w:sz w:val="24"/>
          <w:szCs w:val="24"/>
        </w:rPr>
        <w:t xml:space="preserve">The effect of rain, snow and freezing temperatures on overwintering monarch butterflies in Mexico. </w:t>
      </w:r>
      <w:r>
        <w:rPr>
          <w:rFonts w:ascii="Times New Roman" w:hAnsi="Times New Roman"/>
          <w:i/>
          <w:iCs/>
          <w:sz w:val="24"/>
          <w:szCs w:val="24"/>
        </w:rPr>
        <w:t>Biotropica</w:t>
      </w:r>
      <w:r>
        <w:rPr>
          <w:rFonts w:ascii="Times New Roman" w:hAnsi="Times New Roman"/>
          <w:sz w:val="24"/>
          <w:szCs w:val="24"/>
        </w:rPr>
        <w:t>, 42–47.</w:t>
      </w:r>
      <w:r>
        <w:rPr>
          <w:rFonts w:ascii="Times New Roman" w:hAnsi="Times New Roman"/>
          <w:sz w:val="24"/>
          <w:szCs w:val="24"/>
        </w:rPr>
        <w:br/>
      </w:r>
      <w:r>
        <w:rPr>
          <w:rFonts w:ascii="Times New Roman" w:hAnsi="Times New Roman"/>
          <w:sz w:val="24"/>
          <w:szCs w:val="24"/>
        </w:rPr>
        <w:lastRenderedPageBreak/>
        <w:br/>
      </w:r>
    </w:p>
    <w:p w14:paraId="54CF786C"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Cutting, B. T. &amp; Tallamy, D. W. (2015). An evaluation of butterfly gardens for restoring habitat for the monarch butterfly (Lepidoptera: Danaidae). </w:t>
      </w:r>
      <w:r>
        <w:rPr>
          <w:rFonts w:ascii="Times New Roman" w:hAnsi="Times New Roman"/>
          <w:i/>
          <w:iCs/>
          <w:sz w:val="24"/>
          <w:szCs w:val="24"/>
        </w:rPr>
        <w:t>Environmental Entomology</w:t>
      </w:r>
      <w:r>
        <w:rPr>
          <w:rFonts w:ascii="Times New Roman" w:hAnsi="Times New Roman"/>
          <w:sz w:val="24"/>
          <w:szCs w:val="24"/>
        </w:rPr>
        <w:t xml:space="preserve">, </w:t>
      </w:r>
      <w:r>
        <w:rPr>
          <w:rFonts w:ascii="Times New Roman" w:hAnsi="Times New Roman"/>
          <w:i/>
          <w:iCs/>
          <w:sz w:val="24"/>
          <w:szCs w:val="24"/>
        </w:rPr>
        <w:t>44</w:t>
      </w:r>
      <w:r>
        <w:rPr>
          <w:rFonts w:ascii="Times New Roman" w:hAnsi="Times New Roman"/>
          <w:sz w:val="24"/>
          <w:szCs w:val="24"/>
        </w:rPr>
        <w:t>(5), 1328–1335.</w:t>
      </w:r>
      <w:r>
        <w:rPr>
          <w:rFonts w:ascii="Times New Roman" w:hAnsi="Times New Roman"/>
          <w:sz w:val="24"/>
          <w:szCs w:val="24"/>
        </w:rPr>
        <w:br/>
      </w:r>
      <w:r>
        <w:rPr>
          <w:rFonts w:ascii="Times New Roman" w:hAnsi="Times New Roman"/>
          <w:sz w:val="24"/>
          <w:szCs w:val="24"/>
        </w:rPr>
        <w:br/>
      </w:r>
    </w:p>
    <w:p w14:paraId="364BA592"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Davis, A. K. &amp; Rendón-Salinas, E. (2010). Are female monarch butterflies declining in eastern North America? Evidence of a 30-year change in sex ratios at Mexican overwintering sites. </w:t>
      </w:r>
      <w:r>
        <w:rPr>
          <w:rFonts w:ascii="Times New Roman" w:hAnsi="Times New Roman"/>
          <w:i/>
          <w:iCs/>
          <w:sz w:val="24"/>
          <w:szCs w:val="24"/>
        </w:rPr>
        <w:t>Biology Letters</w:t>
      </w:r>
      <w:r>
        <w:rPr>
          <w:rFonts w:ascii="Times New Roman" w:hAnsi="Times New Roman"/>
          <w:sz w:val="24"/>
          <w:szCs w:val="24"/>
        </w:rPr>
        <w:t xml:space="preserve">, </w:t>
      </w:r>
      <w:r>
        <w:rPr>
          <w:rFonts w:ascii="Times New Roman" w:hAnsi="Times New Roman"/>
          <w:i/>
          <w:iCs/>
          <w:sz w:val="24"/>
          <w:szCs w:val="24"/>
        </w:rPr>
        <w:t>6</w:t>
      </w:r>
      <w:r>
        <w:rPr>
          <w:rFonts w:ascii="Times New Roman" w:hAnsi="Times New Roman"/>
          <w:sz w:val="24"/>
          <w:szCs w:val="24"/>
        </w:rPr>
        <w:t>(1), 45–47.</w:t>
      </w:r>
      <w:r>
        <w:rPr>
          <w:rFonts w:ascii="Times New Roman" w:hAnsi="Times New Roman"/>
          <w:sz w:val="24"/>
          <w:szCs w:val="24"/>
        </w:rPr>
        <w:br/>
      </w:r>
      <w:r>
        <w:rPr>
          <w:rFonts w:ascii="Times New Roman" w:hAnsi="Times New Roman"/>
          <w:sz w:val="24"/>
          <w:szCs w:val="24"/>
        </w:rPr>
        <w:br/>
      </w:r>
    </w:p>
    <w:p w14:paraId="0F1B9FD1"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Downhower, J. F. (1988). </w:t>
      </w:r>
      <w:r>
        <w:rPr>
          <w:rFonts w:ascii="Times New Roman" w:hAnsi="Times New Roman"/>
          <w:i/>
          <w:iCs/>
          <w:sz w:val="24"/>
          <w:szCs w:val="24"/>
        </w:rPr>
        <w:t>The biogeography of the island region of western Lake Erie</w:t>
      </w:r>
      <w:r>
        <w:rPr>
          <w:rFonts w:ascii="Times New Roman" w:hAnsi="Times New Roman"/>
          <w:sz w:val="24"/>
          <w:szCs w:val="24"/>
        </w:rPr>
        <w:t>. The Ohio State University Press.</w:t>
      </w:r>
      <w:r>
        <w:rPr>
          <w:rFonts w:ascii="Times New Roman" w:hAnsi="Times New Roman"/>
          <w:sz w:val="24"/>
          <w:szCs w:val="24"/>
        </w:rPr>
        <w:br/>
      </w:r>
      <w:r>
        <w:rPr>
          <w:rFonts w:ascii="Times New Roman" w:hAnsi="Times New Roman"/>
          <w:sz w:val="24"/>
          <w:szCs w:val="24"/>
        </w:rPr>
        <w:br/>
      </w:r>
    </w:p>
    <w:p w14:paraId="31CEDD3C"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Flanagan, L. B. &amp; Johnson, B. G. (2005). Interacting effects of temperature, soil moisture and plant biomass production on ecosystem respiration in a northern temperate grassland. </w:t>
      </w:r>
      <w:r>
        <w:rPr>
          <w:rFonts w:ascii="Times New Roman" w:hAnsi="Times New Roman"/>
          <w:i/>
          <w:iCs/>
          <w:sz w:val="24"/>
          <w:szCs w:val="24"/>
        </w:rPr>
        <w:t>Agricultural and Forest Meteorology</w:t>
      </w:r>
      <w:r>
        <w:rPr>
          <w:rFonts w:ascii="Times New Roman" w:hAnsi="Times New Roman"/>
          <w:sz w:val="24"/>
          <w:szCs w:val="24"/>
        </w:rPr>
        <w:t xml:space="preserve">, </w:t>
      </w:r>
      <w:r>
        <w:rPr>
          <w:rFonts w:ascii="Times New Roman" w:hAnsi="Times New Roman"/>
          <w:i/>
          <w:iCs/>
          <w:sz w:val="24"/>
          <w:szCs w:val="24"/>
        </w:rPr>
        <w:t>130</w:t>
      </w:r>
      <w:r>
        <w:rPr>
          <w:rFonts w:ascii="Times New Roman" w:hAnsi="Times New Roman"/>
          <w:sz w:val="24"/>
          <w:szCs w:val="24"/>
        </w:rPr>
        <w:t>(3-4), 237–253.</w:t>
      </w:r>
      <w:r>
        <w:rPr>
          <w:rFonts w:ascii="Times New Roman" w:hAnsi="Times New Roman"/>
          <w:sz w:val="24"/>
          <w:szCs w:val="24"/>
        </w:rPr>
        <w:br/>
      </w:r>
      <w:r>
        <w:rPr>
          <w:rFonts w:ascii="Times New Roman" w:hAnsi="Times New Roman"/>
          <w:sz w:val="24"/>
          <w:szCs w:val="24"/>
        </w:rPr>
        <w:br/>
      </w:r>
    </w:p>
    <w:p w14:paraId="680A0523"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Flato, G. M. (2007). IPCC DDC AR4 CGCM3.1-T47_(med-res) SRESB1 run2. Retrieved from http://cera-www.dkrz.de/WDCC/ui/Compact.jsp?acronym=CGCM3.1_T47_SRESB1_2</w:t>
      </w:r>
      <w:r>
        <w:rPr>
          <w:rFonts w:ascii="Times New Roman" w:hAnsi="Times New Roman"/>
          <w:sz w:val="24"/>
          <w:szCs w:val="24"/>
        </w:rPr>
        <w:br/>
      </w:r>
      <w:r>
        <w:rPr>
          <w:rFonts w:ascii="Times New Roman" w:hAnsi="Times New Roman"/>
          <w:sz w:val="24"/>
          <w:szCs w:val="24"/>
        </w:rPr>
        <w:br/>
      </w:r>
    </w:p>
    <w:p w14:paraId="6373EE59"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Flockhart, Pichancourt, J.-B., Norris, R. &amp; Martin, T. (2015). Unravelling the annual cycle in a migratory animal: breeding-season habitat loss drives population declines of monarch butterflies. </w:t>
      </w:r>
      <w:r>
        <w:rPr>
          <w:rFonts w:ascii="Times New Roman" w:hAnsi="Times New Roman"/>
          <w:i/>
          <w:iCs/>
          <w:sz w:val="24"/>
          <w:szCs w:val="24"/>
        </w:rPr>
        <w:t>Journal of Animal Ecology</w:t>
      </w:r>
      <w:r>
        <w:rPr>
          <w:rFonts w:ascii="Times New Roman" w:hAnsi="Times New Roman"/>
          <w:sz w:val="24"/>
          <w:szCs w:val="24"/>
        </w:rPr>
        <w:t xml:space="preserve">, </w:t>
      </w:r>
      <w:r>
        <w:rPr>
          <w:rFonts w:ascii="Times New Roman" w:hAnsi="Times New Roman"/>
          <w:i/>
          <w:iCs/>
          <w:sz w:val="24"/>
          <w:szCs w:val="24"/>
        </w:rPr>
        <w:t>84</w:t>
      </w:r>
      <w:r>
        <w:rPr>
          <w:rFonts w:ascii="Times New Roman" w:hAnsi="Times New Roman"/>
          <w:sz w:val="24"/>
          <w:szCs w:val="24"/>
        </w:rPr>
        <w:t>(1), 155–165.</w:t>
      </w:r>
      <w:r>
        <w:rPr>
          <w:rFonts w:ascii="Times New Roman" w:hAnsi="Times New Roman"/>
          <w:sz w:val="24"/>
          <w:szCs w:val="24"/>
        </w:rPr>
        <w:br/>
      </w:r>
      <w:r>
        <w:rPr>
          <w:rFonts w:ascii="Times New Roman" w:hAnsi="Times New Roman"/>
          <w:sz w:val="24"/>
          <w:szCs w:val="24"/>
        </w:rPr>
        <w:br/>
      </w:r>
    </w:p>
    <w:p w14:paraId="718BB5FA"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Flockhart, T., Martin, T. &amp; Norris, R. (2012). Experimental examination of intraspecific density-dependent competition during the breeding period in monarch butterflies (Danaus plexippus). </w:t>
      </w:r>
      <w:r>
        <w:rPr>
          <w:rFonts w:ascii="Times New Roman" w:hAnsi="Times New Roman"/>
          <w:i/>
          <w:iCs/>
          <w:sz w:val="24"/>
          <w:szCs w:val="24"/>
        </w:rPr>
        <w:t>PloS One</w:t>
      </w:r>
      <w:r>
        <w:rPr>
          <w:rFonts w:ascii="Times New Roman" w:hAnsi="Times New Roman"/>
          <w:sz w:val="24"/>
          <w:szCs w:val="24"/>
        </w:rPr>
        <w:t xml:space="preserve">, </w:t>
      </w:r>
      <w:r>
        <w:rPr>
          <w:rFonts w:ascii="Times New Roman" w:hAnsi="Times New Roman"/>
          <w:i/>
          <w:iCs/>
          <w:sz w:val="24"/>
          <w:szCs w:val="24"/>
        </w:rPr>
        <w:t>7</w:t>
      </w:r>
      <w:r>
        <w:rPr>
          <w:rFonts w:ascii="Times New Roman" w:hAnsi="Times New Roman"/>
          <w:sz w:val="24"/>
          <w:szCs w:val="24"/>
        </w:rPr>
        <w:t>(9), e45080.</w:t>
      </w:r>
      <w:r>
        <w:rPr>
          <w:rFonts w:ascii="Times New Roman" w:hAnsi="Times New Roman"/>
          <w:sz w:val="24"/>
          <w:szCs w:val="24"/>
        </w:rPr>
        <w:br/>
      </w:r>
      <w:r>
        <w:rPr>
          <w:rFonts w:ascii="Times New Roman" w:hAnsi="Times New Roman"/>
          <w:sz w:val="24"/>
          <w:szCs w:val="24"/>
        </w:rPr>
        <w:br/>
      </w:r>
    </w:p>
    <w:p w14:paraId="17D13C5F"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Flockhart, T., Pichancourt, J.-B., Norris, R. &amp; Martin, T. (2014a). Unraveling the annual cycle in a migratory animal: Breeding-season habitat loss drives population declines of monarch butterflies . </w:t>
      </w:r>
      <w:r>
        <w:rPr>
          <w:rFonts w:ascii="Times New Roman" w:hAnsi="Times New Roman"/>
          <w:i/>
          <w:iCs/>
          <w:sz w:val="24"/>
          <w:szCs w:val="24"/>
        </w:rPr>
        <w:t>Journal of Animal Ecology</w:t>
      </w:r>
      <w:r>
        <w:rPr>
          <w:rFonts w:ascii="Times New Roman" w:hAnsi="Times New Roman"/>
          <w:sz w:val="24"/>
          <w:szCs w:val="24"/>
        </w:rPr>
        <w:t>.</w:t>
      </w:r>
      <w:r>
        <w:rPr>
          <w:rFonts w:ascii="Times New Roman" w:hAnsi="Times New Roman"/>
          <w:sz w:val="24"/>
          <w:szCs w:val="24"/>
        </w:rPr>
        <w:br/>
      </w:r>
      <w:r>
        <w:rPr>
          <w:rFonts w:ascii="Times New Roman" w:hAnsi="Times New Roman"/>
          <w:sz w:val="24"/>
          <w:szCs w:val="24"/>
        </w:rPr>
        <w:br/>
      </w:r>
    </w:p>
    <w:p w14:paraId="5105C86D"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Flockhart, T., Pichancourt, J.-B., Norris, R. &amp; Martin, T. (2014b). Unraveling the annual cycle in a migratory animal: Breeding-season habitat loss drives population declines of monarch butterflies (Supplementary). </w:t>
      </w:r>
      <w:r>
        <w:rPr>
          <w:rFonts w:ascii="Times New Roman" w:hAnsi="Times New Roman"/>
          <w:i/>
          <w:iCs/>
          <w:sz w:val="24"/>
          <w:szCs w:val="24"/>
        </w:rPr>
        <w:t>Journal of Animal Ecology</w:t>
      </w:r>
      <w:r>
        <w:rPr>
          <w:rFonts w:ascii="Times New Roman" w:hAnsi="Times New Roman"/>
          <w:sz w:val="24"/>
          <w:szCs w:val="24"/>
        </w:rPr>
        <w:t>.</w:t>
      </w:r>
      <w:r>
        <w:rPr>
          <w:rFonts w:ascii="Times New Roman" w:hAnsi="Times New Roman"/>
          <w:sz w:val="24"/>
          <w:szCs w:val="24"/>
        </w:rPr>
        <w:br/>
      </w:r>
      <w:r>
        <w:rPr>
          <w:rFonts w:ascii="Times New Roman" w:hAnsi="Times New Roman"/>
          <w:sz w:val="24"/>
          <w:szCs w:val="24"/>
        </w:rPr>
        <w:br/>
      </w:r>
    </w:p>
    <w:p w14:paraId="65E6D51D"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lastRenderedPageBreak/>
        <w:t xml:space="preserve">Flockhart, T., Wassenaar, L., Martin, T., Hobson, K., Wunder, M. &amp; Norris, R. (2013a). Tracking multi-generational colonization of the breeding grounds by monarch butterflies in eastern North America. </w:t>
      </w:r>
      <w:r>
        <w:rPr>
          <w:rFonts w:ascii="Times New Roman" w:hAnsi="Times New Roman"/>
          <w:i/>
          <w:iCs/>
          <w:sz w:val="24"/>
          <w:szCs w:val="24"/>
        </w:rPr>
        <w:t>Proceedings of the Royal Society B: Biological Sciences</w:t>
      </w:r>
      <w:r>
        <w:rPr>
          <w:rFonts w:ascii="Times New Roman" w:hAnsi="Times New Roman"/>
          <w:sz w:val="24"/>
          <w:szCs w:val="24"/>
        </w:rPr>
        <w:t xml:space="preserve">, </w:t>
      </w:r>
      <w:r>
        <w:rPr>
          <w:rFonts w:ascii="Times New Roman" w:hAnsi="Times New Roman"/>
          <w:i/>
          <w:iCs/>
          <w:sz w:val="24"/>
          <w:szCs w:val="24"/>
        </w:rPr>
        <w:t>280</w:t>
      </w:r>
      <w:r>
        <w:rPr>
          <w:rFonts w:ascii="Times New Roman" w:hAnsi="Times New Roman"/>
          <w:sz w:val="24"/>
          <w:szCs w:val="24"/>
        </w:rPr>
        <w:t>(1768).</w:t>
      </w:r>
      <w:r>
        <w:rPr>
          <w:rFonts w:ascii="Times New Roman" w:hAnsi="Times New Roman"/>
          <w:sz w:val="24"/>
          <w:szCs w:val="24"/>
        </w:rPr>
        <w:br/>
      </w:r>
      <w:r>
        <w:rPr>
          <w:rFonts w:ascii="Times New Roman" w:hAnsi="Times New Roman"/>
          <w:sz w:val="24"/>
          <w:szCs w:val="24"/>
        </w:rPr>
        <w:br/>
      </w:r>
    </w:p>
    <w:p w14:paraId="638A995E"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Flockhart, T., Wassenaar, L., Martin, T., Hobson, K., Wunder, M. &amp; Norris, R. (2013b). Tracking multi-generational colonization of the breeding grounds by monarch butterflies in eastern North America (supplement). </w:t>
      </w:r>
      <w:r>
        <w:rPr>
          <w:rFonts w:ascii="Times New Roman" w:hAnsi="Times New Roman"/>
          <w:i/>
          <w:iCs/>
          <w:sz w:val="24"/>
          <w:szCs w:val="24"/>
        </w:rPr>
        <w:t>Proceedings of the Royal Society B: Biological Sciences</w:t>
      </w:r>
      <w:r>
        <w:rPr>
          <w:rFonts w:ascii="Times New Roman" w:hAnsi="Times New Roman"/>
          <w:sz w:val="24"/>
          <w:szCs w:val="24"/>
        </w:rPr>
        <w:t xml:space="preserve">, </w:t>
      </w:r>
      <w:r>
        <w:rPr>
          <w:rFonts w:ascii="Times New Roman" w:hAnsi="Times New Roman"/>
          <w:i/>
          <w:iCs/>
          <w:sz w:val="24"/>
          <w:szCs w:val="24"/>
        </w:rPr>
        <w:t>280</w:t>
      </w:r>
      <w:r>
        <w:rPr>
          <w:rFonts w:ascii="Times New Roman" w:hAnsi="Times New Roman"/>
          <w:sz w:val="24"/>
          <w:szCs w:val="24"/>
        </w:rPr>
        <w:t>(1768), 20131087.</w:t>
      </w:r>
      <w:r>
        <w:rPr>
          <w:rFonts w:ascii="Times New Roman" w:hAnsi="Times New Roman"/>
          <w:sz w:val="24"/>
          <w:szCs w:val="24"/>
        </w:rPr>
        <w:br/>
      </w:r>
      <w:r>
        <w:rPr>
          <w:rFonts w:ascii="Times New Roman" w:hAnsi="Times New Roman"/>
          <w:sz w:val="24"/>
          <w:szCs w:val="24"/>
        </w:rPr>
        <w:br/>
      </w:r>
    </w:p>
    <w:p w14:paraId="572A9133"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Forrester, J. W. (1989). The beginning of system dynamics. In Forrester, Jay W (Ed.), </w:t>
      </w:r>
      <w:r>
        <w:rPr>
          <w:rFonts w:ascii="Times New Roman" w:hAnsi="Times New Roman"/>
          <w:i/>
          <w:iCs/>
          <w:sz w:val="24"/>
          <w:szCs w:val="24"/>
        </w:rPr>
        <w:t>System Dynamics Society</w:t>
      </w:r>
      <w:r>
        <w:rPr>
          <w:rFonts w:ascii="Times New Roman" w:hAnsi="Times New Roman"/>
          <w:sz w:val="24"/>
          <w:szCs w:val="24"/>
        </w:rPr>
        <w:t>. Jay W. Forrester.</w:t>
      </w:r>
      <w:r>
        <w:rPr>
          <w:rFonts w:ascii="Times New Roman" w:hAnsi="Times New Roman"/>
          <w:sz w:val="24"/>
          <w:szCs w:val="24"/>
        </w:rPr>
        <w:br/>
      </w:r>
      <w:r>
        <w:rPr>
          <w:rFonts w:ascii="Times New Roman" w:hAnsi="Times New Roman"/>
          <w:sz w:val="24"/>
          <w:szCs w:val="24"/>
        </w:rPr>
        <w:br/>
      </w:r>
    </w:p>
    <w:p w14:paraId="17113A81"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Freckleton, R., Gill, J., Noble, D. &amp; Watkinson, A. (2005). Large-scale population dynamics, abundance-occupancy relationships and the scaling from local to regional population size. </w:t>
      </w:r>
      <w:r>
        <w:rPr>
          <w:rFonts w:ascii="Times New Roman" w:hAnsi="Times New Roman"/>
          <w:i/>
          <w:iCs/>
          <w:sz w:val="24"/>
          <w:szCs w:val="24"/>
        </w:rPr>
        <w:t>Journal of Animal Ecology</w:t>
      </w:r>
      <w:r>
        <w:rPr>
          <w:rFonts w:ascii="Times New Roman" w:hAnsi="Times New Roman"/>
          <w:sz w:val="24"/>
          <w:szCs w:val="24"/>
        </w:rPr>
        <w:t xml:space="preserve">, </w:t>
      </w:r>
      <w:r>
        <w:rPr>
          <w:rFonts w:ascii="Times New Roman" w:hAnsi="Times New Roman"/>
          <w:i/>
          <w:iCs/>
          <w:sz w:val="24"/>
          <w:szCs w:val="24"/>
        </w:rPr>
        <w:t>74</w:t>
      </w:r>
      <w:r>
        <w:rPr>
          <w:rFonts w:ascii="Times New Roman" w:hAnsi="Times New Roman"/>
          <w:sz w:val="24"/>
          <w:szCs w:val="24"/>
        </w:rPr>
        <w:t>(2), 353–364.</w:t>
      </w:r>
      <w:r>
        <w:rPr>
          <w:rFonts w:ascii="Times New Roman" w:hAnsi="Times New Roman"/>
          <w:sz w:val="24"/>
          <w:szCs w:val="24"/>
        </w:rPr>
        <w:br/>
      </w:r>
      <w:r>
        <w:rPr>
          <w:rFonts w:ascii="Times New Roman" w:hAnsi="Times New Roman"/>
          <w:sz w:val="24"/>
          <w:szCs w:val="24"/>
        </w:rPr>
        <w:br/>
      </w:r>
    </w:p>
    <w:p w14:paraId="0AFE2CB3"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Gossard, T. &amp; Jones, R. (1977). The effects of age and weather on egg-laying in Pieris rapae L. </w:t>
      </w:r>
      <w:r>
        <w:rPr>
          <w:rFonts w:ascii="Times New Roman" w:hAnsi="Times New Roman"/>
          <w:i/>
          <w:iCs/>
          <w:sz w:val="24"/>
          <w:szCs w:val="24"/>
        </w:rPr>
        <w:t>Journal of Applied Ecology</w:t>
      </w:r>
      <w:r>
        <w:rPr>
          <w:rFonts w:ascii="Times New Roman" w:hAnsi="Times New Roman"/>
          <w:sz w:val="24"/>
          <w:szCs w:val="24"/>
        </w:rPr>
        <w:t>, 65–71.</w:t>
      </w:r>
      <w:r>
        <w:rPr>
          <w:rFonts w:ascii="Times New Roman" w:hAnsi="Times New Roman"/>
          <w:sz w:val="24"/>
          <w:szCs w:val="24"/>
        </w:rPr>
        <w:br/>
      </w:r>
      <w:r>
        <w:rPr>
          <w:rFonts w:ascii="Times New Roman" w:hAnsi="Times New Roman"/>
          <w:sz w:val="24"/>
          <w:szCs w:val="24"/>
        </w:rPr>
        <w:br/>
      </w:r>
    </w:p>
    <w:p w14:paraId="54058D97"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Gotoh, K., Jodrey, W. &amp; Tory, E. (1978). Average nearest-neighbour spacing in a random dispersion of equal spheres. </w:t>
      </w:r>
      <w:r>
        <w:rPr>
          <w:rFonts w:ascii="Times New Roman" w:hAnsi="Times New Roman"/>
          <w:i/>
          <w:iCs/>
          <w:sz w:val="24"/>
          <w:szCs w:val="24"/>
        </w:rPr>
        <w:t>Powder Technology</w:t>
      </w:r>
      <w:r>
        <w:rPr>
          <w:rFonts w:ascii="Times New Roman" w:hAnsi="Times New Roman"/>
          <w:sz w:val="24"/>
          <w:szCs w:val="24"/>
        </w:rPr>
        <w:t xml:space="preserve">, </w:t>
      </w:r>
      <w:r>
        <w:rPr>
          <w:rFonts w:ascii="Times New Roman" w:hAnsi="Times New Roman"/>
          <w:i/>
          <w:iCs/>
          <w:sz w:val="24"/>
          <w:szCs w:val="24"/>
        </w:rPr>
        <w:t>21</w:t>
      </w:r>
      <w:r>
        <w:rPr>
          <w:rFonts w:ascii="Times New Roman" w:hAnsi="Times New Roman"/>
          <w:sz w:val="24"/>
          <w:szCs w:val="24"/>
        </w:rPr>
        <w:t>(2), 285–287.</w:t>
      </w:r>
      <w:r>
        <w:rPr>
          <w:rFonts w:ascii="Times New Roman" w:hAnsi="Times New Roman"/>
          <w:sz w:val="24"/>
          <w:szCs w:val="24"/>
        </w:rPr>
        <w:br/>
      </w:r>
      <w:r>
        <w:rPr>
          <w:rFonts w:ascii="Times New Roman" w:hAnsi="Times New Roman"/>
          <w:sz w:val="24"/>
          <w:szCs w:val="24"/>
        </w:rPr>
        <w:br/>
      </w:r>
    </w:p>
    <w:p w14:paraId="7415CD64"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Graham, A. K. (1980). Elements of the System Dynamics Method. In Randers, J (Ed.), (pp. 143–161). Cambridge, MA: Productivity Press.</w:t>
      </w:r>
      <w:r>
        <w:rPr>
          <w:rFonts w:ascii="Times New Roman" w:hAnsi="Times New Roman"/>
          <w:sz w:val="24"/>
          <w:szCs w:val="24"/>
        </w:rPr>
        <w:br/>
      </w:r>
      <w:r>
        <w:rPr>
          <w:rFonts w:ascii="Times New Roman" w:hAnsi="Times New Roman"/>
          <w:sz w:val="24"/>
          <w:szCs w:val="24"/>
        </w:rPr>
        <w:br/>
      </w:r>
    </w:p>
    <w:p w14:paraId="037578FB"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Grant, T. J., Parry, H. R., Zalucki, M. P. &amp; Bradbury, S. P. (2018). Predicting monarch butterfly (Danaus plexippus) movement and egg-laying with a spatially-explicit agent-based model: The role of monarch perceptual range and spatial memory. </w:t>
      </w:r>
      <w:r>
        <w:rPr>
          <w:rFonts w:ascii="Times New Roman" w:hAnsi="Times New Roman"/>
          <w:i/>
          <w:iCs/>
          <w:sz w:val="24"/>
          <w:szCs w:val="24"/>
        </w:rPr>
        <w:t>Ecological Modelling</w:t>
      </w:r>
      <w:r>
        <w:rPr>
          <w:rFonts w:ascii="Times New Roman" w:hAnsi="Times New Roman"/>
          <w:sz w:val="24"/>
          <w:szCs w:val="24"/>
        </w:rPr>
        <w:t xml:space="preserve">, </w:t>
      </w:r>
      <w:r>
        <w:rPr>
          <w:rFonts w:ascii="Times New Roman" w:hAnsi="Times New Roman"/>
          <w:i/>
          <w:iCs/>
          <w:sz w:val="24"/>
          <w:szCs w:val="24"/>
        </w:rPr>
        <w:t>374</w:t>
      </w:r>
      <w:r>
        <w:rPr>
          <w:rFonts w:ascii="Times New Roman" w:hAnsi="Times New Roman"/>
          <w:sz w:val="24"/>
          <w:szCs w:val="24"/>
        </w:rPr>
        <w:t>, 37–50.</w:t>
      </w:r>
      <w:r>
        <w:rPr>
          <w:rFonts w:ascii="Times New Roman" w:hAnsi="Times New Roman"/>
          <w:sz w:val="24"/>
          <w:szCs w:val="24"/>
        </w:rPr>
        <w:br/>
      </w:r>
      <w:r>
        <w:rPr>
          <w:rFonts w:ascii="Times New Roman" w:hAnsi="Times New Roman"/>
          <w:sz w:val="24"/>
          <w:szCs w:val="24"/>
        </w:rPr>
        <w:br/>
      </w:r>
    </w:p>
    <w:p w14:paraId="4CAEEE34"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Grimm, V., Augusiak, J., Focks, A., Frank, B. M., Gabsi, F., Johnston, A. S., … others. (2014). Towards better modelling and decision support: documenting model development, testing, and analysis using TRACE. </w:t>
      </w:r>
      <w:r>
        <w:rPr>
          <w:rFonts w:ascii="Times New Roman" w:hAnsi="Times New Roman"/>
          <w:i/>
          <w:iCs/>
          <w:sz w:val="24"/>
          <w:szCs w:val="24"/>
        </w:rPr>
        <w:t>Ecological Modelling</w:t>
      </w:r>
      <w:r>
        <w:rPr>
          <w:rFonts w:ascii="Times New Roman" w:hAnsi="Times New Roman"/>
          <w:sz w:val="24"/>
          <w:szCs w:val="24"/>
        </w:rPr>
        <w:t xml:space="preserve">, </w:t>
      </w:r>
      <w:r>
        <w:rPr>
          <w:rFonts w:ascii="Times New Roman" w:hAnsi="Times New Roman"/>
          <w:i/>
          <w:iCs/>
          <w:sz w:val="24"/>
          <w:szCs w:val="24"/>
        </w:rPr>
        <w:t>280</w:t>
      </w:r>
      <w:r>
        <w:rPr>
          <w:rFonts w:ascii="Times New Roman" w:hAnsi="Times New Roman"/>
          <w:sz w:val="24"/>
          <w:szCs w:val="24"/>
        </w:rPr>
        <w:t>, 129–139.</w:t>
      </w:r>
      <w:r>
        <w:rPr>
          <w:rFonts w:ascii="Times New Roman" w:hAnsi="Times New Roman"/>
          <w:sz w:val="24"/>
          <w:szCs w:val="24"/>
        </w:rPr>
        <w:br/>
      </w:r>
      <w:r>
        <w:rPr>
          <w:rFonts w:ascii="Times New Roman" w:hAnsi="Times New Roman"/>
          <w:sz w:val="24"/>
          <w:szCs w:val="24"/>
        </w:rPr>
        <w:br/>
      </w:r>
    </w:p>
    <w:p w14:paraId="6DF5237E"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Hänninen, H. (2016). </w:t>
      </w:r>
      <w:r>
        <w:rPr>
          <w:rFonts w:ascii="Times New Roman" w:hAnsi="Times New Roman"/>
          <w:i/>
          <w:iCs/>
          <w:sz w:val="24"/>
          <w:szCs w:val="24"/>
        </w:rPr>
        <w:t>Boreal and temperate trees in a changing climate. Modelling the ecophisiology of seasonality</w:t>
      </w:r>
      <w:r>
        <w:rPr>
          <w:rFonts w:ascii="Times New Roman" w:hAnsi="Times New Roman"/>
          <w:sz w:val="24"/>
          <w:szCs w:val="24"/>
        </w:rPr>
        <w:t xml:space="preserve">. </w:t>
      </w:r>
      <w:r>
        <w:rPr>
          <w:rFonts w:ascii="Times New Roman" w:hAnsi="Times New Roman"/>
          <w:i/>
          <w:iCs/>
          <w:sz w:val="24"/>
          <w:szCs w:val="24"/>
        </w:rPr>
        <w:t>Biometeorology. Springer, Dordrecht</w:t>
      </w:r>
      <w:r>
        <w:rPr>
          <w:rFonts w:ascii="Times New Roman" w:hAnsi="Times New Roman"/>
          <w:sz w:val="24"/>
          <w:szCs w:val="24"/>
        </w:rPr>
        <w:t xml:space="preserve"> (Vol. 3). Springer.</w:t>
      </w:r>
      <w:r>
        <w:rPr>
          <w:rFonts w:ascii="Times New Roman" w:hAnsi="Times New Roman"/>
          <w:sz w:val="24"/>
          <w:szCs w:val="24"/>
        </w:rPr>
        <w:br/>
      </w:r>
      <w:r>
        <w:rPr>
          <w:rFonts w:ascii="Times New Roman" w:hAnsi="Times New Roman"/>
          <w:sz w:val="24"/>
          <w:szCs w:val="24"/>
        </w:rPr>
        <w:br/>
      </w:r>
    </w:p>
    <w:p w14:paraId="705F9A79"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lastRenderedPageBreak/>
        <w:t xml:space="preserve">Hartzler, R. G. (2010). Reduction in common milkweed (Asclepias syriaca) occurrence in Iowa cropland from 1999 to 2009. </w:t>
      </w:r>
      <w:r>
        <w:rPr>
          <w:rFonts w:ascii="Times New Roman" w:hAnsi="Times New Roman"/>
          <w:i/>
          <w:iCs/>
          <w:sz w:val="24"/>
          <w:szCs w:val="24"/>
        </w:rPr>
        <w:t>Crop Protection</w:t>
      </w:r>
      <w:r>
        <w:rPr>
          <w:rFonts w:ascii="Times New Roman" w:hAnsi="Times New Roman"/>
          <w:sz w:val="24"/>
          <w:szCs w:val="24"/>
        </w:rPr>
        <w:t xml:space="preserve">, </w:t>
      </w:r>
      <w:r>
        <w:rPr>
          <w:rFonts w:ascii="Times New Roman" w:hAnsi="Times New Roman"/>
          <w:i/>
          <w:iCs/>
          <w:sz w:val="24"/>
          <w:szCs w:val="24"/>
        </w:rPr>
        <w:t>29</w:t>
      </w:r>
      <w:r>
        <w:rPr>
          <w:rFonts w:ascii="Times New Roman" w:hAnsi="Times New Roman"/>
          <w:sz w:val="24"/>
          <w:szCs w:val="24"/>
        </w:rPr>
        <w:t>(12), 1542–1544.</w:t>
      </w:r>
      <w:r>
        <w:rPr>
          <w:rFonts w:ascii="Times New Roman" w:hAnsi="Times New Roman"/>
          <w:sz w:val="24"/>
          <w:szCs w:val="24"/>
        </w:rPr>
        <w:br/>
      </w:r>
      <w:r>
        <w:rPr>
          <w:rFonts w:ascii="Times New Roman" w:hAnsi="Times New Roman"/>
          <w:sz w:val="24"/>
          <w:szCs w:val="24"/>
        </w:rPr>
        <w:br/>
      </w:r>
    </w:p>
    <w:p w14:paraId="1EB5FDFC"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Hartzler, R. G. &amp; Buhler, D. D. (2000). Occurrence of common milkweed (Asclepias syriaca) in cropland and adjacent areas. </w:t>
      </w:r>
      <w:r>
        <w:rPr>
          <w:rFonts w:ascii="Times New Roman" w:hAnsi="Times New Roman"/>
          <w:i/>
          <w:iCs/>
          <w:sz w:val="24"/>
          <w:szCs w:val="24"/>
        </w:rPr>
        <w:t>Crop Protection</w:t>
      </w:r>
      <w:r>
        <w:rPr>
          <w:rFonts w:ascii="Times New Roman" w:hAnsi="Times New Roman"/>
          <w:sz w:val="24"/>
          <w:szCs w:val="24"/>
        </w:rPr>
        <w:t xml:space="preserve">, </w:t>
      </w:r>
      <w:r>
        <w:rPr>
          <w:rFonts w:ascii="Times New Roman" w:hAnsi="Times New Roman"/>
          <w:i/>
          <w:iCs/>
          <w:sz w:val="24"/>
          <w:szCs w:val="24"/>
        </w:rPr>
        <w:t>19</w:t>
      </w:r>
      <w:r>
        <w:rPr>
          <w:rFonts w:ascii="Times New Roman" w:hAnsi="Times New Roman"/>
          <w:sz w:val="24"/>
          <w:szCs w:val="24"/>
        </w:rPr>
        <w:t>(5), 363–366.</w:t>
      </w:r>
      <w:r>
        <w:rPr>
          <w:rFonts w:ascii="Times New Roman" w:hAnsi="Times New Roman"/>
          <w:sz w:val="24"/>
          <w:szCs w:val="24"/>
        </w:rPr>
        <w:br/>
      </w:r>
      <w:r>
        <w:rPr>
          <w:rFonts w:ascii="Times New Roman" w:hAnsi="Times New Roman"/>
          <w:sz w:val="24"/>
          <w:szCs w:val="24"/>
        </w:rPr>
        <w:br/>
      </w:r>
    </w:p>
    <w:p w14:paraId="46DD60EC"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Holt, H. (2017). </w:t>
      </w:r>
      <w:r>
        <w:rPr>
          <w:rFonts w:ascii="Times New Roman" w:hAnsi="Times New Roman"/>
          <w:i/>
          <w:iCs/>
          <w:sz w:val="24"/>
          <w:szCs w:val="24"/>
        </w:rPr>
        <w:t>Monitoring Monarch Butter_ies and _eir Habitat across North America: Inventory and Monitoring Protocols and Data Standards for Monarch Conservation. Montreal, Canada: Commission for Environmental Cooperation</w:t>
      </w:r>
      <w:r>
        <w:rPr>
          <w:rFonts w:ascii="Times New Roman" w:hAnsi="Times New Roman"/>
          <w:sz w:val="24"/>
          <w:szCs w:val="24"/>
        </w:rPr>
        <w:t>. Montral, Canada.</w:t>
      </w:r>
      <w:r>
        <w:rPr>
          <w:rFonts w:ascii="Times New Roman" w:hAnsi="Times New Roman"/>
          <w:sz w:val="24"/>
          <w:szCs w:val="24"/>
        </w:rPr>
        <w:br/>
      </w:r>
      <w:r>
        <w:rPr>
          <w:rFonts w:ascii="Times New Roman" w:hAnsi="Times New Roman"/>
          <w:sz w:val="24"/>
          <w:szCs w:val="24"/>
        </w:rPr>
        <w:br/>
      </w:r>
    </w:p>
    <w:p w14:paraId="35DC164D"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Howard, E., Aschen, H. &amp; Davis, A. K. (2010). Citizen science observations of monarch butterfly overwintering in the southern United States. </w:t>
      </w:r>
      <w:r>
        <w:rPr>
          <w:rFonts w:ascii="Times New Roman" w:hAnsi="Times New Roman"/>
          <w:i/>
          <w:iCs/>
          <w:sz w:val="24"/>
          <w:szCs w:val="24"/>
        </w:rPr>
        <w:t>Psyche: A Journal of Entomology</w:t>
      </w:r>
      <w:r>
        <w:rPr>
          <w:rFonts w:ascii="Times New Roman" w:hAnsi="Times New Roman"/>
          <w:sz w:val="24"/>
          <w:szCs w:val="24"/>
        </w:rPr>
        <w:t xml:space="preserve">, </w:t>
      </w:r>
      <w:r>
        <w:rPr>
          <w:rFonts w:ascii="Times New Roman" w:hAnsi="Times New Roman"/>
          <w:i/>
          <w:iCs/>
          <w:sz w:val="24"/>
          <w:szCs w:val="24"/>
        </w:rPr>
        <w:t>2010</w:t>
      </w:r>
      <w:r>
        <w:rPr>
          <w:rFonts w:ascii="Times New Roman" w:hAnsi="Times New Roman"/>
          <w:sz w:val="24"/>
          <w:szCs w:val="24"/>
        </w:rPr>
        <w:t>, 6.</w:t>
      </w:r>
      <w:r>
        <w:rPr>
          <w:rFonts w:ascii="Times New Roman" w:hAnsi="Times New Roman"/>
          <w:sz w:val="24"/>
          <w:szCs w:val="24"/>
        </w:rPr>
        <w:br/>
      </w:r>
      <w:r>
        <w:rPr>
          <w:rFonts w:ascii="Times New Roman" w:hAnsi="Times New Roman"/>
          <w:sz w:val="24"/>
          <w:szCs w:val="24"/>
        </w:rPr>
        <w:br/>
      </w:r>
    </w:p>
    <w:p w14:paraId="57505646"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Howard, E. &amp; Davis, A. K. (2015). Tracking the fall migration of eastern monarchs with journey north roost sightings. </w:t>
      </w:r>
      <w:r>
        <w:rPr>
          <w:rFonts w:ascii="Times New Roman" w:hAnsi="Times New Roman"/>
          <w:i/>
          <w:iCs/>
          <w:sz w:val="24"/>
          <w:szCs w:val="24"/>
        </w:rPr>
        <w:t>Monarchs in a Changing World: Biology and Conservation of an Iconic Butterfly. Cornell Univ Press, Ithaca</w:t>
      </w:r>
      <w:r>
        <w:rPr>
          <w:rFonts w:ascii="Times New Roman" w:hAnsi="Times New Roman"/>
          <w:sz w:val="24"/>
          <w:szCs w:val="24"/>
        </w:rPr>
        <w:t>, 207–214.</w:t>
      </w:r>
      <w:r>
        <w:rPr>
          <w:rFonts w:ascii="Times New Roman" w:hAnsi="Times New Roman"/>
          <w:sz w:val="24"/>
          <w:szCs w:val="24"/>
        </w:rPr>
        <w:br/>
      </w:r>
      <w:r>
        <w:rPr>
          <w:rFonts w:ascii="Times New Roman" w:hAnsi="Times New Roman"/>
          <w:sz w:val="24"/>
          <w:szCs w:val="24"/>
        </w:rPr>
        <w:br/>
      </w:r>
    </w:p>
    <w:p w14:paraId="400A8E27"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Inamine, H., Ellner, S. P., Springer, J. P. &amp; Agrawal, A. A. (2016). Linking the continental migratory cycle of the monarch butterfly to understand its population decline. </w:t>
      </w:r>
      <w:r>
        <w:rPr>
          <w:rFonts w:ascii="Times New Roman" w:hAnsi="Times New Roman"/>
          <w:i/>
          <w:iCs/>
          <w:sz w:val="24"/>
          <w:szCs w:val="24"/>
        </w:rPr>
        <w:t>Oikos</w:t>
      </w:r>
      <w:r>
        <w:rPr>
          <w:rFonts w:ascii="Times New Roman" w:hAnsi="Times New Roman"/>
          <w:sz w:val="24"/>
          <w:szCs w:val="24"/>
        </w:rPr>
        <w:t xml:space="preserve">, </w:t>
      </w:r>
      <w:r>
        <w:rPr>
          <w:rFonts w:ascii="Times New Roman" w:hAnsi="Times New Roman"/>
          <w:i/>
          <w:iCs/>
          <w:sz w:val="24"/>
          <w:szCs w:val="24"/>
        </w:rPr>
        <w:t>125</w:t>
      </w:r>
      <w:r>
        <w:rPr>
          <w:rFonts w:ascii="Times New Roman" w:hAnsi="Times New Roman"/>
          <w:sz w:val="24"/>
          <w:szCs w:val="24"/>
        </w:rPr>
        <w:t>(8), 1081–1091.</w:t>
      </w:r>
      <w:r>
        <w:rPr>
          <w:rFonts w:ascii="Times New Roman" w:hAnsi="Times New Roman"/>
          <w:sz w:val="24"/>
          <w:szCs w:val="24"/>
        </w:rPr>
        <w:br/>
      </w:r>
      <w:r>
        <w:rPr>
          <w:rFonts w:ascii="Times New Roman" w:hAnsi="Times New Roman"/>
          <w:sz w:val="24"/>
          <w:szCs w:val="24"/>
        </w:rPr>
        <w:br/>
      </w:r>
    </w:p>
    <w:p w14:paraId="6FFC3606"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Jain, P. (2004). Techno-economic modeling of basic telecommunication services: A system dynamics approach. </w:t>
      </w:r>
      <w:r>
        <w:rPr>
          <w:rFonts w:ascii="Times New Roman" w:hAnsi="Times New Roman"/>
          <w:i/>
          <w:iCs/>
          <w:sz w:val="24"/>
          <w:szCs w:val="24"/>
        </w:rPr>
        <w:t>FPM Thesis, Indian Institute of Management, Lucknow, India</w:t>
      </w:r>
      <w:r>
        <w:rPr>
          <w:rFonts w:ascii="Times New Roman" w:hAnsi="Times New Roman"/>
          <w:sz w:val="24"/>
          <w:szCs w:val="24"/>
        </w:rPr>
        <w:t>.</w:t>
      </w:r>
      <w:r>
        <w:rPr>
          <w:rFonts w:ascii="Times New Roman" w:hAnsi="Times New Roman"/>
          <w:sz w:val="24"/>
          <w:szCs w:val="24"/>
        </w:rPr>
        <w:br/>
      </w:r>
      <w:r>
        <w:rPr>
          <w:rFonts w:ascii="Times New Roman" w:hAnsi="Times New Roman"/>
          <w:sz w:val="24"/>
          <w:szCs w:val="24"/>
        </w:rPr>
        <w:br/>
      </w:r>
    </w:p>
    <w:p w14:paraId="39B16570"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Kasten, K., Stenoien, C., Caldwell, W. &amp; Oberhauser, K. S. (2016). Can roadside habitat lead monarchs on a route to recovery? </w:t>
      </w:r>
      <w:r>
        <w:rPr>
          <w:rFonts w:ascii="Times New Roman" w:hAnsi="Times New Roman"/>
          <w:i/>
          <w:iCs/>
          <w:sz w:val="24"/>
          <w:szCs w:val="24"/>
        </w:rPr>
        <w:t>Journal of Insect Conservation</w:t>
      </w:r>
      <w:r>
        <w:rPr>
          <w:rFonts w:ascii="Times New Roman" w:hAnsi="Times New Roman"/>
          <w:sz w:val="24"/>
          <w:szCs w:val="24"/>
        </w:rPr>
        <w:t xml:space="preserve">, </w:t>
      </w:r>
      <w:r>
        <w:rPr>
          <w:rFonts w:ascii="Times New Roman" w:hAnsi="Times New Roman"/>
          <w:i/>
          <w:iCs/>
          <w:sz w:val="24"/>
          <w:szCs w:val="24"/>
        </w:rPr>
        <w:t>20</w:t>
      </w:r>
      <w:r>
        <w:rPr>
          <w:rFonts w:ascii="Times New Roman" w:hAnsi="Times New Roman"/>
          <w:sz w:val="24"/>
          <w:szCs w:val="24"/>
        </w:rPr>
        <w:t>(6), 1047–1057.</w:t>
      </w:r>
      <w:r>
        <w:rPr>
          <w:rFonts w:ascii="Times New Roman" w:hAnsi="Times New Roman"/>
          <w:sz w:val="24"/>
          <w:szCs w:val="24"/>
        </w:rPr>
        <w:br/>
      </w:r>
      <w:r>
        <w:rPr>
          <w:rFonts w:ascii="Times New Roman" w:hAnsi="Times New Roman"/>
          <w:sz w:val="24"/>
          <w:szCs w:val="24"/>
        </w:rPr>
        <w:br/>
      </w:r>
    </w:p>
    <w:p w14:paraId="658D4AD5"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Keiman, A. F. &amp; Franco, M. (2004). The monarch butterfly: biology &amp; conservation. In Karen Suzanne Oberhauser AND Michelle J. Solensky (Ed.), (pp. 135–140). Comstock Publishing Associates.</w:t>
      </w:r>
      <w:r>
        <w:rPr>
          <w:rFonts w:ascii="Times New Roman" w:hAnsi="Times New Roman"/>
          <w:sz w:val="24"/>
          <w:szCs w:val="24"/>
        </w:rPr>
        <w:br/>
      </w:r>
      <w:r>
        <w:rPr>
          <w:rFonts w:ascii="Times New Roman" w:hAnsi="Times New Roman"/>
          <w:sz w:val="24"/>
          <w:szCs w:val="24"/>
        </w:rPr>
        <w:br/>
      </w:r>
    </w:p>
    <w:p w14:paraId="787CC2B7"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Kuussaari, M., Saccheri, I., Camara, M. &amp; Hanski, I. (1998). Allee effect and population dynamics in the Glanville fritillary butterfly. </w:t>
      </w:r>
      <w:r>
        <w:rPr>
          <w:rFonts w:ascii="Times New Roman" w:hAnsi="Times New Roman"/>
          <w:i/>
          <w:iCs/>
          <w:sz w:val="24"/>
          <w:szCs w:val="24"/>
        </w:rPr>
        <w:t>Oikos</w:t>
      </w:r>
      <w:r>
        <w:rPr>
          <w:rFonts w:ascii="Times New Roman" w:hAnsi="Times New Roman"/>
          <w:sz w:val="24"/>
          <w:szCs w:val="24"/>
        </w:rPr>
        <w:t>, 384–392.</w:t>
      </w:r>
      <w:r>
        <w:rPr>
          <w:rFonts w:ascii="Times New Roman" w:hAnsi="Times New Roman"/>
          <w:sz w:val="24"/>
          <w:szCs w:val="24"/>
        </w:rPr>
        <w:br/>
      </w:r>
      <w:r>
        <w:rPr>
          <w:rFonts w:ascii="Times New Roman" w:hAnsi="Times New Roman"/>
          <w:sz w:val="24"/>
          <w:szCs w:val="24"/>
        </w:rPr>
        <w:br/>
      </w:r>
    </w:p>
    <w:p w14:paraId="6546D18D"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lastRenderedPageBreak/>
        <w:t>Lyneis, J. M. P. A. L. (1996). Proceedings of the 1996 International System Dynamics Conference. In Richardson, G.P., Sterman, J.D. (Ed.), (pp. 317–320). Cambridge, MA: System Dynamics Society.</w:t>
      </w:r>
      <w:r>
        <w:rPr>
          <w:rFonts w:ascii="Times New Roman" w:hAnsi="Times New Roman"/>
          <w:sz w:val="24"/>
          <w:szCs w:val="24"/>
        </w:rPr>
        <w:br/>
      </w:r>
      <w:r>
        <w:rPr>
          <w:rFonts w:ascii="Times New Roman" w:hAnsi="Times New Roman"/>
          <w:sz w:val="24"/>
          <w:szCs w:val="24"/>
        </w:rPr>
        <w:br/>
      </w:r>
    </w:p>
    <w:p w14:paraId="68E1FDCA"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Malcolm, S. B., Zalucki, M. P. &amp; others. (1993). Biology and conservation of the monarch butterfly. </w:t>
      </w:r>
      <w:r>
        <w:rPr>
          <w:rFonts w:ascii="Times New Roman" w:hAnsi="Times New Roman"/>
          <w:i/>
          <w:iCs/>
          <w:sz w:val="24"/>
          <w:szCs w:val="24"/>
        </w:rPr>
        <w:t>Biology and Conservation of the Monarch Butterfly.</w:t>
      </w:r>
      <w:r>
        <w:rPr>
          <w:rFonts w:ascii="Times New Roman" w:hAnsi="Times New Roman"/>
          <w:sz w:val="24"/>
          <w:szCs w:val="24"/>
        </w:rPr>
        <w:br/>
      </w:r>
      <w:r>
        <w:rPr>
          <w:rFonts w:ascii="Times New Roman" w:hAnsi="Times New Roman"/>
          <w:sz w:val="24"/>
          <w:szCs w:val="24"/>
        </w:rPr>
        <w:br/>
      </w:r>
    </w:p>
    <w:p w14:paraId="40D219FB"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Mattila, H. R. &amp; Otis, G. W. (2003). A comparison of the host preference of monarch butterflies (Danaus plexippus) for milkweed (Asclepias syriaca) over dog-strangler vine (Vincetoxicum rossicum). </w:t>
      </w:r>
      <w:r>
        <w:rPr>
          <w:rFonts w:ascii="Times New Roman" w:hAnsi="Times New Roman"/>
          <w:i/>
          <w:iCs/>
          <w:sz w:val="24"/>
          <w:szCs w:val="24"/>
        </w:rPr>
        <w:t>Entomologia Experimentalis et Applicata</w:t>
      </w:r>
      <w:r>
        <w:rPr>
          <w:rFonts w:ascii="Times New Roman" w:hAnsi="Times New Roman"/>
          <w:sz w:val="24"/>
          <w:szCs w:val="24"/>
        </w:rPr>
        <w:t xml:space="preserve">, </w:t>
      </w:r>
      <w:r>
        <w:rPr>
          <w:rFonts w:ascii="Times New Roman" w:hAnsi="Times New Roman"/>
          <w:i/>
          <w:iCs/>
          <w:sz w:val="24"/>
          <w:szCs w:val="24"/>
        </w:rPr>
        <w:t>107</w:t>
      </w:r>
      <w:r>
        <w:rPr>
          <w:rFonts w:ascii="Times New Roman" w:hAnsi="Times New Roman"/>
          <w:sz w:val="24"/>
          <w:szCs w:val="24"/>
        </w:rPr>
        <w:t>(3), 193–199.</w:t>
      </w:r>
      <w:r>
        <w:rPr>
          <w:rFonts w:ascii="Times New Roman" w:hAnsi="Times New Roman"/>
          <w:sz w:val="24"/>
          <w:szCs w:val="24"/>
        </w:rPr>
        <w:br/>
      </w:r>
      <w:r>
        <w:rPr>
          <w:rFonts w:ascii="Times New Roman" w:hAnsi="Times New Roman"/>
          <w:sz w:val="24"/>
          <w:szCs w:val="24"/>
        </w:rPr>
        <w:br/>
      </w:r>
    </w:p>
    <w:p w14:paraId="573B85BA"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McCarthy, M. A. &amp; Broome, L. S. (2000). A method for validating stochastic models of population viability: a case study of the mountain pygmy-possum (Burramys parvus). </w:t>
      </w:r>
      <w:r>
        <w:rPr>
          <w:rFonts w:ascii="Times New Roman" w:hAnsi="Times New Roman"/>
          <w:i/>
          <w:iCs/>
          <w:sz w:val="24"/>
          <w:szCs w:val="24"/>
        </w:rPr>
        <w:t>Journal of Animal Ecology</w:t>
      </w:r>
      <w:r>
        <w:rPr>
          <w:rFonts w:ascii="Times New Roman" w:hAnsi="Times New Roman"/>
          <w:sz w:val="24"/>
          <w:szCs w:val="24"/>
        </w:rPr>
        <w:t xml:space="preserve">, </w:t>
      </w:r>
      <w:r>
        <w:rPr>
          <w:rFonts w:ascii="Times New Roman" w:hAnsi="Times New Roman"/>
          <w:i/>
          <w:iCs/>
          <w:sz w:val="24"/>
          <w:szCs w:val="24"/>
        </w:rPr>
        <w:t>69</w:t>
      </w:r>
      <w:r>
        <w:rPr>
          <w:rFonts w:ascii="Times New Roman" w:hAnsi="Times New Roman"/>
          <w:sz w:val="24"/>
          <w:szCs w:val="24"/>
        </w:rPr>
        <w:t>(4), 599–607.</w:t>
      </w:r>
      <w:r>
        <w:rPr>
          <w:rFonts w:ascii="Times New Roman" w:hAnsi="Times New Roman"/>
          <w:sz w:val="24"/>
          <w:szCs w:val="24"/>
        </w:rPr>
        <w:br/>
      </w:r>
      <w:r>
        <w:rPr>
          <w:rFonts w:ascii="Times New Roman" w:hAnsi="Times New Roman"/>
          <w:sz w:val="24"/>
          <w:szCs w:val="24"/>
        </w:rPr>
        <w:br/>
      </w:r>
    </w:p>
    <w:p w14:paraId="21861EB8"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Meng, X.-L. &amp; others. (1994). Posterior predictive p-values. </w:t>
      </w:r>
      <w:r>
        <w:rPr>
          <w:rFonts w:ascii="Times New Roman" w:hAnsi="Times New Roman"/>
          <w:i/>
          <w:iCs/>
          <w:sz w:val="24"/>
          <w:szCs w:val="24"/>
        </w:rPr>
        <w:t>The Annals of Statistics</w:t>
      </w:r>
      <w:r>
        <w:rPr>
          <w:rFonts w:ascii="Times New Roman" w:hAnsi="Times New Roman"/>
          <w:sz w:val="24"/>
          <w:szCs w:val="24"/>
        </w:rPr>
        <w:t xml:space="preserve">, </w:t>
      </w:r>
      <w:r>
        <w:rPr>
          <w:rFonts w:ascii="Times New Roman" w:hAnsi="Times New Roman"/>
          <w:i/>
          <w:iCs/>
          <w:sz w:val="24"/>
          <w:szCs w:val="24"/>
        </w:rPr>
        <w:t>22</w:t>
      </w:r>
      <w:r>
        <w:rPr>
          <w:rFonts w:ascii="Times New Roman" w:hAnsi="Times New Roman"/>
          <w:sz w:val="24"/>
          <w:szCs w:val="24"/>
        </w:rPr>
        <w:t>(3), 1142–1160.</w:t>
      </w:r>
      <w:r>
        <w:rPr>
          <w:rFonts w:ascii="Times New Roman" w:hAnsi="Times New Roman"/>
          <w:sz w:val="24"/>
          <w:szCs w:val="24"/>
        </w:rPr>
        <w:br/>
      </w:r>
      <w:r>
        <w:rPr>
          <w:rFonts w:ascii="Times New Roman" w:hAnsi="Times New Roman"/>
          <w:sz w:val="24"/>
          <w:szCs w:val="24"/>
        </w:rPr>
        <w:br/>
      </w:r>
    </w:p>
    <w:p w14:paraId="31552CC5"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Mojtahedzadeh, M. (2019). Systems Dynamics Modelling. 135 Western Avenue, Albany, New York. Retrieved May 27, 2019, from http://www.isdps.org/</w:t>
      </w:r>
      <w:r>
        <w:rPr>
          <w:rFonts w:ascii="Times New Roman" w:hAnsi="Times New Roman"/>
          <w:sz w:val="24"/>
          <w:szCs w:val="24"/>
        </w:rPr>
        <w:br/>
      </w:r>
      <w:r>
        <w:rPr>
          <w:rFonts w:ascii="Times New Roman" w:hAnsi="Times New Roman"/>
          <w:sz w:val="24"/>
          <w:szCs w:val="24"/>
        </w:rPr>
        <w:br/>
      </w:r>
    </w:p>
    <w:p w14:paraId="2BA356B0"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Murphy, D. D., Freas, K. E. &amp; Weiss, S. B. (1990). An Environment-metapopulation Approach to Population Viability Analysis for a Threatened Invertebrate. </w:t>
      </w:r>
      <w:r>
        <w:rPr>
          <w:rFonts w:ascii="Times New Roman" w:hAnsi="Times New Roman"/>
          <w:i/>
          <w:iCs/>
          <w:sz w:val="24"/>
          <w:szCs w:val="24"/>
        </w:rPr>
        <w:t>Conservation Biology</w:t>
      </w:r>
      <w:r>
        <w:rPr>
          <w:rFonts w:ascii="Times New Roman" w:hAnsi="Times New Roman"/>
          <w:sz w:val="24"/>
          <w:szCs w:val="24"/>
        </w:rPr>
        <w:t xml:space="preserve">, </w:t>
      </w:r>
      <w:r>
        <w:rPr>
          <w:rFonts w:ascii="Times New Roman" w:hAnsi="Times New Roman"/>
          <w:i/>
          <w:iCs/>
          <w:sz w:val="24"/>
          <w:szCs w:val="24"/>
        </w:rPr>
        <w:t>4</w:t>
      </w:r>
      <w:r>
        <w:rPr>
          <w:rFonts w:ascii="Times New Roman" w:hAnsi="Times New Roman"/>
          <w:sz w:val="24"/>
          <w:szCs w:val="24"/>
        </w:rPr>
        <w:t>(1), 41–51.</w:t>
      </w:r>
      <w:r>
        <w:rPr>
          <w:rFonts w:ascii="Times New Roman" w:hAnsi="Times New Roman"/>
          <w:sz w:val="24"/>
          <w:szCs w:val="24"/>
        </w:rPr>
        <w:br/>
      </w:r>
      <w:r>
        <w:rPr>
          <w:rFonts w:ascii="Times New Roman" w:hAnsi="Times New Roman"/>
          <w:sz w:val="24"/>
          <w:szCs w:val="24"/>
        </w:rPr>
        <w:br/>
      </w:r>
    </w:p>
    <w:p w14:paraId="34415E9A"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Oberhauser, K., Cotter, D., Davis, D., Decarie, R., Behnumea, A., Galindo-Leal, C., … others. (2008). </w:t>
      </w:r>
      <w:r>
        <w:rPr>
          <w:rFonts w:ascii="Times New Roman" w:hAnsi="Times New Roman"/>
          <w:i/>
          <w:iCs/>
          <w:sz w:val="24"/>
          <w:szCs w:val="24"/>
        </w:rPr>
        <w:t>North American monarch conservation plan</w:t>
      </w:r>
      <w:r>
        <w:rPr>
          <w:rFonts w:ascii="Times New Roman" w:hAnsi="Times New Roman"/>
          <w:sz w:val="24"/>
          <w:szCs w:val="24"/>
        </w:rPr>
        <w:t xml:space="preserve">. </w:t>
      </w:r>
      <w:r>
        <w:rPr>
          <w:rFonts w:ascii="Times New Roman" w:hAnsi="Times New Roman"/>
          <w:i/>
          <w:iCs/>
          <w:sz w:val="24"/>
          <w:szCs w:val="24"/>
        </w:rPr>
        <w:t>Commission on Environmental Cooperation, Montreal</w:t>
      </w:r>
      <w:r>
        <w:rPr>
          <w:rFonts w:ascii="Times New Roman" w:hAnsi="Times New Roman"/>
          <w:sz w:val="24"/>
          <w:szCs w:val="24"/>
        </w:rPr>
        <w:t>. Montrel, Canada.</w:t>
      </w:r>
      <w:r>
        <w:rPr>
          <w:rFonts w:ascii="Times New Roman" w:hAnsi="Times New Roman"/>
          <w:sz w:val="24"/>
          <w:szCs w:val="24"/>
        </w:rPr>
        <w:br/>
      </w:r>
      <w:r>
        <w:rPr>
          <w:rFonts w:ascii="Times New Roman" w:hAnsi="Times New Roman"/>
          <w:sz w:val="24"/>
          <w:szCs w:val="24"/>
        </w:rPr>
        <w:br/>
      </w:r>
    </w:p>
    <w:p w14:paraId="4AD70A6B"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Oberhauser, K. &amp; Solensky, M. (2004). </w:t>
      </w:r>
      <w:r>
        <w:rPr>
          <w:rFonts w:ascii="Times New Roman" w:hAnsi="Times New Roman"/>
          <w:i/>
          <w:iCs/>
          <w:sz w:val="24"/>
          <w:szCs w:val="24"/>
        </w:rPr>
        <w:t>The Monarch butterfly: biology &amp; conservation</w:t>
      </w:r>
      <w:r>
        <w:rPr>
          <w:rFonts w:ascii="Times New Roman" w:hAnsi="Times New Roman"/>
          <w:sz w:val="24"/>
          <w:szCs w:val="24"/>
        </w:rPr>
        <w:t>. Cornell university press.</w:t>
      </w:r>
      <w:r>
        <w:rPr>
          <w:rFonts w:ascii="Times New Roman" w:hAnsi="Times New Roman"/>
          <w:sz w:val="24"/>
          <w:szCs w:val="24"/>
        </w:rPr>
        <w:br/>
      </w:r>
      <w:r>
        <w:rPr>
          <w:rFonts w:ascii="Times New Roman" w:hAnsi="Times New Roman"/>
          <w:sz w:val="24"/>
          <w:szCs w:val="24"/>
        </w:rPr>
        <w:br/>
      </w:r>
    </w:p>
    <w:p w14:paraId="36B787DC"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Oberhauser, K., Wiederholt, R., Diffendorfer, J. E., Semmens, D., Ries, L., Thogmartin, W. E., … Semmens, B. (2017). A trans-national monarch butterfly population model and implications for regional conservation priorities. </w:t>
      </w:r>
      <w:r>
        <w:rPr>
          <w:rFonts w:ascii="Times New Roman" w:hAnsi="Times New Roman"/>
          <w:i/>
          <w:iCs/>
          <w:sz w:val="24"/>
          <w:szCs w:val="24"/>
        </w:rPr>
        <w:t>Ecological Entomology</w:t>
      </w:r>
      <w:r>
        <w:rPr>
          <w:rFonts w:ascii="Times New Roman" w:hAnsi="Times New Roman"/>
          <w:sz w:val="24"/>
          <w:szCs w:val="24"/>
        </w:rPr>
        <w:t xml:space="preserve">, </w:t>
      </w:r>
      <w:r>
        <w:rPr>
          <w:rFonts w:ascii="Times New Roman" w:hAnsi="Times New Roman"/>
          <w:i/>
          <w:iCs/>
          <w:sz w:val="24"/>
          <w:szCs w:val="24"/>
        </w:rPr>
        <w:t>42</w:t>
      </w:r>
      <w:r>
        <w:rPr>
          <w:rFonts w:ascii="Times New Roman" w:hAnsi="Times New Roman"/>
          <w:sz w:val="24"/>
          <w:szCs w:val="24"/>
        </w:rPr>
        <w:t>(1), 51–60.</w:t>
      </w:r>
      <w:r>
        <w:rPr>
          <w:rFonts w:ascii="Times New Roman" w:hAnsi="Times New Roman"/>
          <w:sz w:val="24"/>
          <w:szCs w:val="24"/>
        </w:rPr>
        <w:br/>
      </w:r>
      <w:r>
        <w:rPr>
          <w:rFonts w:ascii="Times New Roman" w:hAnsi="Times New Roman"/>
          <w:sz w:val="24"/>
          <w:szCs w:val="24"/>
        </w:rPr>
        <w:br/>
      </w:r>
    </w:p>
    <w:p w14:paraId="39E3C65C"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lastRenderedPageBreak/>
        <w:t xml:space="preserve">Oliva, R. (2003). Model calibration as a testing strategy for system dynamics models. </w:t>
      </w:r>
      <w:r>
        <w:rPr>
          <w:rFonts w:ascii="Times New Roman" w:hAnsi="Times New Roman"/>
          <w:i/>
          <w:iCs/>
          <w:sz w:val="24"/>
          <w:szCs w:val="24"/>
        </w:rPr>
        <w:t>European Journal of Operational Research</w:t>
      </w:r>
      <w:r>
        <w:rPr>
          <w:rFonts w:ascii="Times New Roman" w:hAnsi="Times New Roman"/>
          <w:sz w:val="24"/>
          <w:szCs w:val="24"/>
        </w:rPr>
        <w:t xml:space="preserve">, </w:t>
      </w:r>
      <w:r>
        <w:rPr>
          <w:rFonts w:ascii="Times New Roman" w:hAnsi="Times New Roman"/>
          <w:i/>
          <w:iCs/>
          <w:sz w:val="24"/>
          <w:szCs w:val="24"/>
        </w:rPr>
        <w:t>151</w:t>
      </w:r>
      <w:r>
        <w:rPr>
          <w:rFonts w:ascii="Times New Roman" w:hAnsi="Times New Roman"/>
          <w:sz w:val="24"/>
          <w:szCs w:val="24"/>
        </w:rPr>
        <w:t>(3), 552–568.</w:t>
      </w:r>
      <w:r>
        <w:rPr>
          <w:rFonts w:ascii="Times New Roman" w:hAnsi="Times New Roman"/>
          <w:sz w:val="24"/>
          <w:szCs w:val="24"/>
        </w:rPr>
        <w:br/>
      </w:r>
      <w:r>
        <w:rPr>
          <w:rFonts w:ascii="Times New Roman" w:hAnsi="Times New Roman"/>
          <w:sz w:val="24"/>
          <w:szCs w:val="24"/>
        </w:rPr>
        <w:br/>
      </w:r>
    </w:p>
    <w:p w14:paraId="723D7D2D"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Perez, S. M. &amp; Taylor, O. R. (2004). The Monarch Butterfly: Biology and Conservation. In Karen S Oberhauser AND Michelle J Solensky (Ed.), (pp. 85–89). Ithaca, NY: Cornell University Press.</w:t>
      </w:r>
      <w:r>
        <w:rPr>
          <w:rFonts w:ascii="Times New Roman" w:hAnsi="Times New Roman"/>
          <w:sz w:val="24"/>
          <w:szCs w:val="24"/>
        </w:rPr>
        <w:br/>
      </w:r>
      <w:r>
        <w:rPr>
          <w:rFonts w:ascii="Times New Roman" w:hAnsi="Times New Roman"/>
          <w:sz w:val="24"/>
          <w:szCs w:val="24"/>
        </w:rPr>
        <w:br/>
      </w:r>
    </w:p>
    <w:p w14:paraId="3BF82BAC"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Peterson, D. W. (1980). Elements of the System Dynamics Method. In Randers, J (Ed.), (pp. 143–161). Cambridge, MA: Productivity Press.</w:t>
      </w:r>
      <w:r>
        <w:rPr>
          <w:rFonts w:ascii="Times New Roman" w:hAnsi="Times New Roman"/>
          <w:sz w:val="24"/>
          <w:szCs w:val="24"/>
        </w:rPr>
        <w:br/>
      </w:r>
      <w:r>
        <w:rPr>
          <w:rFonts w:ascii="Times New Roman" w:hAnsi="Times New Roman"/>
          <w:sz w:val="24"/>
          <w:szCs w:val="24"/>
        </w:rPr>
        <w:br/>
      </w:r>
    </w:p>
    <w:p w14:paraId="3AB036EF"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Pianka, E. R. (1970). On r-and K-selection. </w:t>
      </w:r>
      <w:r>
        <w:rPr>
          <w:rFonts w:ascii="Times New Roman" w:hAnsi="Times New Roman"/>
          <w:i/>
          <w:iCs/>
          <w:sz w:val="24"/>
          <w:szCs w:val="24"/>
        </w:rPr>
        <w:t>The American Naturalist</w:t>
      </w:r>
      <w:r>
        <w:rPr>
          <w:rFonts w:ascii="Times New Roman" w:hAnsi="Times New Roman"/>
          <w:sz w:val="24"/>
          <w:szCs w:val="24"/>
        </w:rPr>
        <w:t xml:space="preserve">, </w:t>
      </w:r>
      <w:r>
        <w:rPr>
          <w:rFonts w:ascii="Times New Roman" w:hAnsi="Times New Roman"/>
          <w:i/>
          <w:iCs/>
          <w:sz w:val="24"/>
          <w:szCs w:val="24"/>
        </w:rPr>
        <w:t>104</w:t>
      </w:r>
      <w:r>
        <w:rPr>
          <w:rFonts w:ascii="Times New Roman" w:hAnsi="Times New Roman"/>
          <w:sz w:val="24"/>
          <w:szCs w:val="24"/>
        </w:rPr>
        <w:t>(940), 592–597.</w:t>
      </w:r>
      <w:r>
        <w:rPr>
          <w:rFonts w:ascii="Times New Roman" w:hAnsi="Times New Roman"/>
          <w:sz w:val="24"/>
          <w:szCs w:val="24"/>
        </w:rPr>
        <w:br/>
      </w:r>
      <w:r>
        <w:rPr>
          <w:rFonts w:ascii="Times New Roman" w:hAnsi="Times New Roman"/>
          <w:sz w:val="24"/>
          <w:szCs w:val="24"/>
        </w:rPr>
        <w:br/>
      </w:r>
    </w:p>
    <w:p w14:paraId="15383350"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Pleasants, J. (2017). Milkweed restoration in the Midwest for monarch butterfly recovery: estimates of milkweeds lost, milkweeds remaining and milkweeds that must be added to increase the monarch population. </w:t>
      </w:r>
      <w:r>
        <w:rPr>
          <w:rFonts w:ascii="Times New Roman" w:hAnsi="Times New Roman"/>
          <w:i/>
          <w:iCs/>
          <w:sz w:val="24"/>
          <w:szCs w:val="24"/>
        </w:rPr>
        <w:t>Insect Conservation and Diversity</w:t>
      </w:r>
      <w:r>
        <w:rPr>
          <w:rFonts w:ascii="Times New Roman" w:hAnsi="Times New Roman"/>
          <w:sz w:val="24"/>
          <w:szCs w:val="24"/>
        </w:rPr>
        <w:t xml:space="preserve">, </w:t>
      </w:r>
      <w:r>
        <w:rPr>
          <w:rFonts w:ascii="Times New Roman" w:hAnsi="Times New Roman"/>
          <w:i/>
          <w:iCs/>
          <w:sz w:val="24"/>
          <w:szCs w:val="24"/>
        </w:rPr>
        <w:t>10</w:t>
      </w:r>
      <w:r>
        <w:rPr>
          <w:rFonts w:ascii="Times New Roman" w:hAnsi="Times New Roman"/>
          <w:sz w:val="24"/>
          <w:szCs w:val="24"/>
        </w:rPr>
        <w:t>(1), 42–53.</w:t>
      </w:r>
      <w:r>
        <w:rPr>
          <w:rFonts w:ascii="Times New Roman" w:hAnsi="Times New Roman"/>
          <w:sz w:val="24"/>
          <w:szCs w:val="24"/>
        </w:rPr>
        <w:br/>
      </w:r>
      <w:r>
        <w:rPr>
          <w:rFonts w:ascii="Times New Roman" w:hAnsi="Times New Roman"/>
          <w:sz w:val="24"/>
          <w:szCs w:val="24"/>
        </w:rPr>
        <w:br/>
      </w:r>
    </w:p>
    <w:p w14:paraId="2815384A"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Pleasants, J. &amp; Oberhauser, K. (2012). Milkweed loss in agricultural fields because of herbicide use: effect on the monarch butterfly population. </w:t>
      </w:r>
      <w:r>
        <w:rPr>
          <w:rFonts w:ascii="Times New Roman" w:hAnsi="Times New Roman"/>
          <w:i/>
          <w:iCs/>
          <w:sz w:val="24"/>
          <w:szCs w:val="24"/>
        </w:rPr>
        <w:t>Insect Conservation and Diversity</w:t>
      </w:r>
      <w:r>
        <w:rPr>
          <w:rFonts w:ascii="Times New Roman" w:hAnsi="Times New Roman"/>
          <w:sz w:val="24"/>
          <w:szCs w:val="24"/>
        </w:rPr>
        <w:t>.</w:t>
      </w:r>
      <w:r>
        <w:rPr>
          <w:rFonts w:ascii="Times New Roman" w:hAnsi="Times New Roman"/>
          <w:sz w:val="24"/>
          <w:szCs w:val="24"/>
        </w:rPr>
        <w:br/>
      </w:r>
      <w:r>
        <w:rPr>
          <w:rFonts w:ascii="Times New Roman" w:hAnsi="Times New Roman"/>
          <w:sz w:val="24"/>
          <w:szCs w:val="24"/>
        </w:rPr>
        <w:br/>
      </w:r>
    </w:p>
    <w:p w14:paraId="511D3983"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Powell, M. J. (1971). Recent advances in unconstrained optimization. </w:t>
      </w:r>
      <w:r>
        <w:rPr>
          <w:rFonts w:ascii="Times New Roman" w:hAnsi="Times New Roman"/>
          <w:i/>
          <w:iCs/>
          <w:sz w:val="24"/>
          <w:szCs w:val="24"/>
        </w:rPr>
        <w:t>Mathematical Programming</w:t>
      </w:r>
      <w:r>
        <w:rPr>
          <w:rFonts w:ascii="Times New Roman" w:hAnsi="Times New Roman"/>
          <w:sz w:val="24"/>
          <w:szCs w:val="24"/>
        </w:rPr>
        <w:t xml:space="preserve">, </w:t>
      </w:r>
      <w:r>
        <w:rPr>
          <w:rFonts w:ascii="Times New Roman" w:hAnsi="Times New Roman"/>
          <w:i/>
          <w:iCs/>
          <w:sz w:val="24"/>
          <w:szCs w:val="24"/>
        </w:rPr>
        <w:t>1</w:t>
      </w:r>
      <w:r>
        <w:rPr>
          <w:rFonts w:ascii="Times New Roman" w:hAnsi="Times New Roman"/>
          <w:sz w:val="24"/>
          <w:szCs w:val="24"/>
        </w:rPr>
        <w:t>(1), 26–57.</w:t>
      </w:r>
      <w:r>
        <w:rPr>
          <w:rFonts w:ascii="Times New Roman" w:hAnsi="Times New Roman"/>
          <w:sz w:val="24"/>
          <w:szCs w:val="24"/>
        </w:rPr>
        <w:br/>
      </w:r>
      <w:r>
        <w:rPr>
          <w:rFonts w:ascii="Times New Roman" w:hAnsi="Times New Roman"/>
          <w:sz w:val="24"/>
          <w:szCs w:val="24"/>
        </w:rPr>
        <w:br/>
      </w:r>
    </w:p>
    <w:p w14:paraId="69342D21"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Prysby, M. D. (2004). Natural enemies and survival of monarch eggs and larvae. </w:t>
      </w:r>
      <w:r>
        <w:rPr>
          <w:rFonts w:ascii="Times New Roman" w:hAnsi="Times New Roman"/>
          <w:i/>
          <w:iCs/>
          <w:sz w:val="24"/>
          <w:szCs w:val="24"/>
        </w:rPr>
        <w:t>The Monarch Butterfly: Biology and Conservation Cornell University Press, Ithaca NY</w:t>
      </w:r>
      <w:r>
        <w:rPr>
          <w:rFonts w:ascii="Times New Roman" w:hAnsi="Times New Roman"/>
          <w:sz w:val="24"/>
          <w:szCs w:val="24"/>
        </w:rPr>
        <w:t>, 27–38.</w:t>
      </w:r>
      <w:r>
        <w:rPr>
          <w:rFonts w:ascii="Times New Roman" w:hAnsi="Times New Roman"/>
          <w:sz w:val="24"/>
          <w:szCs w:val="24"/>
        </w:rPr>
        <w:br/>
      </w:r>
      <w:r>
        <w:rPr>
          <w:rFonts w:ascii="Times New Roman" w:hAnsi="Times New Roman"/>
          <w:sz w:val="24"/>
          <w:szCs w:val="24"/>
        </w:rPr>
        <w:br/>
      </w:r>
    </w:p>
    <w:p w14:paraId="11B44354"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R Core Team. (2019). </w:t>
      </w:r>
      <w:r>
        <w:rPr>
          <w:rFonts w:ascii="Times New Roman" w:hAnsi="Times New Roman"/>
          <w:i/>
          <w:iCs/>
          <w:sz w:val="24"/>
          <w:szCs w:val="24"/>
        </w:rPr>
        <w:t>R: A Language and Environment for Statistical Computing</w:t>
      </w:r>
      <w:r>
        <w:rPr>
          <w:rFonts w:ascii="Times New Roman" w:hAnsi="Times New Roman"/>
          <w:sz w:val="24"/>
          <w:szCs w:val="24"/>
        </w:rPr>
        <w:t xml:space="preserve"> (3.6.0 ed.). Vienna, Austria. Retrieved from https://www.R-project.org</w:t>
      </w:r>
      <w:r>
        <w:rPr>
          <w:rFonts w:ascii="Times New Roman" w:hAnsi="Times New Roman"/>
          <w:sz w:val="24"/>
          <w:szCs w:val="24"/>
        </w:rPr>
        <w:br/>
      </w:r>
      <w:r>
        <w:rPr>
          <w:rFonts w:ascii="Times New Roman" w:hAnsi="Times New Roman"/>
          <w:sz w:val="24"/>
          <w:szCs w:val="24"/>
        </w:rPr>
        <w:br/>
      </w:r>
    </w:p>
    <w:p w14:paraId="4B87960D"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Ralph, C. P. (1977). Effect of Host Plant Density on Populations of a Specialzied, Seed-Sucking Bug, Oncopeltus Fasciatus. </w:t>
      </w:r>
      <w:r>
        <w:rPr>
          <w:rFonts w:ascii="Times New Roman" w:hAnsi="Times New Roman"/>
          <w:i/>
          <w:iCs/>
          <w:sz w:val="24"/>
          <w:szCs w:val="24"/>
        </w:rPr>
        <w:t>Ecology</w:t>
      </w:r>
      <w:r>
        <w:rPr>
          <w:rFonts w:ascii="Times New Roman" w:hAnsi="Times New Roman"/>
          <w:sz w:val="24"/>
          <w:szCs w:val="24"/>
        </w:rPr>
        <w:t xml:space="preserve">, </w:t>
      </w:r>
      <w:r>
        <w:rPr>
          <w:rFonts w:ascii="Times New Roman" w:hAnsi="Times New Roman"/>
          <w:i/>
          <w:iCs/>
          <w:sz w:val="24"/>
          <w:szCs w:val="24"/>
        </w:rPr>
        <w:t>58</w:t>
      </w:r>
      <w:r>
        <w:rPr>
          <w:rFonts w:ascii="Times New Roman" w:hAnsi="Times New Roman"/>
          <w:sz w:val="24"/>
          <w:szCs w:val="24"/>
        </w:rPr>
        <w:t>(4), 799–809.</w:t>
      </w:r>
      <w:r>
        <w:rPr>
          <w:rFonts w:ascii="Times New Roman" w:hAnsi="Times New Roman"/>
          <w:sz w:val="24"/>
          <w:szCs w:val="24"/>
        </w:rPr>
        <w:br/>
      </w:r>
      <w:r>
        <w:rPr>
          <w:rFonts w:ascii="Times New Roman" w:hAnsi="Times New Roman"/>
          <w:sz w:val="24"/>
          <w:szCs w:val="24"/>
        </w:rPr>
        <w:br/>
      </w:r>
    </w:p>
    <w:p w14:paraId="2B9454D4"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Ramakrishna, A., Tam, H. M., Wani, S. P. &amp; Long, T. D. (2006). Effect of mulch on soil temperature, moisture, weed infestation and yield of groundnut in northern Vietnam. </w:t>
      </w:r>
      <w:r>
        <w:rPr>
          <w:rFonts w:ascii="Times New Roman" w:hAnsi="Times New Roman"/>
          <w:i/>
          <w:iCs/>
          <w:sz w:val="24"/>
          <w:szCs w:val="24"/>
        </w:rPr>
        <w:t>Field Crops Research</w:t>
      </w:r>
      <w:r>
        <w:rPr>
          <w:rFonts w:ascii="Times New Roman" w:hAnsi="Times New Roman"/>
          <w:sz w:val="24"/>
          <w:szCs w:val="24"/>
        </w:rPr>
        <w:t xml:space="preserve">, </w:t>
      </w:r>
      <w:r>
        <w:rPr>
          <w:rFonts w:ascii="Times New Roman" w:hAnsi="Times New Roman"/>
          <w:i/>
          <w:iCs/>
          <w:sz w:val="24"/>
          <w:szCs w:val="24"/>
        </w:rPr>
        <w:t>95</w:t>
      </w:r>
      <w:r>
        <w:rPr>
          <w:rFonts w:ascii="Times New Roman" w:hAnsi="Times New Roman"/>
          <w:sz w:val="24"/>
          <w:szCs w:val="24"/>
        </w:rPr>
        <w:t>(2-3), 115–125.</w:t>
      </w:r>
      <w:r>
        <w:rPr>
          <w:rFonts w:ascii="Times New Roman" w:hAnsi="Times New Roman"/>
          <w:sz w:val="24"/>
          <w:szCs w:val="24"/>
        </w:rPr>
        <w:br/>
      </w:r>
      <w:r>
        <w:rPr>
          <w:rFonts w:ascii="Times New Roman" w:hAnsi="Times New Roman"/>
          <w:sz w:val="24"/>
          <w:szCs w:val="24"/>
        </w:rPr>
        <w:br/>
      </w:r>
    </w:p>
    <w:p w14:paraId="74871644" w14:textId="77777777" w:rsidR="00CD6FD2" w:rsidRPr="00CD6FD2" w:rsidRDefault="00CD6FD2" w:rsidP="00CD6FD2">
      <w:pPr>
        <w:autoSpaceDE w:val="0"/>
        <w:autoSpaceDN w:val="0"/>
        <w:adjustRightInd w:val="0"/>
        <w:spacing w:after="0" w:line="240" w:lineRule="auto"/>
        <w:ind w:left="260" w:hanging="260"/>
        <w:rPr>
          <w:rFonts w:ascii="Times New Roman" w:hAnsi="Times New Roman"/>
          <w:sz w:val="24"/>
          <w:szCs w:val="24"/>
          <w:lang w:val="es-MX"/>
        </w:rPr>
      </w:pPr>
      <w:r>
        <w:rPr>
          <w:rFonts w:ascii="Times New Roman" w:hAnsi="Times New Roman"/>
          <w:sz w:val="24"/>
          <w:szCs w:val="24"/>
        </w:rPr>
        <w:lastRenderedPageBreak/>
        <w:t xml:space="preserve">Rawlins, J. E. &amp; Lederhouse, R. C. (1981). Developmental influences of thermal behavior on monarch caterpillars (Danaus plexippus): an adaptation for migration (Lepidoptera: Nymphalidae: Danainae). </w:t>
      </w:r>
      <w:r w:rsidRPr="00CD6FD2">
        <w:rPr>
          <w:rFonts w:ascii="Times New Roman" w:hAnsi="Times New Roman"/>
          <w:i/>
          <w:iCs/>
          <w:sz w:val="24"/>
          <w:szCs w:val="24"/>
          <w:lang w:val="es-MX"/>
        </w:rPr>
        <w:t>Journal of the Kansas Entomological Society</w:t>
      </w:r>
      <w:r w:rsidRPr="00CD6FD2">
        <w:rPr>
          <w:rFonts w:ascii="Times New Roman" w:hAnsi="Times New Roman"/>
          <w:sz w:val="24"/>
          <w:szCs w:val="24"/>
          <w:lang w:val="es-MX"/>
        </w:rPr>
        <w:t>, 387–408.</w:t>
      </w:r>
      <w:r w:rsidRPr="00CD6FD2">
        <w:rPr>
          <w:rFonts w:ascii="Times New Roman" w:hAnsi="Times New Roman"/>
          <w:sz w:val="24"/>
          <w:szCs w:val="24"/>
          <w:lang w:val="es-MX"/>
        </w:rPr>
        <w:br/>
      </w:r>
      <w:r w:rsidRPr="00CD6FD2">
        <w:rPr>
          <w:rFonts w:ascii="Times New Roman" w:hAnsi="Times New Roman"/>
          <w:sz w:val="24"/>
          <w:szCs w:val="24"/>
          <w:lang w:val="es-MX"/>
        </w:rPr>
        <w:br/>
      </w:r>
    </w:p>
    <w:p w14:paraId="7D6E12F4" w14:textId="77777777" w:rsidR="00CD6FD2" w:rsidRPr="00CD6FD2" w:rsidRDefault="00CD6FD2" w:rsidP="00CD6FD2">
      <w:pPr>
        <w:autoSpaceDE w:val="0"/>
        <w:autoSpaceDN w:val="0"/>
        <w:adjustRightInd w:val="0"/>
        <w:spacing w:after="0" w:line="240" w:lineRule="auto"/>
        <w:ind w:left="260" w:hanging="260"/>
        <w:rPr>
          <w:rFonts w:ascii="Times New Roman" w:hAnsi="Times New Roman"/>
          <w:sz w:val="24"/>
          <w:szCs w:val="24"/>
          <w:lang w:val="es-MX"/>
        </w:rPr>
      </w:pPr>
      <w:r w:rsidRPr="00CD6FD2">
        <w:rPr>
          <w:rFonts w:ascii="Times New Roman" w:hAnsi="Times New Roman"/>
          <w:sz w:val="24"/>
          <w:szCs w:val="24"/>
          <w:lang w:val="es-MX"/>
        </w:rPr>
        <w:t xml:space="preserve">Rendón-Salinas, E., Martinéz-Meza, F., Martinéz-Pacheco, A. &amp; Crúz-Piña, M. (2018). </w:t>
      </w:r>
      <w:r w:rsidRPr="00CD6FD2">
        <w:rPr>
          <w:rFonts w:ascii="Times New Roman" w:hAnsi="Times New Roman"/>
          <w:i/>
          <w:iCs/>
          <w:sz w:val="24"/>
          <w:szCs w:val="24"/>
          <w:lang w:val="es-MX"/>
        </w:rPr>
        <w:t>Superficie Forestal Ocupada por las Colonias de Hibernación de la Mariposa Monarca en México Durante Diciembre de 2017</w:t>
      </w:r>
      <w:r w:rsidRPr="00CD6FD2">
        <w:rPr>
          <w:rFonts w:ascii="Times New Roman" w:hAnsi="Times New Roman"/>
          <w:sz w:val="24"/>
          <w:szCs w:val="24"/>
          <w:lang w:val="es-MX"/>
        </w:rPr>
        <w:t>. Zitacuaro, Michoacan.</w:t>
      </w:r>
      <w:r w:rsidRPr="00CD6FD2">
        <w:rPr>
          <w:rFonts w:ascii="Times New Roman" w:hAnsi="Times New Roman"/>
          <w:sz w:val="24"/>
          <w:szCs w:val="24"/>
          <w:lang w:val="es-MX"/>
        </w:rPr>
        <w:br/>
      </w:r>
      <w:r w:rsidRPr="00CD6FD2">
        <w:rPr>
          <w:rFonts w:ascii="Times New Roman" w:hAnsi="Times New Roman"/>
          <w:sz w:val="24"/>
          <w:szCs w:val="24"/>
          <w:lang w:val="es-MX"/>
        </w:rPr>
        <w:br/>
      </w:r>
    </w:p>
    <w:p w14:paraId="02DA1C58" w14:textId="77777777" w:rsidR="00CD6FD2" w:rsidRPr="00CD6FD2" w:rsidRDefault="00CD6FD2" w:rsidP="00CD6FD2">
      <w:pPr>
        <w:autoSpaceDE w:val="0"/>
        <w:autoSpaceDN w:val="0"/>
        <w:adjustRightInd w:val="0"/>
        <w:spacing w:after="0" w:line="240" w:lineRule="auto"/>
        <w:ind w:left="260" w:hanging="260"/>
        <w:rPr>
          <w:rFonts w:ascii="Times New Roman" w:hAnsi="Times New Roman"/>
          <w:sz w:val="24"/>
          <w:szCs w:val="24"/>
          <w:lang w:val="es-MX"/>
        </w:rPr>
      </w:pPr>
      <w:r w:rsidRPr="00CD6FD2">
        <w:rPr>
          <w:rFonts w:ascii="Times New Roman" w:hAnsi="Times New Roman"/>
          <w:sz w:val="24"/>
          <w:szCs w:val="24"/>
          <w:lang w:val="es-MX"/>
        </w:rPr>
        <w:t xml:space="preserve">Rendón-Salinas, E., Martínez-Meza, F., Mendoza-Pérez, M., Cruz-Piña, M., Mondragon-Contreras, G. &amp; Martínez-Pacheco, A. (2019). </w:t>
      </w:r>
      <w:r w:rsidRPr="00CD6FD2">
        <w:rPr>
          <w:rFonts w:ascii="Times New Roman" w:hAnsi="Times New Roman"/>
          <w:i/>
          <w:iCs/>
          <w:sz w:val="24"/>
          <w:szCs w:val="24"/>
          <w:lang w:val="es-MX"/>
        </w:rPr>
        <w:t>Superficie Forestal Ocupada por las Colonias de Mariposas Monarca en México Durante La Hibernación de 2018-2019.</w:t>
      </w:r>
      <w:r w:rsidRPr="00CD6FD2">
        <w:rPr>
          <w:rFonts w:ascii="Times New Roman" w:hAnsi="Times New Roman"/>
          <w:sz w:val="24"/>
          <w:szCs w:val="24"/>
          <w:lang w:val="es-MX"/>
        </w:rPr>
        <w:br/>
      </w:r>
      <w:r w:rsidRPr="00CD6FD2">
        <w:rPr>
          <w:rFonts w:ascii="Times New Roman" w:hAnsi="Times New Roman"/>
          <w:sz w:val="24"/>
          <w:szCs w:val="24"/>
          <w:lang w:val="es-MX"/>
        </w:rPr>
        <w:br/>
      </w:r>
    </w:p>
    <w:p w14:paraId="047E1FA2" w14:textId="77777777" w:rsidR="00CD6FD2" w:rsidRPr="00CD6FD2" w:rsidRDefault="00CD6FD2" w:rsidP="00CD6FD2">
      <w:pPr>
        <w:autoSpaceDE w:val="0"/>
        <w:autoSpaceDN w:val="0"/>
        <w:adjustRightInd w:val="0"/>
        <w:spacing w:after="0" w:line="240" w:lineRule="auto"/>
        <w:ind w:left="260" w:hanging="260"/>
        <w:rPr>
          <w:rFonts w:ascii="Times New Roman" w:hAnsi="Times New Roman"/>
          <w:sz w:val="24"/>
          <w:szCs w:val="24"/>
          <w:lang w:val="es-MX"/>
        </w:rPr>
      </w:pPr>
      <w:r w:rsidRPr="00CD6FD2">
        <w:rPr>
          <w:rFonts w:ascii="Times New Roman" w:hAnsi="Times New Roman"/>
          <w:sz w:val="24"/>
          <w:szCs w:val="24"/>
          <w:lang w:val="es-MX"/>
        </w:rPr>
        <w:t xml:space="preserve">Rendón-Salinas, E., Valera-Bermejo, C., Cruz-Piña, M. &amp; Martinez-Meza, F. (2009). Monitoreo de las colonias de hibernación de mariposa monarca: Superficie forestal de ocupación en diciembre de 2009. </w:t>
      </w:r>
      <w:r w:rsidRPr="00CD6FD2">
        <w:rPr>
          <w:rFonts w:ascii="Times New Roman" w:hAnsi="Times New Roman"/>
          <w:i/>
          <w:iCs/>
          <w:sz w:val="24"/>
          <w:szCs w:val="24"/>
          <w:lang w:val="es-MX"/>
        </w:rPr>
        <w:t>Reporte Inédito</w:t>
      </w:r>
      <w:r w:rsidRPr="00CD6FD2">
        <w:rPr>
          <w:rFonts w:ascii="Times New Roman" w:hAnsi="Times New Roman"/>
          <w:sz w:val="24"/>
          <w:szCs w:val="24"/>
          <w:lang w:val="es-MX"/>
        </w:rPr>
        <w:t>.</w:t>
      </w:r>
      <w:r w:rsidRPr="00CD6FD2">
        <w:rPr>
          <w:rFonts w:ascii="Times New Roman" w:hAnsi="Times New Roman"/>
          <w:sz w:val="24"/>
          <w:szCs w:val="24"/>
          <w:lang w:val="es-MX"/>
        </w:rPr>
        <w:br/>
      </w:r>
      <w:r w:rsidRPr="00CD6FD2">
        <w:rPr>
          <w:rFonts w:ascii="Times New Roman" w:hAnsi="Times New Roman"/>
          <w:sz w:val="24"/>
          <w:szCs w:val="24"/>
          <w:lang w:val="es-MX"/>
        </w:rPr>
        <w:br/>
      </w:r>
    </w:p>
    <w:p w14:paraId="75903E27" w14:textId="77777777" w:rsidR="00CD6FD2" w:rsidRPr="00CD6FD2" w:rsidRDefault="00CD6FD2" w:rsidP="00CD6FD2">
      <w:pPr>
        <w:autoSpaceDE w:val="0"/>
        <w:autoSpaceDN w:val="0"/>
        <w:adjustRightInd w:val="0"/>
        <w:spacing w:after="0" w:line="240" w:lineRule="auto"/>
        <w:ind w:left="260" w:hanging="260"/>
        <w:rPr>
          <w:rFonts w:ascii="Times New Roman" w:hAnsi="Times New Roman"/>
          <w:sz w:val="24"/>
          <w:szCs w:val="24"/>
          <w:lang w:val="es-MX"/>
        </w:rPr>
      </w:pPr>
      <w:r w:rsidRPr="00CD6FD2">
        <w:rPr>
          <w:rFonts w:ascii="Times New Roman" w:hAnsi="Times New Roman"/>
          <w:sz w:val="24"/>
          <w:szCs w:val="24"/>
          <w:lang w:val="es-MX"/>
        </w:rPr>
        <w:t xml:space="preserve">Rendón-Salinas, E., Valera-Bermejo, C., Cruz-Piña, M. &amp; Martinez-Meza, F. (2010). </w:t>
      </w:r>
      <w:r w:rsidRPr="00CD6FD2">
        <w:rPr>
          <w:rFonts w:ascii="Times New Roman" w:hAnsi="Times New Roman"/>
          <w:i/>
          <w:iCs/>
          <w:sz w:val="24"/>
          <w:szCs w:val="24"/>
          <w:lang w:val="es-MX"/>
        </w:rPr>
        <w:t>Monitoreo de la superficie ocupada por las colonias de hibernacion de la mariposa monarca en Diciembre de 2010</w:t>
      </w:r>
      <w:r w:rsidRPr="00CD6FD2">
        <w:rPr>
          <w:rFonts w:ascii="Times New Roman" w:hAnsi="Times New Roman"/>
          <w:sz w:val="24"/>
          <w:szCs w:val="24"/>
          <w:lang w:val="es-MX"/>
        </w:rPr>
        <w:t>.</w:t>
      </w:r>
      <w:r w:rsidRPr="00CD6FD2">
        <w:rPr>
          <w:rFonts w:ascii="Times New Roman" w:hAnsi="Times New Roman"/>
          <w:sz w:val="24"/>
          <w:szCs w:val="24"/>
          <w:lang w:val="es-MX"/>
        </w:rPr>
        <w:br/>
      </w:r>
      <w:r w:rsidRPr="00CD6FD2">
        <w:rPr>
          <w:rFonts w:ascii="Times New Roman" w:hAnsi="Times New Roman"/>
          <w:sz w:val="24"/>
          <w:szCs w:val="24"/>
          <w:lang w:val="es-MX"/>
        </w:rPr>
        <w:br/>
      </w:r>
    </w:p>
    <w:p w14:paraId="39AD46C2"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Ries, L., Neupane, N., Baum, K. A. &amp; Zipkin, E. F. (2018). Flying through hurricane central: impacts of hurricanes on migrants with a focus on monarch butterflies. </w:t>
      </w:r>
      <w:r>
        <w:rPr>
          <w:rFonts w:ascii="Times New Roman" w:hAnsi="Times New Roman"/>
          <w:i/>
          <w:iCs/>
          <w:sz w:val="24"/>
          <w:szCs w:val="24"/>
        </w:rPr>
        <w:t>Animal Migration</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(1), 94–103.</w:t>
      </w:r>
      <w:r>
        <w:rPr>
          <w:rFonts w:ascii="Times New Roman" w:hAnsi="Times New Roman"/>
          <w:sz w:val="24"/>
          <w:szCs w:val="24"/>
        </w:rPr>
        <w:br/>
      </w:r>
      <w:r>
        <w:rPr>
          <w:rFonts w:ascii="Times New Roman" w:hAnsi="Times New Roman"/>
          <w:sz w:val="24"/>
          <w:szCs w:val="24"/>
        </w:rPr>
        <w:br/>
      </w:r>
    </w:p>
    <w:p w14:paraId="4780610F"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Sarkar, S. (2017). What Is Threatening Monarchs? </w:t>
      </w:r>
      <w:r>
        <w:rPr>
          <w:rFonts w:ascii="Times New Roman" w:hAnsi="Times New Roman"/>
          <w:i/>
          <w:iCs/>
          <w:sz w:val="24"/>
          <w:szCs w:val="24"/>
        </w:rPr>
        <w:t>BioScience</w:t>
      </w:r>
      <w:r>
        <w:rPr>
          <w:rFonts w:ascii="Times New Roman" w:hAnsi="Times New Roman"/>
          <w:sz w:val="24"/>
          <w:szCs w:val="24"/>
        </w:rPr>
        <w:t xml:space="preserve">, </w:t>
      </w:r>
      <w:r>
        <w:rPr>
          <w:rFonts w:ascii="Times New Roman" w:hAnsi="Times New Roman"/>
          <w:i/>
          <w:iCs/>
          <w:sz w:val="24"/>
          <w:szCs w:val="24"/>
        </w:rPr>
        <w:t>67</w:t>
      </w:r>
      <w:r>
        <w:rPr>
          <w:rFonts w:ascii="Times New Roman" w:hAnsi="Times New Roman"/>
          <w:sz w:val="24"/>
          <w:szCs w:val="24"/>
        </w:rPr>
        <w:t>(12), 1080–1080.</w:t>
      </w:r>
      <w:r>
        <w:rPr>
          <w:rFonts w:ascii="Times New Roman" w:hAnsi="Times New Roman"/>
          <w:sz w:val="24"/>
          <w:szCs w:val="24"/>
        </w:rPr>
        <w:br/>
      </w:r>
      <w:r>
        <w:rPr>
          <w:rFonts w:ascii="Times New Roman" w:hAnsi="Times New Roman"/>
          <w:sz w:val="24"/>
          <w:szCs w:val="24"/>
        </w:rPr>
        <w:br/>
      </w:r>
    </w:p>
    <w:p w14:paraId="23185B76"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Satterfield, D. A., Maerz, J. C. &amp; Altizer, S. (2015). Loss of migratory behaviour increases infection risk for a butterfly host. </w:t>
      </w:r>
      <w:r>
        <w:rPr>
          <w:rFonts w:ascii="Times New Roman" w:hAnsi="Times New Roman"/>
          <w:i/>
          <w:iCs/>
          <w:sz w:val="24"/>
          <w:szCs w:val="24"/>
        </w:rPr>
        <w:t>Proceedings of the Royal Society B: Biological Sciences</w:t>
      </w:r>
      <w:r>
        <w:rPr>
          <w:rFonts w:ascii="Times New Roman" w:hAnsi="Times New Roman"/>
          <w:sz w:val="24"/>
          <w:szCs w:val="24"/>
        </w:rPr>
        <w:t xml:space="preserve">, </w:t>
      </w:r>
      <w:r>
        <w:rPr>
          <w:rFonts w:ascii="Times New Roman" w:hAnsi="Times New Roman"/>
          <w:i/>
          <w:iCs/>
          <w:sz w:val="24"/>
          <w:szCs w:val="24"/>
        </w:rPr>
        <w:t>282</w:t>
      </w:r>
      <w:r>
        <w:rPr>
          <w:rFonts w:ascii="Times New Roman" w:hAnsi="Times New Roman"/>
          <w:sz w:val="24"/>
          <w:szCs w:val="24"/>
        </w:rPr>
        <w:t>(1801), 20141734.</w:t>
      </w:r>
      <w:r>
        <w:rPr>
          <w:rFonts w:ascii="Times New Roman" w:hAnsi="Times New Roman"/>
          <w:sz w:val="24"/>
          <w:szCs w:val="24"/>
        </w:rPr>
        <w:br/>
      </w:r>
      <w:r>
        <w:rPr>
          <w:rFonts w:ascii="Times New Roman" w:hAnsi="Times New Roman"/>
          <w:sz w:val="24"/>
          <w:szCs w:val="24"/>
        </w:rPr>
        <w:br/>
      </w:r>
    </w:p>
    <w:p w14:paraId="78797DA1"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Satterfield, D. A., Maerz, J. C., Hunter, M. D., Flockhart, D. T., Hobson, K. A., Norris, D. R., … Altizer, S. (2018). Migratory monarchs that encounter resident monarchs show life-history differences and higher rates of parasite infection. </w:t>
      </w:r>
      <w:r>
        <w:rPr>
          <w:rFonts w:ascii="Times New Roman" w:hAnsi="Times New Roman"/>
          <w:i/>
          <w:iCs/>
          <w:sz w:val="24"/>
          <w:szCs w:val="24"/>
        </w:rPr>
        <w:t>Ecology Letters</w:t>
      </w:r>
      <w:r>
        <w:rPr>
          <w:rFonts w:ascii="Times New Roman" w:hAnsi="Times New Roman"/>
          <w:sz w:val="24"/>
          <w:szCs w:val="24"/>
        </w:rPr>
        <w:t>.</w:t>
      </w:r>
      <w:r>
        <w:rPr>
          <w:rFonts w:ascii="Times New Roman" w:hAnsi="Times New Roman"/>
          <w:sz w:val="24"/>
          <w:szCs w:val="24"/>
        </w:rPr>
        <w:br/>
      </w:r>
      <w:r>
        <w:rPr>
          <w:rFonts w:ascii="Times New Roman" w:hAnsi="Times New Roman"/>
          <w:sz w:val="24"/>
          <w:szCs w:val="24"/>
        </w:rPr>
        <w:br/>
      </w:r>
    </w:p>
    <w:p w14:paraId="67D5796E"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Senge, P. M. &amp; Forrester, J. W. (1980). Tests for building confidence in system dynamics models. </w:t>
      </w:r>
      <w:r>
        <w:rPr>
          <w:rFonts w:ascii="Times New Roman" w:hAnsi="Times New Roman"/>
          <w:i/>
          <w:iCs/>
          <w:sz w:val="24"/>
          <w:szCs w:val="24"/>
        </w:rPr>
        <w:t>System Dynamics, TIMS Studies in Management Sciences</w:t>
      </w:r>
      <w:r>
        <w:rPr>
          <w:rFonts w:ascii="Times New Roman" w:hAnsi="Times New Roman"/>
          <w:sz w:val="24"/>
          <w:szCs w:val="24"/>
        </w:rPr>
        <w:t xml:space="preserve">, </w:t>
      </w:r>
      <w:r>
        <w:rPr>
          <w:rFonts w:ascii="Times New Roman" w:hAnsi="Times New Roman"/>
          <w:i/>
          <w:iCs/>
          <w:sz w:val="24"/>
          <w:szCs w:val="24"/>
        </w:rPr>
        <w:t>14</w:t>
      </w:r>
      <w:r>
        <w:rPr>
          <w:rFonts w:ascii="Times New Roman" w:hAnsi="Times New Roman"/>
          <w:sz w:val="24"/>
          <w:szCs w:val="24"/>
        </w:rPr>
        <w:t>, 209–228.</w:t>
      </w:r>
      <w:r>
        <w:rPr>
          <w:rFonts w:ascii="Times New Roman" w:hAnsi="Times New Roman"/>
          <w:sz w:val="24"/>
          <w:szCs w:val="24"/>
        </w:rPr>
        <w:br/>
      </w:r>
      <w:r>
        <w:rPr>
          <w:rFonts w:ascii="Times New Roman" w:hAnsi="Times New Roman"/>
          <w:sz w:val="24"/>
          <w:szCs w:val="24"/>
        </w:rPr>
        <w:lastRenderedPageBreak/>
        <w:br/>
      </w:r>
    </w:p>
    <w:p w14:paraId="03A05931"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Solis-Sosa, R., Semeniuk, C., Fernandez-Lozada, S., Dabrowska, K., Cox, S. &amp; Haider, W. (2019). Monarch Butterfly Conservation Through the Social Lens: Eliciting Public Preferences for Management Strategies Across Transboundary Nations. </w:t>
      </w:r>
      <w:r>
        <w:rPr>
          <w:rFonts w:ascii="Times New Roman" w:hAnsi="Times New Roman"/>
          <w:i/>
          <w:iCs/>
          <w:sz w:val="24"/>
          <w:szCs w:val="24"/>
        </w:rPr>
        <w:t>Frontiers in Ecology and Evolution</w:t>
      </w:r>
      <w:r>
        <w:rPr>
          <w:rFonts w:ascii="Times New Roman" w:hAnsi="Times New Roman"/>
          <w:sz w:val="24"/>
          <w:szCs w:val="24"/>
        </w:rPr>
        <w:t xml:space="preserve">, </w:t>
      </w:r>
      <w:r>
        <w:rPr>
          <w:rFonts w:ascii="Times New Roman" w:hAnsi="Times New Roman"/>
          <w:i/>
          <w:iCs/>
          <w:sz w:val="24"/>
          <w:szCs w:val="24"/>
        </w:rPr>
        <w:t>7</w:t>
      </w:r>
      <w:r>
        <w:rPr>
          <w:rFonts w:ascii="Times New Roman" w:hAnsi="Times New Roman"/>
          <w:sz w:val="24"/>
          <w:szCs w:val="24"/>
        </w:rPr>
        <w:t>, 316.</w:t>
      </w:r>
      <w:r>
        <w:rPr>
          <w:rFonts w:ascii="Times New Roman" w:hAnsi="Times New Roman"/>
          <w:sz w:val="24"/>
          <w:szCs w:val="24"/>
        </w:rPr>
        <w:br/>
      </w:r>
      <w:r>
        <w:rPr>
          <w:rFonts w:ascii="Times New Roman" w:hAnsi="Times New Roman"/>
          <w:sz w:val="24"/>
          <w:szCs w:val="24"/>
        </w:rPr>
        <w:br/>
      </w:r>
    </w:p>
    <w:p w14:paraId="398A5351"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Stenoien, C., Nail, K. R., Zalucki, J. M., Parry, H., Oberhauser, K. S. &amp; Zalucki, M. P. (2018). Monarchs in decline: a collateral landscape-level effect of modern agriculture. </w:t>
      </w:r>
      <w:r>
        <w:rPr>
          <w:rFonts w:ascii="Times New Roman" w:hAnsi="Times New Roman"/>
          <w:i/>
          <w:iCs/>
          <w:sz w:val="24"/>
          <w:szCs w:val="24"/>
        </w:rPr>
        <w:t>Insect Science</w:t>
      </w:r>
      <w:r>
        <w:rPr>
          <w:rFonts w:ascii="Times New Roman" w:hAnsi="Times New Roman"/>
          <w:sz w:val="24"/>
          <w:szCs w:val="24"/>
        </w:rPr>
        <w:t xml:space="preserve">, </w:t>
      </w:r>
      <w:r>
        <w:rPr>
          <w:rFonts w:ascii="Times New Roman" w:hAnsi="Times New Roman"/>
          <w:i/>
          <w:iCs/>
          <w:sz w:val="24"/>
          <w:szCs w:val="24"/>
        </w:rPr>
        <w:t>25</w:t>
      </w:r>
      <w:r>
        <w:rPr>
          <w:rFonts w:ascii="Times New Roman" w:hAnsi="Times New Roman"/>
          <w:sz w:val="24"/>
          <w:szCs w:val="24"/>
        </w:rPr>
        <w:t>(4), 528–541.</w:t>
      </w:r>
      <w:r>
        <w:rPr>
          <w:rFonts w:ascii="Times New Roman" w:hAnsi="Times New Roman"/>
          <w:sz w:val="24"/>
          <w:szCs w:val="24"/>
        </w:rPr>
        <w:br/>
      </w:r>
      <w:r>
        <w:rPr>
          <w:rFonts w:ascii="Times New Roman" w:hAnsi="Times New Roman"/>
          <w:sz w:val="24"/>
          <w:szCs w:val="24"/>
        </w:rPr>
        <w:br/>
      </w:r>
    </w:p>
    <w:p w14:paraId="0AAB0BD7"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Teskey, R. O. &amp; Hinckley, T. M. (1981). Influence of temperature and water potential on root growth of white oak. </w:t>
      </w:r>
      <w:r>
        <w:rPr>
          <w:rFonts w:ascii="Times New Roman" w:hAnsi="Times New Roman"/>
          <w:i/>
          <w:iCs/>
          <w:sz w:val="24"/>
          <w:szCs w:val="24"/>
        </w:rPr>
        <w:t>Physiologia Plantarum</w:t>
      </w:r>
      <w:r>
        <w:rPr>
          <w:rFonts w:ascii="Times New Roman" w:hAnsi="Times New Roman"/>
          <w:sz w:val="24"/>
          <w:szCs w:val="24"/>
        </w:rPr>
        <w:t xml:space="preserve">, </w:t>
      </w:r>
      <w:r>
        <w:rPr>
          <w:rFonts w:ascii="Times New Roman" w:hAnsi="Times New Roman"/>
          <w:i/>
          <w:iCs/>
          <w:sz w:val="24"/>
          <w:szCs w:val="24"/>
        </w:rPr>
        <w:t>52</w:t>
      </w:r>
      <w:r>
        <w:rPr>
          <w:rFonts w:ascii="Times New Roman" w:hAnsi="Times New Roman"/>
          <w:sz w:val="24"/>
          <w:szCs w:val="24"/>
        </w:rPr>
        <w:t>(3), 363–369.</w:t>
      </w:r>
      <w:r>
        <w:rPr>
          <w:rFonts w:ascii="Times New Roman" w:hAnsi="Times New Roman"/>
          <w:sz w:val="24"/>
          <w:szCs w:val="24"/>
        </w:rPr>
        <w:br/>
      </w:r>
      <w:r>
        <w:rPr>
          <w:rFonts w:ascii="Times New Roman" w:hAnsi="Times New Roman"/>
          <w:sz w:val="24"/>
          <w:szCs w:val="24"/>
        </w:rPr>
        <w:br/>
      </w:r>
    </w:p>
    <w:p w14:paraId="5EF20089"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Thogmartin, W. E., Diffendorfer, J. E., López-Hoffman, L., Oberhauser, K., Pleasants, J., Semmens, B. X., … Wiederholt, R. (2017). Density estimates of monarch butterflies overwintering in central Mexico. </w:t>
      </w:r>
      <w:r>
        <w:rPr>
          <w:rFonts w:ascii="Times New Roman" w:hAnsi="Times New Roman"/>
          <w:i/>
          <w:iCs/>
          <w:sz w:val="24"/>
          <w:szCs w:val="24"/>
        </w:rPr>
        <w:t>PeerJ</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 e3221.</w:t>
      </w:r>
      <w:r>
        <w:rPr>
          <w:rFonts w:ascii="Times New Roman" w:hAnsi="Times New Roman"/>
          <w:sz w:val="24"/>
          <w:szCs w:val="24"/>
        </w:rPr>
        <w:br/>
      </w:r>
      <w:r>
        <w:rPr>
          <w:rFonts w:ascii="Times New Roman" w:hAnsi="Times New Roman"/>
          <w:sz w:val="24"/>
          <w:szCs w:val="24"/>
        </w:rPr>
        <w:br/>
      </w:r>
    </w:p>
    <w:p w14:paraId="050B61EA"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Thogmartin, W. E., López-Hoffman, L., Rohweder, J., Diffendorfer, J., Drum, R., Semmens, D., … others. (2017). Restoring monarch butterfly habitat in the Midwestern US: “all hands on deck.” </w:t>
      </w:r>
      <w:r>
        <w:rPr>
          <w:rFonts w:ascii="Times New Roman" w:hAnsi="Times New Roman"/>
          <w:i/>
          <w:iCs/>
          <w:sz w:val="24"/>
          <w:szCs w:val="24"/>
        </w:rPr>
        <w:t>Environmental Research Letters</w:t>
      </w:r>
      <w:r>
        <w:rPr>
          <w:rFonts w:ascii="Times New Roman" w:hAnsi="Times New Roman"/>
          <w:sz w:val="24"/>
          <w:szCs w:val="24"/>
        </w:rPr>
        <w:t xml:space="preserve">, </w:t>
      </w:r>
      <w:r>
        <w:rPr>
          <w:rFonts w:ascii="Times New Roman" w:hAnsi="Times New Roman"/>
          <w:i/>
          <w:iCs/>
          <w:sz w:val="24"/>
          <w:szCs w:val="24"/>
        </w:rPr>
        <w:t>12</w:t>
      </w:r>
      <w:r>
        <w:rPr>
          <w:rFonts w:ascii="Times New Roman" w:hAnsi="Times New Roman"/>
          <w:sz w:val="24"/>
          <w:szCs w:val="24"/>
        </w:rPr>
        <w:t>(7), 074005.</w:t>
      </w:r>
      <w:r>
        <w:rPr>
          <w:rFonts w:ascii="Times New Roman" w:hAnsi="Times New Roman"/>
          <w:sz w:val="24"/>
          <w:szCs w:val="24"/>
        </w:rPr>
        <w:br/>
      </w:r>
      <w:r>
        <w:rPr>
          <w:rFonts w:ascii="Times New Roman" w:hAnsi="Times New Roman"/>
          <w:sz w:val="24"/>
          <w:szCs w:val="24"/>
        </w:rPr>
        <w:br/>
      </w:r>
    </w:p>
    <w:p w14:paraId="20B7EED4"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Tracy, J. L., Kantola, T., Baum, K. A. &amp; Coulson, R. N. (2019). Modeling fall migration pathways and spatially identifying potential migratory hazards for the eastern monarch butterfly. </w:t>
      </w:r>
      <w:r>
        <w:rPr>
          <w:rFonts w:ascii="Times New Roman" w:hAnsi="Times New Roman"/>
          <w:i/>
          <w:iCs/>
          <w:sz w:val="24"/>
          <w:szCs w:val="24"/>
        </w:rPr>
        <w:t>Landscape Ecology</w:t>
      </w:r>
      <w:r>
        <w:rPr>
          <w:rFonts w:ascii="Times New Roman" w:hAnsi="Times New Roman"/>
          <w:sz w:val="24"/>
          <w:szCs w:val="24"/>
        </w:rPr>
        <w:t xml:space="preserve">, </w:t>
      </w:r>
      <w:r>
        <w:rPr>
          <w:rFonts w:ascii="Times New Roman" w:hAnsi="Times New Roman"/>
          <w:i/>
          <w:iCs/>
          <w:sz w:val="24"/>
          <w:szCs w:val="24"/>
        </w:rPr>
        <w:t>34</w:t>
      </w:r>
      <w:r>
        <w:rPr>
          <w:rFonts w:ascii="Times New Roman" w:hAnsi="Times New Roman"/>
          <w:sz w:val="24"/>
          <w:szCs w:val="24"/>
        </w:rPr>
        <w:t>(2), 443–458.</w:t>
      </w:r>
      <w:r>
        <w:rPr>
          <w:rFonts w:ascii="Times New Roman" w:hAnsi="Times New Roman"/>
          <w:sz w:val="24"/>
          <w:szCs w:val="24"/>
        </w:rPr>
        <w:br/>
      </w:r>
      <w:r>
        <w:rPr>
          <w:rFonts w:ascii="Times New Roman" w:hAnsi="Times New Roman"/>
          <w:sz w:val="24"/>
          <w:szCs w:val="24"/>
        </w:rPr>
        <w:br/>
      </w:r>
    </w:p>
    <w:p w14:paraId="4B5203EC"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Tulsyan, A., Gopaluni, R. B. &amp; Khare, S. R. (2016). Particle filtering without tears: A primer for beginners. </w:t>
      </w:r>
      <w:r>
        <w:rPr>
          <w:rFonts w:ascii="Times New Roman" w:hAnsi="Times New Roman"/>
          <w:i/>
          <w:iCs/>
          <w:sz w:val="24"/>
          <w:szCs w:val="24"/>
        </w:rPr>
        <w:t>Computers \&amp; Chemical Engineering</w:t>
      </w:r>
      <w:r>
        <w:rPr>
          <w:rFonts w:ascii="Times New Roman" w:hAnsi="Times New Roman"/>
          <w:sz w:val="24"/>
          <w:szCs w:val="24"/>
        </w:rPr>
        <w:t xml:space="preserve">, </w:t>
      </w:r>
      <w:r>
        <w:rPr>
          <w:rFonts w:ascii="Times New Roman" w:hAnsi="Times New Roman"/>
          <w:i/>
          <w:iCs/>
          <w:sz w:val="24"/>
          <w:szCs w:val="24"/>
        </w:rPr>
        <w:t>95</w:t>
      </w:r>
      <w:r>
        <w:rPr>
          <w:rFonts w:ascii="Times New Roman" w:hAnsi="Times New Roman"/>
          <w:sz w:val="24"/>
          <w:szCs w:val="24"/>
        </w:rPr>
        <w:t>, 130–145.</w:t>
      </w:r>
      <w:r>
        <w:rPr>
          <w:rFonts w:ascii="Times New Roman" w:hAnsi="Times New Roman"/>
          <w:sz w:val="24"/>
          <w:szCs w:val="24"/>
        </w:rPr>
        <w:br/>
      </w:r>
      <w:r>
        <w:rPr>
          <w:rFonts w:ascii="Times New Roman" w:hAnsi="Times New Roman"/>
          <w:sz w:val="24"/>
          <w:szCs w:val="24"/>
        </w:rPr>
        <w:br/>
      </w:r>
    </w:p>
    <w:p w14:paraId="246D4476"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Urquhart, F. &amp; Urquhart, N. (1976). The overwintering site of the eastern population of the monarch butterfly (Danaus p. plexippus; Danaidae) in southern Mexico. </w:t>
      </w:r>
      <w:r>
        <w:rPr>
          <w:rFonts w:ascii="Times New Roman" w:hAnsi="Times New Roman"/>
          <w:i/>
          <w:iCs/>
          <w:sz w:val="24"/>
          <w:szCs w:val="24"/>
        </w:rPr>
        <w:t>Journal of the Lepidopterists’ Society</w:t>
      </w:r>
      <w:r>
        <w:rPr>
          <w:rFonts w:ascii="Times New Roman" w:hAnsi="Times New Roman"/>
          <w:sz w:val="24"/>
          <w:szCs w:val="24"/>
        </w:rPr>
        <w:t xml:space="preserve">, </w:t>
      </w:r>
      <w:r>
        <w:rPr>
          <w:rFonts w:ascii="Times New Roman" w:hAnsi="Times New Roman"/>
          <w:i/>
          <w:iCs/>
          <w:sz w:val="24"/>
          <w:szCs w:val="24"/>
        </w:rPr>
        <w:t>30</w:t>
      </w:r>
      <w:r>
        <w:rPr>
          <w:rFonts w:ascii="Times New Roman" w:hAnsi="Times New Roman"/>
          <w:sz w:val="24"/>
          <w:szCs w:val="24"/>
        </w:rPr>
        <w:t>, 153–158.</w:t>
      </w:r>
      <w:r>
        <w:rPr>
          <w:rFonts w:ascii="Times New Roman" w:hAnsi="Times New Roman"/>
          <w:sz w:val="24"/>
          <w:szCs w:val="24"/>
        </w:rPr>
        <w:br/>
      </w:r>
      <w:r>
        <w:rPr>
          <w:rFonts w:ascii="Times New Roman" w:hAnsi="Times New Roman"/>
          <w:sz w:val="24"/>
          <w:szCs w:val="24"/>
        </w:rPr>
        <w:br/>
      </w:r>
    </w:p>
    <w:p w14:paraId="0EE82089"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Urquhart, F. &amp; Urquhart, N. (1978). Autumnal migration routes of the eastern population of the monarch butterfly (Danaus p. plexippus L.; Danaidae; Lepidoptera) in North America to the overwintering site in the Neovolcanic Plateau of Mexico. </w:t>
      </w:r>
      <w:r>
        <w:rPr>
          <w:rFonts w:ascii="Times New Roman" w:hAnsi="Times New Roman"/>
          <w:i/>
          <w:iCs/>
          <w:sz w:val="24"/>
          <w:szCs w:val="24"/>
        </w:rPr>
        <w:t>Canadian Journal of Zoology</w:t>
      </w:r>
      <w:r>
        <w:rPr>
          <w:rFonts w:ascii="Times New Roman" w:hAnsi="Times New Roman"/>
          <w:sz w:val="24"/>
          <w:szCs w:val="24"/>
        </w:rPr>
        <w:t xml:space="preserve">, </w:t>
      </w:r>
      <w:r>
        <w:rPr>
          <w:rFonts w:ascii="Times New Roman" w:hAnsi="Times New Roman"/>
          <w:i/>
          <w:iCs/>
          <w:sz w:val="24"/>
          <w:szCs w:val="24"/>
        </w:rPr>
        <w:t>56</w:t>
      </w:r>
      <w:r>
        <w:rPr>
          <w:rFonts w:ascii="Times New Roman" w:hAnsi="Times New Roman"/>
          <w:sz w:val="24"/>
          <w:szCs w:val="24"/>
        </w:rPr>
        <w:t>(8), 1759–1764.</w:t>
      </w:r>
      <w:r>
        <w:rPr>
          <w:rFonts w:ascii="Times New Roman" w:hAnsi="Times New Roman"/>
          <w:sz w:val="24"/>
          <w:szCs w:val="24"/>
        </w:rPr>
        <w:br/>
      </w:r>
      <w:r>
        <w:rPr>
          <w:rFonts w:ascii="Times New Roman" w:hAnsi="Times New Roman"/>
          <w:sz w:val="24"/>
          <w:szCs w:val="24"/>
        </w:rPr>
        <w:lastRenderedPageBreak/>
        <w:br/>
      </w:r>
    </w:p>
    <w:p w14:paraId="7A34EE0D"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Veihmeyer, F. J. &amp; Hendrickson, A. H. (1927). Soil-moisture conditions in relation to plant growth. </w:t>
      </w:r>
      <w:r>
        <w:rPr>
          <w:rFonts w:ascii="Times New Roman" w:hAnsi="Times New Roman"/>
          <w:i/>
          <w:iCs/>
          <w:sz w:val="24"/>
          <w:szCs w:val="24"/>
        </w:rPr>
        <w:t>Plant Physiology</w:t>
      </w:r>
      <w:r>
        <w:rPr>
          <w:rFonts w:ascii="Times New Roman" w:hAnsi="Times New Roman"/>
          <w:sz w:val="24"/>
          <w:szCs w:val="24"/>
        </w:rPr>
        <w:t xml:space="preserve">, </w:t>
      </w:r>
      <w:r>
        <w:rPr>
          <w:rFonts w:ascii="Times New Roman" w:hAnsi="Times New Roman"/>
          <w:i/>
          <w:iCs/>
          <w:sz w:val="24"/>
          <w:szCs w:val="24"/>
        </w:rPr>
        <w:t>2</w:t>
      </w:r>
      <w:r>
        <w:rPr>
          <w:rFonts w:ascii="Times New Roman" w:hAnsi="Times New Roman"/>
          <w:sz w:val="24"/>
          <w:szCs w:val="24"/>
        </w:rPr>
        <w:t>(1), 71.</w:t>
      </w:r>
      <w:r>
        <w:rPr>
          <w:rFonts w:ascii="Times New Roman" w:hAnsi="Times New Roman"/>
          <w:sz w:val="24"/>
          <w:szCs w:val="24"/>
        </w:rPr>
        <w:br/>
      </w:r>
      <w:r>
        <w:rPr>
          <w:rFonts w:ascii="Times New Roman" w:hAnsi="Times New Roman"/>
          <w:sz w:val="24"/>
          <w:szCs w:val="24"/>
        </w:rPr>
        <w:br/>
      </w:r>
    </w:p>
    <w:p w14:paraId="5B9D5119"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Vensim. (2010). Vensim reference manual. VENTANA Systems, Inc. Boston.</w:t>
      </w:r>
      <w:r>
        <w:rPr>
          <w:rFonts w:ascii="Times New Roman" w:hAnsi="Times New Roman"/>
          <w:sz w:val="24"/>
          <w:szCs w:val="24"/>
        </w:rPr>
        <w:br/>
      </w:r>
      <w:r>
        <w:rPr>
          <w:rFonts w:ascii="Times New Roman" w:hAnsi="Times New Roman"/>
          <w:sz w:val="24"/>
          <w:szCs w:val="24"/>
        </w:rPr>
        <w:br/>
      </w:r>
    </w:p>
    <w:p w14:paraId="3D3D06F8"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sidRPr="00CD6FD2">
        <w:rPr>
          <w:rFonts w:ascii="Times New Roman" w:hAnsi="Times New Roman"/>
          <w:sz w:val="24"/>
          <w:szCs w:val="24"/>
          <w:lang w:val="es-MX"/>
        </w:rPr>
        <w:t xml:space="preserve">Vidal, O. &amp; Rendón-Salinas, E. (2014). </w:t>
      </w:r>
      <w:r>
        <w:rPr>
          <w:rFonts w:ascii="Times New Roman" w:hAnsi="Times New Roman"/>
          <w:sz w:val="24"/>
          <w:szCs w:val="24"/>
        </w:rPr>
        <w:t xml:space="preserve">Dynamics and trends of overwintering colonies of the monarch butterfly in Mexico. </w:t>
      </w:r>
      <w:r>
        <w:rPr>
          <w:rFonts w:ascii="Times New Roman" w:hAnsi="Times New Roman"/>
          <w:i/>
          <w:iCs/>
          <w:sz w:val="24"/>
          <w:szCs w:val="24"/>
        </w:rPr>
        <w:t>Biological Conservation</w:t>
      </w:r>
      <w:r>
        <w:rPr>
          <w:rFonts w:ascii="Times New Roman" w:hAnsi="Times New Roman"/>
          <w:sz w:val="24"/>
          <w:szCs w:val="24"/>
        </w:rPr>
        <w:t xml:space="preserve">, </w:t>
      </w:r>
      <w:r>
        <w:rPr>
          <w:rFonts w:ascii="Times New Roman" w:hAnsi="Times New Roman"/>
          <w:i/>
          <w:iCs/>
          <w:sz w:val="24"/>
          <w:szCs w:val="24"/>
        </w:rPr>
        <w:t>180</w:t>
      </w:r>
      <w:r>
        <w:rPr>
          <w:rFonts w:ascii="Times New Roman" w:hAnsi="Times New Roman"/>
          <w:sz w:val="24"/>
          <w:szCs w:val="24"/>
        </w:rPr>
        <w:t>, 165–175.</w:t>
      </w:r>
      <w:r>
        <w:rPr>
          <w:rFonts w:ascii="Times New Roman" w:hAnsi="Times New Roman"/>
          <w:sz w:val="24"/>
          <w:szCs w:val="24"/>
        </w:rPr>
        <w:br/>
      </w:r>
      <w:r>
        <w:rPr>
          <w:rFonts w:ascii="Times New Roman" w:hAnsi="Times New Roman"/>
          <w:sz w:val="24"/>
          <w:szCs w:val="24"/>
        </w:rPr>
        <w:br/>
      </w:r>
    </w:p>
    <w:p w14:paraId="69413E98"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Villarini, G. &amp; Vecchi, G. A. (2013). Projected increases in North Atlantic tropical cyclone intensity from CMIP5 models. </w:t>
      </w:r>
      <w:r>
        <w:rPr>
          <w:rFonts w:ascii="Times New Roman" w:hAnsi="Times New Roman"/>
          <w:i/>
          <w:iCs/>
          <w:sz w:val="24"/>
          <w:szCs w:val="24"/>
        </w:rPr>
        <w:t>Journal of Climate</w:t>
      </w:r>
      <w:r>
        <w:rPr>
          <w:rFonts w:ascii="Times New Roman" w:hAnsi="Times New Roman"/>
          <w:sz w:val="24"/>
          <w:szCs w:val="24"/>
        </w:rPr>
        <w:t xml:space="preserve">, </w:t>
      </w:r>
      <w:r>
        <w:rPr>
          <w:rFonts w:ascii="Times New Roman" w:hAnsi="Times New Roman"/>
          <w:i/>
          <w:iCs/>
          <w:sz w:val="24"/>
          <w:szCs w:val="24"/>
        </w:rPr>
        <w:t>26</w:t>
      </w:r>
      <w:r>
        <w:rPr>
          <w:rFonts w:ascii="Times New Roman" w:hAnsi="Times New Roman"/>
          <w:sz w:val="24"/>
          <w:szCs w:val="24"/>
        </w:rPr>
        <w:t>(10), 3231–3240.</w:t>
      </w:r>
      <w:r>
        <w:rPr>
          <w:rFonts w:ascii="Times New Roman" w:hAnsi="Times New Roman"/>
          <w:sz w:val="24"/>
          <w:szCs w:val="24"/>
        </w:rPr>
        <w:br/>
      </w:r>
      <w:r>
        <w:rPr>
          <w:rFonts w:ascii="Times New Roman" w:hAnsi="Times New Roman"/>
          <w:sz w:val="24"/>
          <w:szCs w:val="24"/>
        </w:rPr>
        <w:br/>
      </w:r>
    </w:p>
    <w:p w14:paraId="070B39A5"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Wang, C., Wan, S., Xing, X., Zhang, L. &amp; Han, X. (2006). Temperature and soil moisture interactively affected soil net N mineralization in temperate grassland in Northern China. </w:t>
      </w:r>
      <w:r>
        <w:rPr>
          <w:rFonts w:ascii="Times New Roman" w:hAnsi="Times New Roman"/>
          <w:i/>
          <w:iCs/>
          <w:sz w:val="24"/>
          <w:szCs w:val="24"/>
        </w:rPr>
        <w:t>Soil Biology and Biochemistry</w:t>
      </w:r>
      <w:r>
        <w:rPr>
          <w:rFonts w:ascii="Times New Roman" w:hAnsi="Times New Roman"/>
          <w:sz w:val="24"/>
          <w:szCs w:val="24"/>
        </w:rPr>
        <w:t xml:space="preserve">, </w:t>
      </w:r>
      <w:r>
        <w:rPr>
          <w:rFonts w:ascii="Times New Roman" w:hAnsi="Times New Roman"/>
          <w:i/>
          <w:iCs/>
          <w:sz w:val="24"/>
          <w:szCs w:val="24"/>
        </w:rPr>
        <w:t>38</w:t>
      </w:r>
      <w:r>
        <w:rPr>
          <w:rFonts w:ascii="Times New Roman" w:hAnsi="Times New Roman"/>
          <w:sz w:val="24"/>
          <w:szCs w:val="24"/>
        </w:rPr>
        <w:t>(5), 1101–1110.</w:t>
      </w:r>
      <w:r>
        <w:rPr>
          <w:rFonts w:ascii="Times New Roman" w:hAnsi="Times New Roman"/>
          <w:sz w:val="24"/>
          <w:szCs w:val="24"/>
        </w:rPr>
        <w:br/>
      </w:r>
      <w:r>
        <w:rPr>
          <w:rFonts w:ascii="Times New Roman" w:hAnsi="Times New Roman"/>
          <w:sz w:val="24"/>
          <w:szCs w:val="24"/>
        </w:rPr>
        <w:br/>
      </w:r>
    </w:p>
    <w:p w14:paraId="54AF1C0C"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Weller, F., Sherley, R. B., Waller, L. J., Ludynia, K., Geldenhuys, D., Shannon, L. J. &amp; Jarre, A. (2016). System dynamics modelling of the Endangered African penguin populations on Dyer and Robben islands, South Africa (Appendix). </w:t>
      </w:r>
      <w:r>
        <w:rPr>
          <w:rFonts w:ascii="Times New Roman" w:hAnsi="Times New Roman"/>
          <w:i/>
          <w:iCs/>
          <w:sz w:val="24"/>
          <w:szCs w:val="24"/>
        </w:rPr>
        <w:t>Ecological Modelling</w:t>
      </w:r>
      <w:r>
        <w:rPr>
          <w:rFonts w:ascii="Times New Roman" w:hAnsi="Times New Roman"/>
          <w:sz w:val="24"/>
          <w:szCs w:val="24"/>
        </w:rPr>
        <w:t xml:space="preserve">, </w:t>
      </w:r>
      <w:r>
        <w:rPr>
          <w:rFonts w:ascii="Times New Roman" w:hAnsi="Times New Roman"/>
          <w:i/>
          <w:iCs/>
          <w:sz w:val="24"/>
          <w:szCs w:val="24"/>
        </w:rPr>
        <w:t>327</w:t>
      </w:r>
      <w:r>
        <w:rPr>
          <w:rFonts w:ascii="Times New Roman" w:hAnsi="Times New Roman"/>
          <w:sz w:val="24"/>
          <w:szCs w:val="24"/>
        </w:rPr>
        <w:t>, 44–56.</w:t>
      </w:r>
      <w:r>
        <w:rPr>
          <w:rFonts w:ascii="Times New Roman" w:hAnsi="Times New Roman"/>
          <w:sz w:val="24"/>
          <w:szCs w:val="24"/>
        </w:rPr>
        <w:br/>
      </w:r>
      <w:r>
        <w:rPr>
          <w:rFonts w:ascii="Times New Roman" w:hAnsi="Times New Roman"/>
          <w:sz w:val="24"/>
          <w:szCs w:val="24"/>
        </w:rPr>
        <w:br/>
      </w:r>
    </w:p>
    <w:p w14:paraId="5CD3DF89"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Wolfram, S. (1985). Complex systems theory. In </w:t>
      </w:r>
      <w:r>
        <w:rPr>
          <w:rFonts w:ascii="Times New Roman" w:hAnsi="Times New Roman"/>
          <w:i/>
          <w:iCs/>
          <w:sz w:val="24"/>
          <w:szCs w:val="24"/>
        </w:rPr>
        <w:t>Emerging Syntheses in Science: Proceedings of the Founding Workshops of the Santa Fe Institute (Addison-Wesley, 1988)</w:t>
      </w:r>
      <w:r>
        <w:rPr>
          <w:rFonts w:ascii="Times New Roman" w:hAnsi="Times New Roman"/>
          <w:sz w:val="24"/>
          <w:szCs w:val="24"/>
        </w:rPr>
        <w:t>.</w:t>
      </w:r>
      <w:r>
        <w:rPr>
          <w:rFonts w:ascii="Times New Roman" w:hAnsi="Times New Roman"/>
          <w:sz w:val="24"/>
          <w:szCs w:val="24"/>
        </w:rPr>
        <w:br/>
      </w:r>
      <w:r>
        <w:rPr>
          <w:rFonts w:ascii="Times New Roman" w:hAnsi="Times New Roman"/>
          <w:sz w:val="24"/>
          <w:szCs w:val="24"/>
        </w:rPr>
        <w:br/>
      </w:r>
    </w:p>
    <w:p w14:paraId="4733692E"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Yakubu, A.-A., Sáenz, R., Stein, J. &amp; Jones, L. E. (2004). Monarch butterfly spatially discrete advection model. </w:t>
      </w:r>
      <w:r>
        <w:rPr>
          <w:rFonts w:ascii="Times New Roman" w:hAnsi="Times New Roman"/>
          <w:i/>
          <w:iCs/>
          <w:sz w:val="24"/>
          <w:szCs w:val="24"/>
        </w:rPr>
        <w:t>Mathematical Biosciences</w:t>
      </w:r>
      <w:r>
        <w:rPr>
          <w:rFonts w:ascii="Times New Roman" w:hAnsi="Times New Roman"/>
          <w:sz w:val="24"/>
          <w:szCs w:val="24"/>
        </w:rPr>
        <w:t xml:space="preserve">, </w:t>
      </w:r>
      <w:r>
        <w:rPr>
          <w:rFonts w:ascii="Times New Roman" w:hAnsi="Times New Roman"/>
          <w:i/>
          <w:iCs/>
          <w:sz w:val="24"/>
          <w:szCs w:val="24"/>
        </w:rPr>
        <w:t>190</w:t>
      </w:r>
      <w:r>
        <w:rPr>
          <w:rFonts w:ascii="Times New Roman" w:hAnsi="Times New Roman"/>
          <w:sz w:val="24"/>
          <w:szCs w:val="24"/>
        </w:rPr>
        <w:t>(2), 183–202.</w:t>
      </w:r>
      <w:r>
        <w:rPr>
          <w:rFonts w:ascii="Times New Roman" w:hAnsi="Times New Roman"/>
          <w:sz w:val="24"/>
          <w:szCs w:val="24"/>
        </w:rPr>
        <w:br/>
      </w:r>
      <w:r>
        <w:rPr>
          <w:rFonts w:ascii="Times New Roman" w:hAnsi="Times New Roman"/>
          <w:sz w:val="24"/>
          <w:szCs w:val="24"/>
        </w:rPr>
        <w:br/>
      </w:r>
    </w:p>
    <w:p w14:paraId="1A56DE75"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Yates, F. E. (2012). Self-organizing systems: The emergence of order. In F Eugene Yates, Alan Garfinkel, Donald O Walter, Gregory B Yates (Ed.), (pp. 1–14). New York, US: Springer Science &amp; Business Media.</w:t>
      </w:r>
      <w:r>
        <w:rPr>
          <w:rFonts w:ascii="Times New Roman" w:hAnsi="Times New Roman"/>
          <w:sz w:val="24"/>
          <w:szCs w:val="24"/>
        </w:rPr>
        <w:br/>
      </w:r>
      <w:r>
        <w:rPr>
          <w:rFonts w:ascii="Times New Roman" w:hAnsi="Times New Roman"/>
          <w:sz w:val="24"/>
          <w:szCs w:val="24"/>
        </w:rPr>
        <w:br/>
      </w:r>
    </w:p>
    <w:p w14:paraId="11A0F2B1"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Zalucki, M. &amp; Kitching, R. (1984). The dynamics of adult Danaus plexippus L.(Danaidae) within patches of its food plant, Asclepias spp. </w:t>
      </w:r>
      <w:r>
        <w:rPr>
          <w:rFonts w:ascii="Times New Roman" w:hAnsi="Times New Roman"/>
          <w:i/>
          <w:iCs/>
          <w:sz w:val="24"/>
          <w:szCs w:val="24"/>
        </w:rPr>
        <w:t>Journal of the Lepidopterists’ Society (USA)</w:t>
      </w:r>
      <w:r>
        <w:rPr>
          <w:rFonts w:ascii="Times New Roman" w:hAnsi="Times New Roman"/>
          <w:sz w:val="24"/>
          <w:szCs w:val="24"/>
        </w:rPr>
        <w:t>.</w:t>
      </w:r>
      <w:r>
        <w:rPr>
          <w:rFonts w:ascii="Times New Roman" w:hAnsi="Times New Roman"/>
          <w:sz w:val="24"/>
          <w:szCs w:val="24"/>
        </w:rPr>
        <w:br/>
      </w:r>
      <w:r>
        <w:rPr>
          <w:rFonts w:ascii="Times New Roman" w:hAnsi="Times New Roman"/>
          <w:sz w:val="24"/>
          <w:szCs w:val="24"/>
        </w:rPr>
        <w:br/>
      </w:r>
    </w:p>
    <w:p w14:paraId="668B2F04"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Zalucki, M. P. (1981). The effects of age and weather on egg laying in Danaus plexippus L.(Lepidoptera: Danaidae). </w:t>
      </w:r>
      <w:r>
        <w:rPr>
          <w:rFonts w:ascii="Times New Roman" w:hAnsi="Times New Roman"/>
          <w:i/>
          <w:iCs/>
          <w:sz w:val="24"/>
          <w:szCs w:val="24"/>
        </w:rPr>
        <w:t>Population Ecology</w:t>
      </w:r>
      <w:r>
        <w:rPr>
          <w:rFonts w:ascii="Times New Roman" w:hAnsi="Times New Roman"/>
          <w:sz w:val="24"/>
          <w:szCs w:val="24"/>
        </w:rPr>
        <w:t xml:space="preserve">, </w:t>
      </w:r>
      <w:r>
        <w:rPr>
          <w:rFonts w:ascii="Times New Roman" w:hAnsi="Times New Roman"/>
          <w:i/>
          <w:iCs/>
          <w:sz w:val="24"/>
          <w:szCs w:val="24"/>
        </w:rPr>
        <w:t>23</w:t>
      </w:r>
      <w:r>
        <w:rPr>
          <w:rFonts w:ascii="Times New Roman" w:hAnsi="Times New Roman"/>
          <w:sz w:val="24"/>
          <w:szCs w:val="24"/>
        </w:rPr>
        <w:t>(2), 318–327.</w:t>
      </w:r>
      <w:r>
        <w:rPr>
          <w:rFonts w:ascii="Times New Roman" w:hAnsi="Times New Roman"/>
          <w:sz w:val="24"/>
          <w:szCs w:val="24"/>
        </w:rPr>
        <w:br/>
      </w:r>
      <w:r>
        <w:rPr>
          <w:rFonts w:ascii="Times New Roman" w:hAnsi="Times New Roman"/>
          <w:sz w:val="24"/>
          <w:szCs w:val="24"/>
        </w:rPr>
        <w:lastRenderedPageBreak/>
        <w:br/>
      </w:r>
    </w:p>
    <w:p w14:paraId="04978792"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Zalucki, M. P. (1982). Temperature and rate of development in Danaus plexippus L. and D. chrysippus L.(Lepidoptera: Nymphalidae). </w:t>
      </w:r>
      <w:r>
        <w:rPr>
          <w:rFonts w:ascii="Times New Roman" w:hAnsi="Times New Roman"/>
          <w:i/>
          <w:iCs/>
          <w:sz w:val="24"/>
          <w:szCs w:val="24"/>
        </w:rPr>
        <w:t>Australian Journal of Entomology</w:t>
      </w:r>
      <w:r>
        <w:rPr>
          <w:rFonts w:ascii="Times New Roman" w:hAnsi="Times New Roman"/>
          <w:sz w:val="24"/>
          <w:szCs w:val="24"/>
        </w:rPr>
        <w:t xml:space="preserve">, </w:t>
      </w:r>
      <w:r>
        <w:rPr>
          <w:rFonts w:ascii="Times New Roman" w:hAnsi="Times New Roman"/>
          <w:i/>
          <w:iCs/>
          <w:sz w:val="24"/>
          <w:szCs w:val="24"/>
        </w:rPr>
        <w:t>21</w:t>
      </w:r>
      <w:r>
        <w:rPr>
          <w:rFonts w:ascii="Times New Roman" w:hAnsi="Times New Roman"/>
          <w:sz w:val="24"/>
          <w:szCs w:val="24"/>
        </w:rPr>
        <w:t>(4), 241–246.</w:t>
      </w:r>
      <w:r>
        <w:rPr>
          <w:rFonts w:ascii="Times New Roman" w:hAnsi="Times New Roman"/>
          <w:sz w:val="24"/>
          <w:szCs w:val="24"/>
        </w:rPr>
        <w:br/>
      </w:r>
      <w:r>
        <w:rPr>
          <w:rFonts w:ascii="Times New Roman" w:hAnsi="Times New Roman"/>
          <w:sz w:val="24"/>
          <w:szCs w:val="24"/>
        </w:rPr>
        <w:br/>
      </w:r>
    </w:p>
    <w:p w14:paraId="44389AB8"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Zalucki, M. P., Brower, L. P. &amp; Alonso-M, A. (2001). Detrimental effects of latex and cardiac glycosides on survival and growth of first-instar monarch butterfly larvae Danaus plexippus feeding on the sandhill milkweed Asclepias humistrata. </w:t>
      </w:r>
      <w:r>
        <w:rPr>
          <w:rFonts w:ascii="Times New Roman" w:hAnsi="Times New Roman"/>
          <w:i/>
          <w:iCs/>
          <w:sz w:val="24"/>
          <w:szCs w:val="24"/>
        </w:rPr>
        <w:t>Ecological Entomology</w:t>
      </w:r>
      <w:r>
        <w:rPr>
          <w:rFonts w:ascii="Times New Roman" w:hAnsi="Times New Roman"/>
          <w:sz w:val="24"/>
          <w:szCs w:val="24"/>
        </w:rPr>
        <w:t xml:space="preserve">, </w:t>
      </w:r>
      <w:r>
        <w:rPr>
          <w:rFonts w:ascii="Times New Roman" w:hAnsi="Times New Roman"/>
          <w:i/>
          <w:iCs/>
          <w:sz w:val="24"/>
          <w:szCs w:val="24"/>
        </w:rPr>
        <w:t>26</w:t>
      </w:r>
      <w:r>
        <w:rPr>
          <w:rFonts w:ascii="Times New Roman" w:hAnsi="Times New Roman"/>
          <w:sz w:val="24"/>
          <w:szCs w:val="24"/>
        </w:rPr>
        <w:t>(2), 212–224.</w:t>
      </w:r>
      <w:r>
        <w:rPr>
          <w:rFonts w:ascii="Times New Roman" w:hAnsi="Times New Roman"/>
          <w:sz w:val="24"/>
          <w:szCs w:val="24"/>
        </w:rPr>
        <w:br/>
      </w:r>
      <w:r>
        <w:rPr>
          <w:rFonts w:ascii="Times New Roman" w:hAnsi="Times New Roman"/>
          <w:sz w:val="24"/>
          <w:szCs w:val="24"/>
        </w:rPr>
        <w:br/>
      </w:r>
    </w:p>
    <w:p w14:paraId="4A9464E7"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Zalucki, M. P. &amp; Kitching, R. L. (1982). The analysis and description of movement in adult Danaus plexippus L.(Lepidoptera: Danainae). </w:t>
      </w:r>
      <w:r>
        <w:rPr>
          <w:rFonts w:ascii="Times New Roman" w:hAnsi="Times New Roman"/>
          <w:i/>
          <w:iCs/>
          <w:sz w:val="24"/>
          <w:szCs w:val="24"/>
        </w:rPr>
        <w:t>Behaviour</w:t>
      </w:r>
      <w:r>
        <w:rPr>
          <w:rFonts w:ascii="Times New Roman" w:hAnsi="Times New Roman"/>
          <w:sz w:val="24"/>
          <w:szCs w:val="24"/>
        </w:rPr>
        <w:t>, 174–198.</w:t>
      </w:r>
      <w:r>
        <w:rPr>
          <w:rFonts w:ascii="Times New Roman" w:hAnsi="Times New Roman"/>
          <w:sz w:val="24"/>
          <w:szCs w:val="24"/>
        </w:rPr>
        <w:br/>
      </w:r>
      <w:r>
        <w:rPr>
          <w:rFonts w:ascii="Times New Roman" w:hAnsi="Times New Roman"/>
          <w:sz w:val="24"/>
          <w:szCs w:val="24"/>
        </w:rPr>
        <w:br/>
      </w:r>
    </w:p>
    <w:p w14:paraId="39EFC683"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Zalucki, M., Parry, H. &amp; Zalucki, J. (2015). Movement and egg laying in Monarchs: To move or not to move, that is the equation. </w:t>
      </w:r>
      <w:r>
        <w:rPr>
          <w:rFonts w:ascii="Times New Roman" w:hAnsi="Times New Roman"/>
          <w:i/>
          <w:iCs/>
          <w:sz w:val="24"/>
          <w:szCs w:val="24"/>
        </w:rPr>
        <w:t>Austral Ecology</w:t>
      </w:r>
      <w:r>
        <w:rPr>
          <w:rFonts w:ascii="Times New Roman" w:hAnsi="Times New Roman"/>
          <w:sz w:val="24"/>
          <w:szCs w:val="24"/>
        </w:rPr>
        <w:t>.</w:t>
      </w:r>
      <w:r>
        <w:rPr>
          <w:rFonts w:ascii="Times New Roman" w:hAnsi="Times New Roman"/>
          <w:sz w:val="24"/>
          <w:szCs w:val="24"/>
        </w:rPr>
        <w:br/>
      </w:r>
      <w:r>
        <w:rPr>
          <w:rFonts w:ascii="Times New Roman" w:hAnsi="Times New Roman"/>
          <w:sz w:val="24"/>
          <w:szCs w:val="24"/>
        </w:rPr>
        <w:br/>
      </w:r>
    </w:p>
    <w:p w14:paraId="3E9F6C34"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Zalucki, M., Parry, H. &amp; Zalucki, J. (2016). Movement and egg laying in monarchs: to move or not to move, that is the equation. </w:t>
      </w:r>
      <w:r>
        <w:rPr>
          <w:rFonts w:ascii="Times New Roman" w:hAnsi="Times New Roman"/>
          <w:i/>
          <w:iCs/>
          <w:sz w:val="24"/>
          <w:szCs w:val="24"/>
        </w:rPr>
        <w:t>Austral Ecology</w:t>
      </w:r>
      <w:r>
        <w:rPr>
          <w:rFonts w:ascii="Times New Roman" w:hAnsi="Times New Roman"/>
          <w:sz w:val="24"/>
          <w:szCs w:val="24"/>
        </w:rPr>
        <w:t xml:space="preserve">, </w:t>
      </w:r>
      <w:r>
        <w:rPr>
          <w:rFonts w:ascii="Times New Roman" w:hAnsi="Times New Roman"/>
          <w:i/>
          <w:iCs/>
          <w:sz w:val="24"/>
          <w:szCs w:val="24"/>
        </w:rPr>
        <w:t>41</w:t>
      </w:r>
      <w:r>
        <w:rPr>
          <w:rFonts w:ascii="Times New Roman" w:hAnsi="Times New Roman"/>
          <w:sz w:val="24"/>
          <w:szCs w:val="24"/>
        </w:rPr>
        <w:t>(2), 154–167.</w:t>
      </w:r>
      <w:r>
        <w:rPr>
          <w:rFonts w:ascii="Times New Roman" w:hAnsi="Times New Roman"/>
          <w:sz w:val="24"/>
          <w:szCs w:val="24"/>
        </w:rPr>
        <w:br/>
      </w:r>
      <w:r>
        <w:rPr>
          <w:rFonts w:ascii="Times New Roman" w:hAnsi="Times New Roman"/>
          <w:sz w:val="24"/>
          <w:szCs w:val="24"/>
        </w:rPr>
        <w:br/>
      </w:r>
    </w:p>
    <w:p w14:paraId="0506CDDA" w14:textId="77777777" w:rsidR="00CD6FD2" w:rsidRDefault="00CD6FD2" w:rsidP="00CD6FD2">
      <w:pPr>
        <w:autoSpaceDE w:val="0"/>
        <w:autoSpaceDN w:val="0"/>
        <w:adjustRightInd w:val="0"/>
        <w:spacing w:after="0" w:line="240" w:lineRule="auto"/>
        <w:ind w:left="260" w:hanging="260"/>
        <w:rPr>
          <w:rFonts w:ascii="Times New Roman" w:hAnsi="Times New Roman"/>
          <w:sz w:val="24"/>
          <w:szCs w:val="24"/>
        </w:rPr>
      </w:pPr>
      <w:r>
        <w:rPr>
          <w:rFonts w:ascii="Times New Roman" w:hAnsi="Times New Roman"/>
          <w:sz w:val="24"/>
          <w:szCs w:val="24"/>
        </w:rPr>
        <w:t xml:space="preserve">Zi, Z. (2011). Sensitivity analysis approaches applied to systems biology models. </w:t>
      </w:r>
      <w:r>
        <w:rPr>
          <w:rFonts w:ascii="Times New Roman" w:hAnsi="Times New Roman"/>
          <w:i/>
          <w:iCs/>
          <w:sz w:val="24"/>
          <w:szCs w:val="24"/>
        </w:rPr>
        <w:t>IET Systems Biology</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(6), 336–6. doi:10.1049/iet-syb.2011.0015</w:t>
      </w:r>
      <w:r>
        <w:rPr>
          <w:rFonts w:ascii="Times New Roman" w:hAnsi="Times New Roman"/>
          <w:sz w:val="24"/>
          <w:szCs w:val="24"/>
        </w:rPr>
        <w:br/>
      </w:r>
      <w:r>
        <w:rPr>
          <w:rFonts w:ascii="Times New Roman" w:hAnsi="Times New Roman"/>
          <w:sz w:val="24"/>
          <w:szCs w:val="24"/>
        </w:rPr>
        <w:br/>
      </w:r>
    </w:p>
    <w:p w14:paraId="3CCD32C3" w14:textId="7113D831" w:rsidR="00653788" w:rsidRPr="00AA0FAC" w:rsidRDefault="00CD6FD2" w:rsidP="00653788">
      <w:pPr>
        <w:rPr>
          <w:rFonts w:ascii="CMU Serif" w:hAnsi="CMU Serif" w:cs="CMU Serif"/>
        </w:rPr>
      </w:pPr>
      <w:r>
        <w:rPr>
          <w:rFonts w:ascii="Times New Roman" w:hAnsi="Times New Roman"/>
          <w:sz w:val="24"/>
          <w:szCs w:val="24"/>
        </w:rPr>
        <w:t xml:space="preserve"> </w:t>
      </w:r>
      <w:r w:rsidR="007C2CDD" w:rsidRPr="00AA0FAC">
        <w:rPr>
          <w:rFonts w:ascii="CMU Serif" w:hAnsi="CMU Serif" w:cs="CMU Serif"/>
        </w:rPr>
        <w:fldChar w:fldCharType="end"/>
      </w:r>
    </w:p>
    <w:p w14:paraId="2F0961F6" w14:textId="77777777" w:rsidR="00384095" w:rsidRPr="00AA0FAC" w:rsidRDefault="00384095" w:rsidP="00384095">
      <w:pPr>
        <w:rPr>
          <w:rFonts w:ascii="CMU Serif" w:hAnsi="CMU Serif" w:cs="CMU Serif"/>
          <w:sz w:val="24"/>
        </w:rPr>
      </w:pPr>
    </w:p>
    <w:sectPr w:rsidR="00384095" w:rsidRPr="00AA0FAC">
      <w:footerReference w:type="even" r:id="rId35"/>
      <w:footerReference w:type="default" r:id="rId3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857503" w14:textId="77777777" w:rsidR="00F83C1A" w:rsidRDefault="00F83C1A" w:rsidP="0041762F">
      <w:pPr>
        <w:spacing w:after="0" w:line="240" w:lineRule="auto"/>
      </w:pPr>
      <w:r>
        <w:separator/>
      </w:r>
    </w:p>
  </w:endnote>
  <w:endnote w:type="continuationSeparator" w:id="0">
    <w:p w14:paraId="4F890DE8" w14:textId="77777777" w:rsidR="00F83C1A" w:rsidRDefault="00F83C1A" w:rsidP="00417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MU Serif">
    <w:panose1 w:val="02000603000000000000"/>
    <w:charset w:val="00"/>
    <w:family w:val="auto"/>
    <w:pitch w:val="variable"/>
    <w:sig w:usb0="E10002FF" w:usb1="5201E9EB" w:usb2="02020004"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76752433"/>
      <w:docPartObj>
        <w:docPartGallery w:val="Page Numbers (Bottom of Page)"/>
        <w:docPartUnique/>
      </w:docPartObj>
    </w:sdtPr>
    <w:sdtEndPr>
      <w:rPr>
        <w:rStyle w:val="PageNumber"/>
      </w:rPr>
    </w:sdtEndPr>
    <w:sdtContent>
      <w:p w14:paraId="3B6EE163" w14:textId="71D0B580" w:rsidR="00061271" w:rsidRDefault="00061271" w:rsidP="00C440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4D52D1" w14:textId="77777777" w:rsidR="00061271" w:rsidRDefault="00061271" w:rsidP="000B70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68003759"/>
      <w:docPartObj>
        <w:docPartGallery w:val="Page Numbers (Bottom of Page)"/>
        <w:docPartUnique/>
      </w:docPartObj>
    </w:sdtPr>
    <w:sdtEndPr>
      <w:rPr>
        <w:rStyle w:val="PageNumber"/>
      </w:rPr>
    </w:sdtEndPr>
    <w:sdtContent>
      <w:p w14:paraId="6B80814A" w14:textId="7EE7AA97" w:rsidR="00061271" w:rsidRDefault="00061271" w:rsidP="00C440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A22FE3F" w14:textId="77777777" w:rsidR="00061271" w:rsidRDefault="00061271" w:rsidP="007F41D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85EE79" w14:textId="77777777" w:rsidR="00F83C1A" w:rsidRDefault="00F83C1A" w:rsidP="0041762F">
      <w:pPr>
        <w:spacing w:after="0" w:line="240" w:lineRule="auto"/>
      </w:pPr>
      <w:r>
        <w:separator/>
      </w:r>
    </w:p>
  </w:footnote>
  <w:footnote w:type="continuationSeparator" w:id="0">
    <w:p w14:paraId="2AECD41B" w14:textId="77777777" w:rsidR="00F83C1A" w:rsidRDefault="00F83C1A" w:rsidP="0041762F">
      <w:pPr>
        <w:spacing w:after="0" w:line="240" w:lineRule="auto"/>
      </w:pPr>
      <w:r>
        <w:continuationSeparator/>
      </w:r>
    </w:p>
  </w:footnote>
  <w:footnote w:id="1">
    <w:p w14:paraId="179D5F0B" w14:textId="7567786A" w:rsidR="00061271" w:rsidRDefault="00061271" w:rsidP="000852FF">
      <w:pPr>
        <w:pStyle w:val="FootnoteText"/>
      </w:pPr>
      <w:r>
        <w:rPr>
          <w:rStyle w:val="FootnoteReference"/>
        </w:rPr>
        <w:footnoteRef/>
      </w:r>
      <w:r>
        <w:t xml:space="preserve"> Developmental Zero is the temperature below no measurable development occurs </w:t>
      </w:r>
      <w:r>
        <w:rPr>
          <w:rFonts w:cstheme="minorBidi"/>
          <w:lang w:val="en-US"/>
        </w:rPr>
        <w:fldChar w:fldCharType="begin" w:fldLock="1"/>
      </w:r>
      <w:r w:rsidR="00CD6FD2">
        <w:instrText>MERGEFIELD .wWw..wWw.QIQQA_CLUSTER.oOo.6eb1dc909c414427b029b89c573e6043.oOo.zalucki1982temperature.oOo.A2295BEF-3DC3-467D-A291-2685721E6EC1.xXx.SEPARATE_AUTHOR_DATE.xXx..oOo. \* MERGEFORMAT</w:instrText>
      </w:r>
      <w:r>
        <w:rPr>
          <w:rFonts w:cstheme="minorBidi"/>
          <w:lang w:val="en-US"/>
        </w:rPr>
        <w:fldChar w:fldCharType="separate"/>
      </w:r>
      <w:r w:rsidR="00CD6FD2" w:rsidRPr="00CD6FD2">
        <w:rPr>
          <w:rFonts w:cs="Calibri"/>
          <w:szCs w:val="24"/>
        </w:rPr>
        <w:t>(M. P. Zalucki, 1982)</w:t>
      </w:r>
      <w:r>
        <w:rPr>
          <w:rFonts w:cs="CMU Serif"/>
          <w:szCs w:val="24"/>
        </w:rPr>
        <w:fldChar w:fldCharType="end"/>
      </w:r>
      <w:r>
        <w:t xml:space="preserve"> </w:t>
      </w:r>
    </w:p>
  </w:footnote>
  <w:footnote w:id="2">
    <w:p w14:paraId="0B53F640" w14:textId="64B5FAEF" w:rsidR="00061271" w:rsidRDefault="00061271" w:rsidP="000852FF">
      <w:pPr>
        <w:pStyle w:val="FootnoteText"/>
      </w:pPr>
      <w:r>
        <w:rPr>
          <w:rStyle w:val="FootnoteReference"/>
        </w:rPr>
        <w:footnoteRef/>
      </w:r>
      <w:r>
        <w:t xml:space="preserve"> Heat Impairment Threshold is the temperature above measurable development does not occur </w:t>
      </w:r>
      <w:r>
        <w:rPr>
          <w:rFonts w:cstheme="minorBidi"/>
          <w:lang w:val="en-US"/>
        </w:rPr>
        <w:fldChar w:fldCharType="begin" w:fldLock="1"/>
      </w:r>
      <w:r w:rsidR="00CD6FD2">
        <w:instrText>MERGEFIELD .wWw..wWw.QIQQA_CLUSTER.oOo.9ff61ea4767846ceb656af5494891ecc.oOo.zalucki1982temperature.oOo.A2295BEF-3DC3-467D-A291-2685721E6EC1.xXx.SEPARATE_AUTHOR_DATE.xXx..oOo. \* MERGEFORMAT</w:instrText>
      </w:r>
      <w:r>
        <w:rPr>
          <w:rFonts w:cstheme="minorBidi"/>
          <w:lang w:val="en-US"/>
        </w:rPr>
        <w:fldChar w:fldCharType="separate"/>
      </w:r>
      <w:r w:rsidR="00CD6FD2" w:rsidRPr="00CD6FD2">
        <w:rPr>
          <w:rFonts w:cs="Calibri"/>
          <w:szCs w:val="24"/>
        </w:rPr>
        <w:t>(M. P. Zalucki, 1982)</w:t>
      </w:r>
      <w:r>
        <w:rPr>
          <w:rFonts w:cs="CMU Serif"/>
          <w:szCs w:val="24"/>
        </w:rPr>
        <w:fldChar w:fldCharType="end"/>
      </w:r>
    </w:p>
  </w:footnote>
  <w:footnote w:id="3">
    <w:p w14:paraId="4FC3D1F2" w14:textId="1F0342BB" w:rsidR="00E774EC" w:rsidRDefault="00E774EC" w:rsidP="00E774EC">
      <w:pPr>
        <w:pStyle w:val="FootnoteText"/>
      </w:pPr>
      <w:r>
        <w:rPr>
          <w:rStyle w:val="FootnoteReference"/>
        </w:rPr>
        <w:footnoteRef/>
      </w:r>
      <w:r>
        <w:t xml:space="preserve"> The Power Dissipation Index, PDI, is defined as </w:t>
      </w:r>
      <w:r w:rsidRPr="00BF4C7C">
        <w:t>the sum of the maximum one-minute sustained wind speed cubed, at six-hourly intervals, for all periods when the cyclone is at least tropical storm strength</w:t>
      </w:r>
      <w:r>
        <w:t xml:space="preserve">. This measure can be used as a proxy for the intensity of the hurricane’s season </w:t>
      </w:r>
      <w:r w:rsidR="00E43E7A">
        <w:fldChar w:fldCharType="begin" w:fldLock="1"/>
      </w:r>
      <w:r w:rsidR="00CD6FD2">
        <w:instrText>MERGEFIELD .wWw..wWw.QIQQA_CLUSTER.oOo.340e2cff2af240039b105140cc6072d9.oOo.villarini2013projected.oOo.A2295BEF-3DC3-467D-A291-2685721E6EC1.xXx.SEPARATE_AUTHOR_DATE.xXx..oOo. \* MERGEFORMAT</w:instrText>
      </w:r>
      <w:r w:rsidR="00E43E7A">
        <w:fldChar w:fldCharType="separate"/>
      </w:r>
      <w:r w:rsidR="00CD6FD2" w:rsidRPr="00CD6FD2">
        <w:rPr>
          <w:rFonts w:cs="Calibri"/>
          <w:szCs w:val="24"/>
        </w:rPr>
        <w:t>(Villarini &amp; Vecchi, 2013)</w:t>
      </w:r>
      <w:r w:rsidR="00E43E7A">
        <w:rPr>
          <w:rFonts w:cs="CMU Serif"/>
          <w:szCs w:val="24"/>
        </w:rPr>
        <w:fldChar w:fldCharType="end"/>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AD159A"/>
    <w:multiLevelType w:val="hybridMultilevel"/>
    <w:tmpl w:val="175A3AC4"/>
    <w:lvl w:ilvl="0" w:tplc="3BA82212">
      <w:start w:val="1"/>
      <w:numFmt w:val="decimal"/>
      <w:suff w:val="space"/>
      <w:lvlText w:val="%1)"/>
      <w:lvlJc w:val="left"/>
      <w:pPr>
        <w:ind w:left="720" w:hanging="360"/>
      </w:pPr>
      <w:rPr>
        <w:rFonts w:ascii="CMU Serif" w:hAnsi="CMU Serif" w:hint="default"/>
        <w:i/>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A771742"/>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QwMTM3tzCyNLcwNjRV0lEKTi0uzszPAykwNqsFAElrir8tAAAA"/>
  </w:docVars>
  <w:rsids>
    <w:rsidRoot w:val="003F4BFE"/>
    <w:rsid w:val="00000118"/>
    <w:rsid w:val="00001E6D"/>
    <w:rsid w:val="0000260D"/>
    <w:rsid w:val="00004DD7"/>
    <w:rsid w:val="00005E95"/>
    <w:rsid w:val="00006716"/>
    <w:rsid w:val="00006F78"/>
    <w:rsid w:val="000073F2"/>
    <w:rsid w:val="00010F5D"/>
    <w:rsid w:val="00011C25"/>
    <w:rsid w:val="00011F5C"/>
    <w:rsid w:val="00013EBD"/>
    <w:rsid w:val="00016F9D"/>
    <w:rsid w:val="00020D4B"/>
    <w:rsid w:val="00027C07"/>
    <w:rsid w:val="00030D01"/>
    <w:rsid w:val="000331E4"/>
    <w:rsid w:val="000341DE"/>
    <w:rsid w:val="0003638E"/>
    <w:rsid w:val="00044F7D"/>
    <w:rsid w:val="00045036"/>
    <w:rsid w:val="00045FD0"/>
    <w:rsid w:val="00047D57"/>
    <w:rsid w:val="00055E29"/>
    <w:rsid w:val="0005611E"/>
    <w:rsid w:val="00056400"/>
    <w:rsid w:val="00056403"/>
    <w:rsid w:val="00060561"/>
    <w:rsid w:val="00061271"/>
    <w:rsid w:val="00062054"/>
    <w:rsid w:val="00062909"/>
    <w:rsid w:val="000634AD"/>
    <w:rsid w:val="00063751"/>
    <w:rsid w:val="00063D55"/>
    <w:rsid w:val="00077332"/>
    <w:rsid w:val="00080294"/>
    <w:rsid w:val="000809E9"/>
    <w:rsid w:val="00080CAD"/>
    <w:rsid w:val="00083ECB"/>
    <w:rsid w:val="00085275"/>
    <w:rsid w:val="000852FF"/>
    <w:rsid w:val="000857C4"/>
    <w:rsid w:val="00086F7C"/>
    <w:rsid w:val="0008721F"/>
    <w:rsid w:val="00087E52"/>
    <w:rsid w:val="000924EF"/>
    <w:rsid w:val="0009617E"/>
    <w:rsid w:val="00096FCC"/>
    <w:rsid w:val="00097486"/>
    <w:rsid w:val="00097D1C"/>
    <w:rsid w:val="000A0553"/>
    <w:rsid w:val="000A0E19"/>
    <w:rsid w:val="000A3FE5"/>
    <w:rsid w:val="000A652D"/>
    <w:rsid w:val="000A6FD3"/>
    <w:rsid w:val="000B0A4D"/>
    <w:rsid w:val="000B264E"/>
    <w:rsid w:val="000B31C3"/>
    <w:rsid w:val="000B3882"/>
    <w:rsid w:val="000B7080"/>
    <w:rsid w:val="000C041B"/>
    <w:rsid w:val="000C070D"/>
    <w:rsid w:val="000C5616"/>
    <w:rsid w:val="000C5914"/>
    <w:rsid w:val="000C62EA"/>
    <w:rsid w:val="000C77F8"/>
    <w:rsid w:val="000D1201"/>
    <w:rsid w:val="000D1BAB"/>
    <w:rsid w:val="000D3FCD"/>
    <w:rsid w:val="000D5F08"/>
    <w:rsid w:val="000E0986"/>
    <w:rsid w:val="000E4B44"/>
    <w:rsid w:val="000E723B"/>
    <w:rsid w:val="000F0E1A"/>
    <w:rsid w:val="000F4B41"/>
    <w:rsid w:val="000F5A2C"/>
    <w:rsid w:val="000F5EB2"/>
    <w:rsid w:val="001021D7"/>
    <w:rsid w:val="0010257B"/>
    <w:rsid w:val="00104035"/>
    <w:rsid w:val="00106F04"/>
    <w:rsid w:val="00110689"/>
    <w:rsid w:val="00113515"/>
    <w:rsid w:val="00115160"/>
    <w:rsid w:val="0011630E"/>
    <w:rsid w:val="0011704B"/>
    <w:rsid w:val="00122E27"/>
    <w:rsid w:val="001321EB"/>
    <w:rsid w:val="0013292A"/>
    <w:rsid w:val="001352A9"/>
    <w:rsid w:val="0013537A"/>
    <w:rsid w:val="001360F4"/>
    <w:rsid w:val="00136276"/>
    <w:rsid w:val="00141BD7"/>
    <w:rsid w:val="00141ECF"/>
    <w:rsid w:val="00141F3B"/>
    <w:rsid w:val="00142B25"/>
    <w:rsid w:val="0014391C"/>
    <w:rsid w:val="00145E50"/>
    <w:rsid w:val="0015060C"/>
    <w:rsid w:val="00150D85"/>
    <w:rsid w:val="00151E55"/>
    <w:rsid w:val="00152AD4"/>
    <w:rsid w:val="00153A67"/>
    <w:rsid w:val="00153BD1"/>
    <w:rsid w:val="001562FB"/>
    <w:rsid w:val="00157C78"/>
    <w:rsid w:val="00160B0C"/>
    <w:rsid w:val="00161E12"/>
    <w:rsid w:val="00163F0B"/>
    <w:rsid w:val="00164BB9"/>
    <w:rsid w:val="00164E82"/>
    <w:rsid w:val="00171188"/>
    <w:rsid w:val="00172677"/>
    <w:rsid w:val="001727DD"/>
    <w:rsid w:val="00173472"/>
    <w:rsid w:val="0018001E"/>
    <w:rsid w:val="001802DB"/>
    <w:rsid w:val="001813F5"/>
    <w:rsid w:val="001819B9"/>
    <w:rsid w:val="00183859"/>
    <w:rsid w:val="00192E70"/>
    <w:rsid w:val="00193B9A"/>
    <w:rsid w:val="0019576D"/>
    <w:rsid w:val="0019680D"/>
    <w:rsid w:val="00196934"/>
    <w:rsid w:val="001A18AD"/>
    <w:rsid w:val="001A50EE"/>
    <w:rsid w:val="001A61C5"/>
    <w:rsid w:val="001B0527"/>
    <w:rsid w:val="001B23CD"/>
    <w:rsid w:val="001B3768"/>
    <w:rsid w:val="001B37AE"/>
    <w:rsid w:val="001B6215"/>
    <w:rsid w:val="001B791D"/>
    <w:rsid w:val="001C0478"/>
    <w:rsid w:val="001C488B"/>
    <w:rsid w:val="001C7792"/>
    <w:rsid w:val="001D21D1"/>
    <w:rsid w:val="001D4D8D"/>
    <w:rsid w:val="001D53A1"/>
    <w:rsid w:val="001D552A"/>
    <w:rsid w:val="001E11A9"/>
    <w:rsid w:val="001E1270"/>
    <w:rsid w:val="001F08B1"/>
    <w:rsid w:val="001F1A01"/>
    <w:rsid w:val="001F29AA"/>
    <w:rsid w:val="00201104"/>
    <w:rsid w:val="00201EE9"/>
    <w:rsid w:val="00203251"/>
    <w:rsid w:val="00204571"/>
    <w:rsid w:val="00204D9F"/>
    <w:rsid w:val="0020500A"/>
    <w:rsid w:val="002050FF"/>
    <w:rsid w:val="00212CA4"/>
    <w:rsid w:val="002154E2"/>
    <w:rsid w:val="00215F62"/>
    <w:rsid w:val="00216FCC"/>
    <w:rsid w:val="00224558"/>
    <w:rsid w:val="00226C0D"/>
    <w:rsid w:val="00230DAC"/>
    <w:rsid w:val="0023126E"/>
    <w:rsid w:val="00234D5D"/>
    <w:rsid w:val="00237229"/>
    <w:rsid w:val="00241225"/>
    <w:rsid w:val="00243358"/>
    <w:rsid w:val="00245AF9"/>
    <w:rsid w:val="00245BAB"/>
    <w:rsid w:val="00247C46"/>
    <w:rsid w:val="0025086F"/>
    <w:rsid w:val="00252024"/>
    <w:rsid w:val="00252F40"/>
    <w:rsid w:val="00253D57"/>
    <w:rsid w:val="0025489C"/>
    <w:rsid w:val="00254990"/>
    <w:rsid w:val="002579D3"/>
    <w:rsid w:val="00263084"/>
    <w:rsid w:val="00265F82"/>
    <w:rsid w:val="0026645C"/>
    <w:rsid w:val="00267619"/>
    <w:rsid w:val="00267F57"/>
    <w:rsid w:val="002719B1"/>
    <w:rsid w:val="0027381D"/>
    <w:rsid w:val="00273D5F"/>
    <w:rsid w:val="00276EDB"/>
    <w:rsid w:val="0027703D"/>
    <w:rsid w:val="00277515"/>
    <w:rsid w:val="00277A7D"/>
    <w:rsid w:val="00285C97"/>
    <w:rsid w:val="00287DAC"/>
    <w:rsid w:val="002913A8"/>
    <w:rsid w:val="00291899"/>
    <w:rsid w:val="0029367F"/>
    <w:rsid w:val="00293B83"/>
    <w:rsid w:val="00295655"/>
    <w:rsid w:val="00295ED4"/>
    <w:rsid w:val="00297620"/>
    <w:rsid w:val="002A2099"/>
    <w:rsid w:val="002A71B9"/>
    <w:rsid w:val="002A78B6"/>
    <w:rsid w:val="002A7FF8"/>
    <w:rsid w:val="002B1C88"/>
    <w:rsid w:val="002B27A7"/>
    <w:rsid w:val="002B28A5"/>
    <w:rsid w:val="002B4C3B"/>
    <w:rsid w:val="002B6A4F"/>
    <w:rsid w:val="002B72E8"/>
    <w:rsid w:val="002C122E"/>
    <w:rsid w:val="002C2847"/>
    <w:rsid w:val="002C3206"/>
    <w:rsid w:val="002D0AAD"/>
    <w:rsid w:val="002D1E1E"/>
    <w:rsid w:val="002D42CF"/>
    <w:rsid w:val="002D5DA5"/>
    <w:rsid w:val="002D63F6"/>
    <w:rsid w:val="002D7D90"/>
    <w:rsid w:val="002E18A9"/>
    <w:rsid w:val="002E1F3A"/>
    <w:rsid w:val="002E30E3"/>
    <w:rsid w:val="002E4E7C"/>
    <w:rsid w:val="002E5576"/>
    <w:rsid w:val="002E6FA1"/>
    <w:rsid w:val="002E776A"/>
    <w:rsid w:val="002F3136"/>
    <w:rsid w:val="002F650B"/>
    <w:rsid w:val="002F70FB"/>
    <w:rsid w:val="002F7180"/>
    <w:rsid w:val="00303523"/>
    <w:rsid w:val="00303AFD"/>
    <w:rsid w:val="00305282"/>
    <w:rsid w:val="003052F0"/>
    <w:rsid w:val="00306D9E"/>
    <w:rsid w:val="0031052E"/>
    <w:rsid w:val="00310B38"/>
    <w:rsid w:val="00311D43"/>
    <w:rsid w:val="00312829"/>
    <w:rsid w:val="00313876"/>
    <w:rsid w:val="00314C5D"/>
    <w:rsid w:val="00314E17"/>
    <w:rsid w:val="00314F7B"/>
    <w:rsid w:val="003169A2"/>
    <w:rsid w:val="003175FC"/>
    <w:rsid w:val="003179EC"/>
    <w:rsid w:val="00322EEF"/>
    <w:rsid w:val="0032541D"/>
    <w:rsid w:val="003337A3"/>
    <w:rsid w:val="00333EFC"/>
    <w:rsid w:val="0033403D"/>
    <w:rsid w:val="003348B3"/>
    <w:rsid w:val="0033518B"/>
    <w:rsid w:val="00336678"/>
    <w:rsid w:val="00337284"/>
    <w:rsid w:val="003422D6"/>
    <w:rsid w:val="0034231A"/>
    <w:rsid w:val="00343CE4"/>
    <w:rsid w:val="00344AA7"/>
    <w:rsid w:val="00347631"/>
    <w:rsid w:val="003476C1"/>
    <w:rsid w:val="00364C8E"/>
    <w:rsid w:val="00366C13"/>
    <w:rsid w:val="00370267"/>
    <w:rsid w:val="003723BB"/>
    <w:rsid w:val="00374B51"/>
    <w:rsid w:val="00375F2D"/>
    <w:rsid w:val="003767C4"/>
    <w:rsid w:val="00380380"/>
    <w:rsid w:val="00380866"/>
    <w:rsid w:val="003815D2"/>
    <w:rsid w:val="0038275C"/>
    <w:rsid w:val="00382918"/>
    <w:rsid w:val="00384095"/>
    <w:rsid w:val="00385412"/>
    <w:rsid w:val="00385DF6"/>
    <w:rsid w:val="00387432"/>
    <w:rsid w:val="00390491"/>
    <w:rsid w:val="0039080B"/>
    <w:rsid w:val="003937C7"/>
    <w:rsid w:val="00393C0F"/>
    <w:rsid w:val="00393F90"/>
    <w:rsid w:val="00394361"/>
    <w:rsid w:val="0039542B"/>
    <w:rsid w:val="003A0234"/>
    <w:rsid w:val="003A0861"/>
    <w:rsid w:val="003A1634"/>
    <w:rsid w:val="003A75D9"/>
    <w:rsid w:val="003C3C2E"/>
    <w:rsid w:val="003C41E3"/>
    <w:rsid w:val="003D2486"/>
    <w:rsid w:val="003D66C6"/>
    <w:rsid w:val="003D754A"/>
    <w:rsid w:val="003E5767"/>
    <w:rsid w:val="003E5BB9"/>
    <w:rsid w:val="003E6BBA"/>
    <w:rsid w:val="003E71FF"/>
    <w:rsid w:val="003F36A5"/>
    <w:rsid w:val="003F4AAB"/>
    <w:rsid w:val="003F4BFE"/>
    <w:rsid w:val="003F54F9"/>
    <w:rsid w:val="003F6B3F"/>
    <w:rsid w:val="00400DCE"/>
    <w:rsid w:val="0040106E"/>
    <w:rsid w:val="00402358"/>
    <w:rsid w:val="004043C4"/>
    <w:rsid w:val="00404681"/>
    <w:rsid w:val="00411294"/>
    <w:rsid w:val="00412083"/>
    <w:rsid w:val="004140CF"/>
    <w:rsid w:val="0041427B"/>
    <w:rsid w:val="00414BC0"/>
    <w:rsid w:val="00416E5C"/>
    <w:rsid w:val="0041762F"/>
    <w:rsid w:val="004210F8"/>
    <w:rsid w:val="00424527"/>
    <w:rsid w:val="004254D6"/>
    <w:rsid w:val="0043129F"/>
    <w:rsid w:val="004340F2"/>
    <w:rsid w:val="00435ED5"/>
    <w:rsid w:val="0043773E"/>
    <w:rsid w:val="0043782B"/>
    <w:rsid w:val="00440127"/>
    <w:rsid w:val="00440F5B"/>
    <w:rsid w:val="004410C1"/>
    <w:rsid w:val="00442B58"/>
    <w:rsid w:val="004463FF"/>
    <w:rsid w:val="00446D8D"/>
    <w:rsid w:val="004471A2"/>
    <w:rsid w:val="004479B1"/>
    <w:rsid w:val="00447CEC"/>
    <w:rsid w:val="00452C44"/>
    <w:rsid w:val="004534BD"/>
    <w:rsid w:val="004538F8"/>
    <w:rsid w:val="00453ECB"/>
    <w:rsid w:val="0045531E"/>
    <w:rsid w:val="00455D46"/>
    <w:rsid w:val="004579FF"/>
    <w:rsid w:val="004665C8"/>
    <w:rsid w:val="00467080"/>
    <w:rsid w:val="00473FFE"/>
    <w:rsid w:val="004743E1"/>
    <w:rsid w:val="004752AE"/>
    <w:rsid w:val="00480395"/>
    <w:rsid w:val="0048285C"/>
    <w:rsid w:val="00485125"/>
    <w:rsid w:val="00485717"/>
    <w:rsid w:val="004859C7"/>
    <w:rsid w:val="00490950"/>
    <w:rsid w:val="00492D17"/>
    <w:rsid w:val="004951C1"/>
    <w:rsid w:val="004A11E1"/>
    <w:rsid w:val="004A2D79"/>
    <w:rsid w:val="004A30E6"/>
    <w:rsid w:val="004A39AD"/>
    <w:rsid w:val="004A3C05"/>
    <w:rsid w:val="004A5376"/>
    <w:rsid w:val="004B093A"/>
    <w:rsid w:val="004B1202"/>
    <w:rsid w:val="004B1BC0"/>
    <w:rsid w:val="004B3171"/>
    <w:rsid w:val="004B3C06"/>
    <w:rsid w:val="004B4706"/>
    <w:rsid w:val="004B4A09"/>
    <w:rsid w:val="004B7846"/>
    <w:rsid w:val="004C024C"/>
    <w:rsid w:val="004C10FA"/>
    <w:rsid w:val="004C11C4"/>
    <w:rsid w:val="004C1DAC"/>
    <w:rsid w:val="004D3F1F"/>
    <w:rsid w:val="004D6E78"/>
    <w:rsid w:val="004E0BBE"/>
    <w:rsid w:val="004E2877"/>
    <w:rsid w:val="004E4AB5"/>
    <w:rsid w:val="004E679A"/>
    <w:rsid w:val="004E7B08"/>
    <w:rsid w:val="004F35B6"/>
    <w:rsid w:val="004F5A1B"/>
    <w:rsid w:val="004F786F"/>
    <w:rsid w:val="00501189"/>
    <w:rsid w:val="00502809"/>
    <w:rsid w:val="00503B12"/>
    <w:rsid w:val="005062E3"/>
    <w:rsid w:val="0050649D"/>
    <w:rsid w:val="00506AAF"/>
    <w:rsid w:val="00506BE2"/>
    <w:rsid w:val="005076CC"/>
    <w:rsid w:val="005079EA"/>
    <w:rsid w:val="0051146A"/>
    <w:rsid w:val="00512758"/>
    <w:rsid w:val="0051679A"/>
    <w:rsid w:val="0051736A"/>
    <w:rsid w:val="005176CE"/>
    <w:rsid w:val="00517831"/>
    <w:rsid w:val="0052079D"/>
    <w:rsid w:val="00522D2B"/>
    <w:rsid w:val="005231B8"/>
    <w:rsid w:val="00525A25"/>
    <w:rsid w:val="00526B2F"/>
    <w:rsid w:val="00527FB8"/>
    <w:rsid w:val="0053345A"/>
    <w:rsid w:val="00535479"/>
    <w:rsid w:val="005360D9"/>
    <w:rsid w:val="00536338"/>
    <w:rsid w:val="00542232"/>
    <w:rsid w:val="0054554F"/>
    <w:rsid w:val="00545EFF"/>
    <w:rsid w:val="00545FDC"/>
    <w:rsid w:val="00547302"/>
    <w:rsid w:val="0054764B"/>
    <w:rsid w:val="005508E5"/>
    <w:rsid w:val="00554294"/>
    <w:rsid w:val="0055475C"/>
    <w:rsid w:val="00555D88"/>
    <w:rsid w:val="005568E3"/>
    <w:rsid w:val="00556D74"/>
    <w:rsid w:val="005630E2"/>
    <w:rsid w:val="005638E7"/>
    <w:rsid w:val="00571271"/>
    <w:rsid w:val="00571A0E"/>
    <w:rsid w:val="00572737"/>
    <w:rsid w:val="00577F30"/>
    <w:rsid w:val="00581641"/>
    <w:rsid w:val="0058253F"/>
    <w:rsid w:val="005843C6"/>
    <w:rsid w:val="005843E1"/>
    <w:rsid w:val="00586A4B"/>
    <w:rsid w:val="00587E12"/>
    <w:rsid w:val="00591AD5"/>
    <w:rsid w:val="00593E08"/>
    <w:rsid w:val="00594DB7"/>
    <w:rsid w:val="00595AC8"/>
    <w:rsid w:val="00596AAA"/>
    <w:rsid w:val="005A1A3F"/>
    <w:rsid w:val="005A2951"/>
    <w:rsid w:val="005A3BBA"/>
    <w:rsid w:val="005A4FEC"/>
    <w:rsid w:val="005B1641"/>
    <w:rsid w:val="005B18D3"/>
    <w:rsid w:val="005B192A"/>
    <w:rsid w:val="005B3A55"/>
    <w:rsid w:val="005B5334"/>
    <w:rsid w:val="005B5A8F"/>
    <w:rsid w:val="005B7AA4"/>
    <w:rsid w:val="005B7B21"/>
    <w:rsid w:val="005B7DC0"/>
    <w:rsid w:val="005C12DF"/>
    <w:rsid w:val="005C5252"/>
    <w:rsid w:val="005C5FD2"/>
    <w:rsid w:val="005D0028"/>
    <w:rsid w:val="005D1876"/>
    <w:rsid w:val="005D1E2F"/>
    <w:rsid w:val="005D5237"/>
    <w:rsid w:val="005D54B0"/>
    <w:rsid w:val="005D571B"/>
    <w:rsid w:val="005E0537"/>
    <w:rsid w:val="005E4FD8"/>
    <w:rsid w:val="005E59EF"/>
    <w:rsid w:val="005E6EC9"/>
    <w:rsid w:val="005F293E"/>
    <w:rsid w:val="005F36AF"/>
    <w:rsid w:val="005F4528"/>
    <w:rsid w:val="005F4877"/>
    <w:rsid w:val="005F5812"/>
    <w:rsid w:val="005F5911"/>
    <w:rsid w:val="005F6F8D"/>
    <w:rsid w:val="006027D7"/>
    <w:rsid w:val="00602D80"/>
    <w:rsid w:val="00604617"/>
    <w:rsid w:val="00610405"/>
    <w:rsid w:val="00611876"/>
    <w:rsid w:val="00613E61"/>
    <w:rsid w:val="006141D2"/>
    <w:rsid w:val="00615F2F"/>
    <w:rsid w:val="00616116"/>
    <w:rsid w:val="00616182"/>
    <w:rsid w:val="00620B0B"/>
    <w:rsid w:val="00624051"/>
    <w:rsid w:val="00624D85"/>
    <w:rsid w:val="00625319"/>
    <w:rsid w:val="006263AD"/>
    <w:rsid w:val="006267A4"/>
    <w:rsid w:val="0063040A"/>
    <w:rsid w:val="0064157E"/>
    <w:rsid w:val="006434BB"/>
    <w:rsid w:val="006458E6"/>
    <w:rsid w:val="0064603F"/>
    <w:rsid w:val="00653788"/>
    <w:rsid w:val="00654371"/>
    <w:rsid w:val="00655E08"/>
    <w:rsid w:val="00656A50"/>
    <w:rsid w:val="00657672"/>
    <w:rsid w:val="006663A6"/>
    <w:rsid w:val="00670F24"/>
    <w:rsid w:val="006714F2"/>
    <w:rsid w:val="00671FB4"/>
    <w:rsid w:val="0067425D"/>
    <w:rsid w:val="006845B4"/>
    <w:rsid w:val="00686BF7"/>
    <w:rsid w:val="00687679"/>
    <w:rsid w:val="0069364D"/>
    <w:rsid w:val="00695CB7"/>
    <w:rsid w:val="006966BD"/>
    <w:rsid w:val="0069688E"/>
    <w:rsid w:val="006977C8"/>
    <w:rsid w:val="006A57D9"/>
    <w:rsid w:val="006A7F72"/>
    <w:rsid w:val="006B0414"/>
    <w:rsid w:val="006B0580"/>
    <w:rsid w:val="006B0B8C"/>
    <w:rsid w:val="006B5443"/>
    <w:rsid w:val="006B556C"/>
    <w:rsid w:val="006C036F"/>
    <w:rsid w:val="006C07C7"/>
    <w:rsid w:val="006C1A76"/>
    <w:rsid w:val="006C6A21"/>
    <w:rsid w:val="006D03F6"/>
    <w:rsid w:val="006D44D8"/>
    <w:rsid w:val="006D7092"/>
    <w:rsid w:val="006D722E"/>
    <w:rsid w:val="006E0D3F"/>
    <w:rsid w:val="006E286B"/>
    <w:rsid w:val="006E390D"/>
    <w:rsid w:val="006E461E"/>
    <w:rsid w:val="006E7C1C"/>
    <w:rsid w:val="006F0025"/>
    <w:rsid w:val="006F18FA"/>
    <w:rsid w:val="006F39E8"/>
    <w:rsid w:val="006F58AF"/>
    <w:rsid w:val="0070067F"/>
    <w:rsid w:val="0070163C"/>
    <w:rsid w:val="00710188"/>
    <w:rsid w:val="00710242"/>
    <w:rsid w:val="007117AD"/>
    <w:rsid w:val="007126F8"/>
    <w:rsid w:val="007147A6"/>
    <w:rsid w:val="00714B52"/>
    <w:rsid w:val="00715EE3"/>
    <w:rsid w:val="00716D57"/>
    <w:rsid w:val="00720A28"/>
    <w:rsid w:val="00724806"/>
    <w:rsid w:val="00724F10"/>
    <w:rsid w:val="00725AE8"/>
    <w:rsid w:val="007266E7"/>
    <w:rsid w:val="0072670C"/>
    <w:rsid w:val="00726CA6"/>
    <w:rsid w:val="007300EB"/>
    <w:rsid w:val="0073212A"/>
    <w:rsid w:val="0073390B"/>
    <w:rsid w:val="00737D98"/>
    <w:rsid w:val="00740A81"/>
    <w:rsid w:val="00741BC8"/>
    <w:rsid w:val="007420DA"/>
    <w:rsid w:val="00743EFE"/>
    <w:rsid w:val="00744025"/>
    <w:rsid w:val="007502DB"/>
    <w:rsid w:val="00750AB3"/>
    <w:rsid w:val="007526DA"/>
    <w:rsid w:val="00752AF1"/>
    <w:rsid w:val="0075470C"/>
    <w:rsid w:val="00761411"/>
    <w:rsid w:val="00761AB6"/>
    <w:rsid w:val="00763F42"/>
    <w:rsid w:val="00764A18"/>
    <w:rsid w:val="00766058"/>
    <w:rsid w:val="00772B17"/>
    <w:rsid w:val="00772D55"/>
    <w:rsid w:val="00774642"/>
    <w:rsid w:val="00774A00"/>
    <w:rsid w:val="0077624C"/>
    <w:rsid w:val="00776F4D"/>
    <w:rsid w:val="00777B57"/>
    <w:rsid w:val="0078136D"/>
    <w:rsid w:val="00781A3A"/>
    <w:rsid w:val="00782121"/>
    <w:rsid w:val="00783C7E"/>
    <w:rsid w:val="00784386"/>
    <w:rsid w:val="0078661E"/>
    <w:rsid w:val="00786B2D"/>
    <w:rsid w:val="00790223"/>
    <w:rsid w:val="00790D88"/>
    <w:rsid w:val="007918C0"/>
    <w:rsid w:val="00792B3B"/>
    <w:rsid w:val="007A688A"/>
    <w:rsid w:val="007A69DA"/>
    <w:rsid w:val="007B0C77"/>
    <w:rsid w:val="007B4308"/>
    <w:rsid w:val="007B4695"/>
    <w:rsid w:val="007B6891"/>
    <w:rsid w:val="007C15EF"/>
    <w:rsid w:val="007C2481"/>
    <w:rsid w:val="007C2899"/>
    <w:rsid w:val="007C2CDD"/>
    <w:rsid w:val="007C2DDD"/>
    <w:rsid w:val="007C5D34"/>
    <w:rsid w:val="007C5F59"/>
    <w:rsid w:val="007D1CD6"/>
    <w:rsid w:val="007D2096"/>
    <w:rsid w:val="007D4D60"/>
    <w:rsid w:val="007D7A96"/>
    <w:rsid w:val="007E2196"/>
    <w:rsid w:val="007E57E3"/>
    <w:rsid w:val="007F30AB"/>
    <w:rsid w:val="007F3226"/>
    <w:rsid w:val="007F41D4"/>
    <w:rsid w:val="007F6909"/>
    <w:rsid w:val="007F75D1"/>
    <w:rsid w:val="007F7610"/>
    <w:rsid w:val="007F78CF"/>
    <w:rsid w:val="007F7AF3"/>
    <w:rsid w:val="007F7EF8"/>
    <w:rsid w:val="0080402F"/>
    <w:rsid w:val="00805317"/>
    <w:rsid w:val="00806DC0"/>
    <w:rsid w:val="0080777B"/>
    <w:rsid w:val="008130E8"/>
    <w:rsid w:val="00815BBF"/>
    <w:rsid w:val="0082128A"/>
    <w:rsid w:val="00824910"/>
    <w:rsid w:val="00825A65"/>
    <w:rsid w:val="00826B0B"/>
    <w:rsid w:val="008315AA"/>
    <w:rsid w:val="00832762"/>
    <w:rsid w:val="00833079"/>
    <w:rsid w:val="00834204"/>
    <w:rsid w:val="00836AAA"/>
    <w:rsid w:val="0084244E"/>
    <w:rsid w:val="00847C8E"/>
    <w:rsid w:val="00851F5F"/>
    <w:rsid w:val="00852F4E"/>
    <w:rsid w:val="0085544C"/>
    <w:rsid w:val="0085678B"/>
    <w:rsid w:val="008615BA"/>
    <w:rsid w:val="008634CA"/>
    <w:rsid w:val="008641EC"/>
    <w:rsid w:val="0087075D"/>
    <w:rsid w:val="00870FB2"/>
    <w:rsid w:val="008710A8"/>
    <w:rsid w:val="008713CB"/>
    <w:rsid w:val="0087284B"/>
    <w:rsid w:val="00877B60"/>
    <w:rsid w:val="00880903"/>
    <w:rsid w:val="008826F4"/>
    <w:rsid w:val="0088512F"/>
    <w:rsid w:val="008854B0"/>
    <w:rsid w:val="00893EAB"/>
    <w:rsid w:val="00895493"/>
    <w:rsid w:val="008955BB"/>
    <w:rsid w:val="00896958"/>
    <w:rsid w:val="008A152F"/>
    <w:rsid w:val="008A2144"/>
    <w:rsid w:val="008A4684"/>
    <w:rsid w:val="008A4DCA"/>
    <w:rsid w:val="008A5E72"/>
    <w:rsid w:val="008B060C"/>
    <w:rsid w:val="008B50E1"/>
    <w:rsid w:val="008B5619"/>
    <w:rsid w:val="008B56DE"/>
    <w:rsid w:val="008B615B"/>
    <w:rsid w:val="008C0293"/>
    <w:rsid w:val="008C064E"/>
    <w:rsid w:val="008C19D8"/>
    <w:rsid w:val="008C3527"/>
    <w:rsid w:val="008C3F62"/>
    <w:rsid w:val="008C40A7"/>
    <w:rsid w:val="008C5C0A"/>
    <w:rsid w:val="008C63E3"/>
    <w:rsid w:val="008C6BC0"/>
    <w:rsid w:val="008D0D90"/>
    <w:rsid w:val="008D4FE4"/>
    <w:rsid w:val="008D59DC"/>
    <w:rsid w:val="008D62D7"/>
    <w:rsid w:val="008D696E"/>
    <w:rsid w:val="008D76EE"/>
    <w:rsid w:val="008D789E"/>
    <w:rsid w:val="008E0AFE"/>
    <w:rsid w:val="008E2B04"/>
    <w:rsid w:val="008E40E6"/>
    <w:rsid w:val="008E7088"/>
    <w:rsid w:val="008E73A7"/>
    <w:rsid w:val="008F06C9"/>
    <w:rsid w:val="008F1FC3"/>
    <w:rsid w:val="008F2828"/>
    <w:rsid w:val="008F503D"/>
    <w:rsid w:val="008F6294"/>
    <w:rsid w:val="008F6F73"/>
    <w:rsid w:val="009001F6"/>
    <w:rsid w:val="00900E88"/>
    <w:rsid w:val="00900F12"/>
    <w:rsid w:val="00901252"/>
    <w:rsid w:val="00902244"/>
    <w:rsid w:val="00903915"/>
    <w:rsid w:val="00907292"/>
    <w:rsid w:val="0090743D"/>
    <w:rsid w:val="009124AF"/>
    <w:rsid w:val="00913B7C"/>
    <w:rsid w:val="00914433"/>
    <w:rsid w:val="00916395"/>
    <w:rsid w:val="009165FE"/>
    <w:rsid w:val="00920AD7"/>
    <w:rsid w:val="009212F2"/>
    <w:rsid w:val="009219F2"/>
    <w:rsid w:val="00922187"/>
    <w:rsid w:val="00923B8A"/>
    <w:rsid w:val="00924EDE"/>
    <w:rsid w:val="0092609E"/>
    <w:rsid w:val="0092775D"/>
    <w:rsid w:val="009279FA"/>
    <w:rsid w:val="00930394"/>
    <w:rsid w:val="00932025"/>
    <w:rsid w:val="00944567"/>
    <w:rsid w:val="00944BBD"/>
    <w:rsid w:val="0094787F"/>
    <w:rsid w:val="0095062D"/>
    <w:rsid w:val="00971D58"/>
    <w:rsid w:val="00971E61"/>
    <w:rsid w:val="00982AC6"/>
    <w:rsid w:val="00983A6B"/>
    <w:rsid w:val="009859D3"/>
    <w:rsid w:val="00985DBC"/>
    <w:rsid w:val="00986480"/>
    <w:rsid w:val="009873B4"/>
    <w:rsid w:val="00990D34"/>
    <w:rsid w:val="00991969"/>
    <w:rsid w:val="009963D0"/>
    <w:rsid w:val="009A0445"/>
    <w:rsid w:val="009A1622"/>
    <w:rsid w:val="009A1AFD"/>
    <w:rsid w:val="009A4910"/>
    <w:rsid w:val="009A4B4C"/>
    <w:rsid w:val="009A68D5"/>
    <w:rsid w:val="009A6F35"/>
    <w:rsid w:val="009B1D6F"/>
    <w:rsid w:val="009B1FBE"/>
    <w:rsid w:val="009B34CE"/>
    <w:rsid w:val="009B397F"/>
    <w:rsid w:val="009B4192"/>
    <w:rsid w:val="009B475A"/>
    <w:rsid w:val="009B56FA"/>
    <w:rsid w:val="009B5707"/>
    <w:rsid w:val="009C229B"/>
    <w:rsid w:val="009C302B"/>
    <w:rsid w:val="009C3946"/>
    <w:rsid w:val="009C3B95"/>
    <w:rsid w:val="009C6FE5"/>
    <w:rsid w:val="009C752B"/>
    <w:rsid w:val="009C766F"/>
    <w:rsid w:val="009C7DD1"/>
    <w:rsid w:val="009D4238"/>
    <w:rsid w:val="009E086D"/>
    <w:rsid w:val="009E08A0"/>
    <w:rsid w:val="009E1095"/>
    <w:rsid w:val="009E28CC"/>
    <w:rsid w:val="009E4AE1"/>
    <w:rsid w:val="009E5204"/>
    <w:rsid w:val="009E654E"/>
    <w:rsid w:val="009E6D2A"/>
    <w:rsid w:val="009F0F60"/>
    <w:rsid w:val="009F11F9"/>
    <w:rsid w:val="009F26EA"/>
    <w:rsid w:val="009F277B"/>
    <w:rsid w:val="009F3C85"/>
    <w:rsid w:val="009F7620"/>
    <w:rsid w:val="00A02153"/>
    <w:rsid w:val="00A02898"/>
    <w:rsid w:val="00A0361B"/>
    <w:rsid w:val="00A044C6"/>
    <w:rsid w:val="00A04B7C"/>
    <w:rsid w:val="00A04EE7"/>
    <w:rsid w:val="00A10025"/>
    <w:rsid w:val="00A1265B"/>
    <w:rsid w:val="00A13267"/>
    <w:rsid w:val="00A13658"/>
    <w:rsid w:val="00A145E6"/>
    <w:rsid w:val="00A1486C"/>
    <w:rsid w:val="00A16081"/>
    <w:rsid w:val="00A218C0"/>
    <w:rsid w:val="00A21F0D"/>
    <w:rsid w:val="00A22F82"/>
    <w:rsid w:val="00A24F75"/>
    <w:rsid w:val="00A253CF"/>
    <w:rsid w:val="00A316EB"/>
    <w:rsid w:val="00A3295B"/>
    <w:rsid w:val="00A34BE7"/>
    <w:rsid w:val="00A354F8"/>
    <w:rsid w:val="00A35E2D"/>
    <w:rsid w:val="00A41103"/>
    <w:rsid w:val="00A412E3"/>
    <w:rsid w:val="00A42123"/>
    <w:rsid w:val="00A436B6"/>
    <w:rsid w:val="00A55912"/>
    <w:rsid w:val="00A56B5C"/>
    <w:rsid w:val="00A647CD"/>
    <w:rsid w:val="00A657DA"/>
    <w:rsid w:val="00A67818"/>
    <w:rsid w:val="00A71F35"/>
    <w:rsid w:val="00A73FAF"/>
    <w:rsid w:val="00A744F6"/>
    <w:rsid w:val="00A77307"/>
    <w:rsid w:val="00A81206"/>
    <w:rsid w:val="00A86829"/>
    <w:rsid w:val="00A86A68"/>
    <w:rsid w:val="00A95CDE"/>
    <w:rsid w:val="00A96122"/>
    <w:rsid w:val="00A96A6E"/>
    <w:rsid w:val="00AA0FAC"/>
    <w:rsid w:val="00AA2BB1"/>
    <w:rsid w:val="00AA3913"/>
    <w:rsid w:val="00AA612B"/>
    <w:rsid w:val="00AA709C"/>
    <w:rsid w:val="00AB07E3"/>
    <w:rsid w:val="00AC26C9"/>
    <w:rsid w:val="00AC3C4F"/>
    <w:rsid w:val="00AC3F6B"/>
    <w:rsid w:val="00AC54C1"/>
    <w:rsid w:val="00AC6408"/>
    <w:rsid w:val="00AC7CAB"/>
    <w:rsid w:val="00AD0AEB"/>
    <w:rsid w:val="00AD3573"/>
    <w:rsid w:val="00AD51AB"/>
    <w:rsid w:val="00AD5FC8"/>
    <w:rsid w:val="00AE1B0F"/>
    <w:rsid w:val="00AE1F0D"/>
    <w:rsid w:val="00AF12D9"/>
    <w:rsid w:val="00AF214A"/>
    <w:rsid w:val="00AF3445"/>
    <w:rsid w:val="00AF34CF"/>
    <w:rsid w:val="00AF4A70"/>
    <w:rsid w:val="00AF5BF9"/>
    <w:rsid w:val="00B020A7"/>
    <w:rsid w:val="00B032B3"/>
    <w:rsid w:val="00B049EE"/>
    <w:rsid w:val="00B04A3D"/>
    <w:rsid w:val="00B06B9A"/>
    <w:rsid w:val="00B11E15"/>
    <w:rsid w:val="00B12038"/>
    <w:rsid w:val="00B174A8"/>
    <w:rsid w:val="00B20915"/>
    <w:rsid w:val="00B21A3F"/>
    <w:rsid w:val="00B2328D"/>
    <w:rsid w:val="00B24BF6"/>
    <w:rsid w:val="00B2673E"/>
    <w:rsid w:val="00B31610"/>
    <w:rsid w:val="00B31B69"/>
    <w:rsid w:val="00B33041"/>
    <w:rsid w:val="00B334AE"/>
    <w:rsid w:val="00B33EEC"/>
    <w:rsid w:val="00B34286"/>
    <w:rsid w:val="00B34C0C"/>
    <w:rsid w:val="00B352EA"/>
    <w:rsid w:val="00B361E0"/>
    <w:rsid w:val="00B40354"/>
    <w:rsid w:val="00B407C6"/>
    <w:rsid w:val="00B43AD6"/>
    <w:rsid w:val="00B44A28"/>
    <w:rsid w:val="00B46EC4"/>
    <w:rsid w:val="00B47325"/>
    <w:rsid w:val="00B47D13"/>
    <w:rsid w:val="00B5004D"/>
    <w:rsid w:val="00B50BCE"/>
    <w:rsid w:val="00B51BDB"/>
    <w:rsid w:val="00B53AFE"/>
    <w:rsid w:val="00B54A89"/>
    <w:rsid w:val="00B5608B"/>
    <w:rsid w:val="00B57822"/>
    <w:rsid w:val="00B626BF"/>
    <w:rsid w:val="00B64C57"/>
    <w:rsid w:val="00B65184"/>
    <w:rsid w:val="00B67F97"/>
    <w:rsid w:val="00B70648"/>
    <w:rsid w:val="00B71CA6"/>
    <w:rsid w:val="00B730A5"/>
    <w:rsid w:val="00B73E78"/>
    <w:rsid w:val="00B744C5"/>
    <w:rsid w:val="00B7567C"/>
    <w:rsid w:val="00B809D2"/>
    <w:rsid w:val="00B80E30"/>
    <w:rsid w:val="00B82A50"/>
    <w:rsid w:val="00B8359D"/>
    <w:rsid w:val="00B8364C"/>
    <w:rsid w:val="00B83F3E"/>
    <w:rsid w:val="00B85EEA"/>
    <w:rsid w:val="00B90128"/>
    <w:rsid w:val="00B90345"/>
    <w:rsid w:val="00B91938"/>
    <w:rsid w:val="00B925BD"/>
    <w:rsid w:val="00B941A4"/>
    <w:rsid w:val="00B95D45"/>
    <w:rsid w:val="00B96AA9"/>
    <w:rsid w:val="00BA00C0"/>
    <w:rsid w:val="00BA035C"/>
    <w:rsid w:val="00BA1C0A"/>
    <w:rsid w:val="00BA21AC"/>
    <w:rsid w:val="00BA7E2F"/>
    <w:rsid w:val="00BB0BDD"/>
    <w:rsid w:val="00BB1C09"/>
    <w:rsid w:val="00BB1C2F"/>
    <w:rsid w:val="00BB2499"/>
    <w:rsid w:val="00BB334C"/>
    <w:rsid w:val="00BB44A0"/>
    <w:rsid w:val="00BB4D66"/>
    <w:rsid w:val="00BB6001"/>
    <w:rsid w:val="00BB7B24"/>
    <w:rsid w:val="00BC02C2"/>
    <w:rsid w:val="00BC29D8"/>
    <w:rsid w:val="00BC31E6"/>
    <w:rsid w:val="00BC3B2E"/>
    <w:rsid w:val="00BC3D11"/>
    <w:rsid w:val="00BC46D6"/>
    <w:rsid w:val="00BC4EF6"/>
    <w:rsid w:val="00BC6257"/>
    <w:rsid w:val="00BD0824"/>
    <w:rsid w:val="00BD20FE"/>
    <w:rsid w:val="00BD21E5"/>
    <w:rsid w:val="00BD5A14"/>
    <w:rsid w:val="00BD5E80"/>
    <w:rsid w:val="00BE4B2D"/>
    <w:rsid w:val="00BE4E57"/>
    <w:rsid w:val="00BE61B0"/>
    <w:rsid w:val="00BE6524"/>
    <w:rsid w:val="00BE76F3"/>
    <w:rsid w:val="00BE77C2"/>
    <w:rsid w:val="00BE7D50"/>
    <w:rsid w:val="00BF4E8B"/>
    <w:rsid w:val="00BF6D62"/>
    <w:rsid w:val="00C01C77"/>
    <w:rsid w:val="00C026B1"/>
    <w:rsid w:val="00C03B49"/>
    <w:rsid w:val="00C03DAA"/>
    <w:rsid w:val="00C04BA6"/>
    <w:rsid w:val="00C05768"/>
    <w:rsid w:val="00C067E0"/>
    <w:rsid w:val="00C067F7"/>
    <w:rsid w:val="00C07F53"/>
    <w:rsid w:val="00C10D97"/>
    <w:rsid w:val="00C14174"/>
    <w:rsid w:val="00C201E4"/>
    <w:rsid w:val="00C21718"/>
    <w:rsid w:val="00C22767"/>
    <w:rsid w:val="00C24C99"/>
    <w:rsid w:val="00C314B5"/>
    <w:rsid w:val="00C34B6F"/>
    <w:rsid w:val="00C34F0F"/>
    <w:rsid w:val="00C373AA"/>
    <w:rsid w:val="00C37F15"/>
    <w:rsid w:val="00C4002E"/>
    <w:rsid w:val="00C42301"/>
    <w:rsid w:val="00C42BE6"/>
    <w:rsid w:val="00C44097"/>
    <w:rsid w:val="00C47D6D"/>
    <w:rsid w:val="00C50B7C"/>
    <w:rsid w:val="00C5203A"/>
    <w:rsid w:val="00C53592"/>
    <w:rsid w:val="00C559E1"/>
    <w:rsid w:val="00C56F25"/>
    <w:rsid w:val="00C57342"/>
    <w:rsid w:val="00C62510"/>
    <w:rsid w:val="00C62D6C"/>
    <w:rsid w:val="00C6571C"/>
    <w:rsid w:val="00C65ABD"/>
    <w:rsid w:val="00C73A4B"/>
    <w:rsid w:val="00C77E75"/>
    <w:rsid w:val="00C80C1F"/>
    <w:rsid w:val="00C84C1A"/>
    <w:rsid w:val="00C87A13"/>
    <w:rsid w:val="00C9033B"/>
    <w:rsid w:val="00C903C8"/>
    <w:rsid w:val="00C90926"/>
    <w:rsid w:val="00C90B3B"/>
    <w:rsid w:val="00C91165"/>
    <w:rsid w:val="00C93F6C"/>
    <w:rsid w:val="00C97522"/>
    <w:rsid w:val="00CA05CE"/>
    <w:rsid w:val="00CA5B4C"/>
    <w:rsid w:val="00CA765F"/>
    <w:rsid w:val="00CB2DDC"/>
    <w:rsid w:val="00CC0045"/>
    <w:rsid w:val="00CC0AE9"/>
    <w:rsid w:val="00CC2D9B"/>
    <w:rsid w:val="00CC3ED5"/>
    <w:rsid w:val="00CC4225"/>
    <w:rsid w:val="00CC4417"/>
    <w:rsid w:val="00CC44F4"/>
    <w:rsid w:val="00CC583F"/>
    <w:rsid w:val="00CC7BB9"/>
    <w:rsid w:val="00CD0573"/>
    <w:rsid w:val="00CD07A5"/>
    <w:rsid w:val="00CD0DF6"/>
    <w:rsid w:val="00CD61A3"/>
    <w:rsid w:val="00CD6FD2"/>
    <w:rsid w:val="00CD7E76"/>
    <w:rsid w:val="00CE04A9"/>
    <w:rsid w:val="00CE06D6"/>
    <w:rsid w:val="00CE3A86"/>
    <w:rsid w:val="00CE70FB"/>
    <w:rsid w:val="00CE717E"/>
    <w:rsid w:val="00CF421B"/>
    <w:rsid w:val="00CF601E"/>
    <w:rsid w:val="00CF7301"/>
    <w:rsid w:val="00D01FA5"/>
    <w:rsid w:val="00D02290"/>
    <w:rsid w:val="00D03A3F"/>
    <w:rsid w:val="00D04FDC"/>
    <w:rsid w:val="00D060DA"/>
    <w:rsid w:val="00D0613B"/>
    <w:rsid w:val="00D104AD"/>
    <w:rsid w:val="00D10DDA"/>
    <w:rsid w:val="00D11725"/>
    <w:rsid w:val="00D11C93"/>
    <w:rsid w:val="00D13155"/>
    <w:rsid w:val="00D1490A"/>
    <w:rsid w:val="00D20E0E"/>
    <w:rsid w:val="00D22089"/>
    <w:rsid w:val="00D22682"/>
    <w:rsid w:val="00D30F74"/>
    <w:rsid w:val="00D3198F"/>
    <w:rsid w:val="00D3363D"/>
    <w:rsid w:val="00D4145D"/>
    <w:rsid w:val="00D42979"/>
    <w:rsid w:val="00D450CB"/>
    <w:rsid w:val="00D460FA"/>
    <w:rsid w:val="00D50AD0"/>
    <w:rsid w:val="00D5292C"/>
    <w:rsid w:val="00D529A7"/>
    <w:rsid w:val="00D5700B"/>
    <w:rsid w:val="00D61F87"/>
    <w:rsid w:val="00D63438"/>
    <w:rsid w:val="00D63606"/>
    <w:rsid w:val="00D64F5B"/>
    <w:rsid w:val="00D652C1"/>
    <w:rsid w:val="00D65A15"/>
    <w:rsid w:val="00D70FA6"/>
    <w:rsid w:val="00D721D0"/>
    <w:rsid w:val="00D724CE"/>
    <w:rsid w:val="00D72A61"/>
    <w:rsid w:val="00D73302"/>
    <w:rsid w:val="00D73B7E"/>
    <w:rsid w:val="00D74B69"/>
    <w:rsid w:val="00D755D6"/>
    <w:rsid w:val="00D7685A"/>
    <w:rsid w:val="00D85124"/>
    <w:rsid w:val="00D86E54"/>
    <w:rsid w:val="00D943B7"/>
    <w:rsid w:val="00DA08BF"/>
    <w:rsid w:val="00DA6260"/>
    <w:rsid w:val="00DA75C0"/>
    <w:rsid w:val="00DB3470"/>
    <w:rsid w:val="00DB5797"/>
    <w:rsid w:val="00DB65E3"/>
    <w:rsid w:val="00DB7774"/>
    <w:rsid w:val="00DC14D9"/>
    <w:rsid w:val="00DC35D8"/>
    <w:rsid w:val="00DC4CF4"/>
    <w:rsid w:val="00DC61EF"/>
    <w:rsid w:val="00DC6BBB"/>
    <w:rsid w:val="00DC6F9E"/>
    <w:rsid w:val="00DC72D0"/>
    <w:rsid w:val="00DC755C"/>
    <w:rsid w:val="00DD0353"/>
    <w:rsid w:val="00DD3626"/>
    <w:rsid w:val="00DD3D43"/>
    <w:rsid w:val="00DD440A"/>
    <w:rsid w:val="00DD58D7"/>
    <w:rsid w:val="00DD6008"/>
    <w:rsid w:val="00DD648F"/>
    <w:rsid w:val="00DE1905"/>
    <w:rsid w:val="00DE2773"/>
    <w:rsid w:val="00DE281A"/>
    <w:rsid w:val="00DE2C40"/>
    <w:rsid w:val="00DE67AB"/>
    <w:rsid w:val="00DE6BE1"/>
    <w:rsid w:val="00DE7AD6"/>
    <w:rsid w:val="00DE7E9A"/>
    <w:rsid w:val="00DF1F4E"/>
    <w:rsid w:val="00DF6DD7"/>
    <w:rsid w:val="00DF7173"/>
    <w:rsid w:val="00DF7941"/>
    <w:rsid w:val="00E008CC"/>
    <w:rsid w:val="00E00E60"/>
    <w:rsid w:val="00E019CB"/>
    <w:rsid w:val="00E03F92"/>
    <w:rsid w:val="00E058D9"/>
    <w:rsid w:val="00E076FC"/>
    <w:rsid w:val="00E10437"/>
    <w:rsid w:val="00E10740"/>
    <w:rsid w:val="00E10BC9"/>
    <w:rsid w:val="00E14A4D"/>
    <w:rsid w:val="00E15D87"/>
    <w:rsid w:val="00E162F1"/>
    <w:rsid w:val="00E16F58"/>
    <w:rsid w:val="00E17068"/>
    <w:rsid w:val="00E266AD"/>
    <w:rsid w:val="00E27D21"/>
    <w:rsid w:val="00E34392"/>
    <w:rsid w:val="00E34CB2"/>
    <w:rsid w:val="00E377FC"/>
    <w:rsid w:val="00E405EB"/>
    <w:rsid w:val="00E41FD2"/>
    <w:rsid w:val="00E43E7A"/>
    <w:rsid w:val="00E43E84"/>
    <w:rsid w:val="00E45158"/>
    <w:rsid w:val="00E46C91"/>
    <w:rsid w:val="00E4770D"/>
    <w:rsid w:val="00E47A17"/>
    <w:rsid w:val="00E5307D"/>
    <w:rsid w:val="00E53825"/>
    <w:rsid w:val="00E56EF1"/>
    <w:rsid w:val="00E56F57"/>
    <w:rsid w:val="00E57120"/>
    <w:rsid w:val="00E574C7"/>
    <w:rsid w:val="00E61229"/>
    <w:rsid w:val="00E6233F"/>
    <w:rsid w:val="00E6313E"/>
    <w:rsid w:val="00E676A3"/>
    <w:rsid w:val="00E71095"/>
    <w:rsid w:val="00E71EDF"/>
    <w:rsid w:val="00E774EC"/>
    <w:rsid w:val="00E815C2"/>
    <w:rsid w:val="00E8202E"/>
    <w:rsid w:val="00E85599"/>
    <w:rsid w:val="00E85A81"/>
    <w:rsid w:val="00E8609C"/>
    <w:rsid w:val="00E91D6A"/>
    <w:rsid w:val="00E92459"/>
    <w:rsid w:val="00E945C9"/>
    <w:rsid w:val="00E9514B"/>
    <w:rsid w:val="00E95DA1"/>
    <w:rsid w:val="00E96CAC"/>
    <w:rsid w:val="00EA0706"/>
    <w:rsid w:val="00EA5928"/>
    <w:rsid w:val="00EB1419"/>
    <w:rsid w:val="00EB2BE9"/>
    <w:rsid w:val="00EB3448"/>
    <w:rsid w:val="00EB36B4"/>
    <w:rsid w:val="00EB4553"/>
    <w:rsid w:val="00EB45CA"/>
    <w:rsid w:val="00EB5D4B"/>
    <w:rsid w:val="00EB6C09"/>
    <w:rsid w:val="00EB7EA9"/>
    <w:rsid w:val="00EC7CB4"/>
    <w:rsid w:val="00EC7ED7"/>
    <w:rsid w:val="00ED257B"/>
    <w:rsid w:val="00ED3280"/>
    <w:rsid w:val="00ED33F3"/>
    <w:rsid w:val="00ED5E7C"/>
    <w:rsid w:val="00ED6F67"/>
    <w:rsid w:val="00ED7332"/>
    <w:rsid w:val="00ED7D2E"/>
    <w:rsid w:val="00EE3828"/>
    <w:rsid w:val="00EE3B2F"/>
    <w:rsid w:val="00EE4BEF"/>
    <w:rsid w:val="00EE5C5C"/>
    <w:rsid w:val="00EF01CB"/>
    <w:rsid w:val="00EF0625"/>
    <w:rsid w:val="00EF0E4E"/>
    <w:rsid w:val="00EF12D6"/>
    <w:rsid w:val="00EF23FF"/>
    <w:rsid w:val="00EF2B07"/>
    <w:rsid w:val="00EF551B"/>
    <w:rsid w:val="00EF6FB3"/>
    <w:rsid w:val="00F01206"/>
    <w:rsid w:val="00F017B9"/>
    <w:rsid w:val="00F02CA0"/>
    <w:rsid w:val="00F04E70"/>
    <w:rsid w:val="00F1352F"/>
    <w:rsid w:val="00F13D87"/>
    <w:rsid w:val="00F14AC7"/>
    <w:rsid w:val="00F17283"/>
    <w:rsid w:val="00F210AF"/>
    <w:rsid w:val="00F2382B"/>
    <w:rsid w:val="00F25084"/>
    <w:rsid w:val="00F26138"/>
    <w:rsid w:val="00F26850"/>
    <w:rsid w:val="00F27210"/>
    <w:rsid w:val="00F32865"/>
    <w:rsid w:val="00F362EA"/>
    <w:rsid w:val="00F42118"/>
    <w:rsid w:val="00F423D8"/>
    <w:rsid w:val="00F432D3"/>
    <w:rsid w:val="00F43AFE"/>
    <w:rsid w:val="00F44C98"/>
    <w:rsid w:val="00F45BD2"/>
    <w:rsid w:val="00F4643A"/>
    <w:rsid w:val="00F46904"/>
    <w:rsid w:val="00F46B77"/>
    <w:rsid w:val="00F47963"/>
    <w:rsid w:val="00F5200F"/>
    <w:rsid w:val="00F52718"/>
    <w:rsid w:val="00F528A1"/>
    <w:rsid w:val="00F52E40"/>
    <w:rsid w:val="00F53790"/>
    <w:rsid w:val="00F53E74"/>
    <w:rsid w:val="00F56231"/>
    <w:rsid w:val="00F569FA"/>
    <w:rsid w:val="00F571FA"/>
    <w:rsid w:val="00F57544"/>
    <w:rsid w:val="00F60BD8"/>
    <w:rsid w:val="00F61573"/>
    <w:rsid w:val="00F63309"/>
    <w:rsid w:val="00F633FC"/>
    <w:rsid w:val="00F64C29"/>
    <w:rsid w:val="00F67CDC"/>
    <w:rsid w:val="00F70522"/>
    <w:rsid w:val="00F72514"/>
    <w:rsid w:val="00F769FC"/>
    <w:rsid w:val="00F77E41"/>
    <w:rsid w:val="00F80A11"/>
    <w:rsid w:val="00F80A7E"/>
    <w:rsid w:val="00F820E2"/>
    <w:rsid w:val="00F83C1A"/>
    <w:rsid w:val="00F85AE5"/>
    <w:rsid w:val="00F86FC7"/>
    <w:rsid w:val="00F8784F"/>
    <w:rsid w:val="00F87C4F"/>
    <w:rsid w:val="00F91678"/>
    <w:rsid w:val="00F94A6D"/>
    <w:rsid w:val="00F96A89"/>
    <w:rsid w:val="00F96CDE"/>
    <w:rsid w:val="00F97C4B"/>
    <w:rsid w:val="00FA62CE"/>
    <w:rsid w:val="00FA7C30"/>
    <w:rsid w:val="00FB3CA6"/>
    <w:rsid w:val="00FB42C7"/>
    <w:rsid w:val="00FB44EC"/>
    <w:rsid w:val="00FB5DF1"/>
    <w:rsid w:val="00FB74D9"/>
    <w:rsid w:val="00FC03F2"/>
    <w:rsid w:val="00FC0C12"/>
    <w:rsid w:val="00FC0FA8"/>
    <w:rsid w:val="00FD251B"/>
    <w:rsid w:val="00FD3DEB"/>
    <w:rsid w:val="00FD5BAF"/>
    <w:rsid w:val="00FE0D63"/>
    <w:rsid w:val="00FE1405"/>
    <w:rsid w:val="00FE2A6A"/>
    <w:rsid w:val="00FE5D83"/>
    <w:rsid w:val="00FE74DD"/>
    <w:rsid w:val="00FF5A68"/>
    <w:rsid w:val="00FF7154"/>
    <w:rsid w:val="00FF71C7"/>
    <w:rsid w:val="00FF78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D8546A"/>
  <w15:docId w15:val="{1A2DF378-8E48-4DA5-AD23-AD2D7A203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655"/>
    <w:pPr>
      <w:spacing w:after="160" w:line="259" w:lineRule="auto"/>
    </w:pPr>
    <w:rPr>
      <w:sz w:val="22"/>
      <w:szCs w:val="22"/>
      <w:lang w:val="en-CA"/>
    </w:rPr>
  </w:style>
  <w:style w:type="paragraph" w:styleId="Heading1">
    <w:name w:val="heading 1"/>
    <w:basedOn w:val="Normal"/>
    <w:next w:val="Normal"/>
    <w:link w:val="Heading1Char"/>
    <w:uiPriority w:val="9"/>
    <w:qFormat/>
    <w:rsid w:val="00384095"/>
    <w:pPr>
      <w:keepNext/>
      <w:keepLines/>
      <w:spacing w:before="240" w:after="0"/>
      <w:outlineLvl w:val="0"/>
    </w:pPr>
    <w:rPr>
      <w:rFonts w:ascii="Calibri Light" w:eastAsia="Yu Gothic Light" w:hAnsi="Calibri Light"/>
      <w:color w:val="2F5496"/>
      <w:sz w:val="32"/>
      <w:szCs w:val="32"/>
    </w:rPr>
  </w:style>
  <w:style w:type="paragraph" w:styleId="Heading2">
    <w:name w:val="heading 2"/>
    <w:basedOn w:val="Normal"/>
    <w:next w:val="Normal"/>
    <w:link w:val="Heading2Char"/>
    <w:uiPriority w:val="9"/>
    <w:unhideWhenUsed/>
    <w:qFormat/>
    <w:rsid w:val="00384095"/>
    <w:pPr>
      <w:keepNext/>
      <w:keepLines/>
      <w:spacing w:before="40" w:after="0"/>
      <w:outlineLvl w:val="1"/>
    </w:pPr>
    <w:rPr>
      <w:rFonts w:ascii="Calibri Light" w:eastAsia="Yu Gothic Light" w:hAnsi="Calibri Light"/>
      <w:color w:val="2F5496"/>
      <w:sz w:val="26"/>
      <w:szCs w:val="26"/>
    </w:rPr>
  </w:style>
  <w:style w:type="paragraph" w:styleId="Heading3">
    <w:name w:val="heading 3"/>
    <w:basedOn w:val="Normal"/>
    <w:next w:val="Normal"/>
    <w:link w:val="Heading3Char"/>
    <w:uiPriority w:val="9"/>
    <w:unhideWhenUsed/>
    <w:qFormat/>
    <w:rsid w:val="0020457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90128"/>
    <w:pPr>
      <w:ind w:left="720"/>
      <w:contextualSpacing/>
    </w:pPr>
  </w:style>
  <w:style w:type="character" w:customStyle="1" w:styleId="Heading1Char">
    <w:name w:val="Heading 1 Char"/>
    <w:link w:val="Heading1"/>
    <w:uiPriority w:val="9"/>
    <w:rsid w:val="00384095"/>
    <w:rPr>
      <w:rFonts w:ascii="Calibri Light" w:eastAsia="Yu Gothic Light" w:hAnsi="Calibri Light" w:cs="Times New Roman"/>
      <w:color w:val="2F5496"/>
      <w:sz w:val="32"/>
      <w:szCs w:val="32"/>
    </w:rPr>
  </w:style>
  <w:style w:type="character" w:customStyle="1" w:styleId="Heading2Char">
    <w:name w:val="Heading 2 Char"/>
    <w:link w:val="Heading2"/>
    <w:uiPriority w:val="9"/>
    <w:rsid w:val="00384095"/>
    <w:rPr>
      <w:rFonts w:ascii="Calibri Light" w:eastAsia="Yu Gothic Light" w:hAnsi="Calibri Light" w:cs="Times New Roman"/>
      <w:color w:val="2F5496"/>
      <w:sz w:val="26"/>
      <w:szCs w:val="26"/>
    </w:rPr>
  </w:style>
  <w:style w:type="paragraph" w:styleId="BalloonText">
    <w:name w:val="Balloon Text"/>
    <w:basedOn w:val="Normal"/>
    <w:link w:val="BalloonTextChar"/>
    <w:uiPriority w:val="99"/>
    <w:semiHidden/>
    <w:unhideWhenUsed/>
    <w:rsid w:val="0038409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84095"/>
    <w:rPr>
      <w:rFonts w:ascii="Segoe UI" w:hAnsi="Segoe UI" w:cs="Segoe UI"/>
      <w:sz w:val="18"/>
      <w:szCs w:val="18"/>
    </w:rPr>
  </w:style>
  <w:style w:type="paragraph" w:styleId="Title">
    <w:name w:val="Title"/>
    <w:basedOn w:val="Normal"/>
    <w:next w:val="Normal"/>
    <w:link w:val="TitleChar"/>
    <w:qFormat/>
    <w:rsid w:val="006B0B8C"/>
    <w:pPr>
      <w:spacing w:after="0" w:line="240" w:lineRule="auto"/>
      <w:contextualSpacing/>
    </w:pPr>
    <w:rPr>
      <w:rFonts w:ascii="Calibri Light" w:eastAsia="Yu Gothic Light" w:hAnsi="Calibri Light"/>
      <w:spacing w:val="-10"/>
      <w:kern w:val="28"/>
      <w:sz w:val="56"/>
      <w:szCs w:val="56"/>
    </w:rPr>
  </w:style>
  <w:style w:type="character" w:customStyle="1" w:styleId="TitleChar">
    <w:name w:val="Title Char"/>
    <w:link w:val="Title"/>
    <w:rsid w:val="006B0B8C"/>
    <w:rPr>
      <w:rFonts w:ascii="Calibri Light" w:eastAsia="Yu Gothic Light" w:hAnsi="Calibri Light" w:cs="Times New Roman"/>
      <w:spacing w:val="-10"/>
      <w:kern w:val="28"/>
      <w:sz w:val="56"/>
      <w:szCs w:val="56"/>
    </w:rPr>
  </w:style>
  <w:style w:type="paragraph" w:styleId="Subtitle">
    <w:name w:val="Subtitle"/>
    <w:basedOn w:val="Normal"/>
    <w:next w:val="Normal"/>
    <w:link w:val="SubtitleChar"/>
    <w:uiPriority w:val="11"/>
    <w:qFormat/>
    <w:rsid w:val="006B0B8C"/>
    <w:pPr>
      <w:numPr>
        <w:ilvl w:val="1"/>
      </w:numPr>
    </w:pPr>
    <w:rPr>
      <w:rFonts w:eastAsia="Yu Mincho"/>
      <w:color w:val="5A5A5A"/>
      <w:spacing w:val="15"/>
    </w:rPr>
  </w:style>
  <w:style w:type="character" w:customStyle="1" w:styleId="SubtitleChar">
    <w:name w:val="Subtitle Char"/>
    <w:link w:val="Subtitle"/>
    <w:uiPriority w:val="11"/>
    <w:rsid w:val="006B0B8C"/>
    <w:rPr>
      <w:rFonts w:eastAsia="Yu Mincho"/>
      <w:color w:val="5A5A5A"/>
      <w:spacing w:val="15"/>
    </w:rPr>
  </w:style>
  <w:style w:type="paragraph" w:styleId="Caption">
    <w:name w:val="caption"/>
    <w:basedOn w:val="Normal"/>
    <w:next w:val="Normal"/>
    <w:uiPriority w:val="35"/>
    <w:unhideWhenUsed/>
    <w:qFormat/>
    <w:rsid w:val="006B0B8C"/>
    <w:pPr>
      <w:spacing w:after="200" w:line="240" w:lineRule="auto"/>
    </w:pPr>
    <w:rPr>
      <w:i/>
      <w:iCs/>
      <w:color w:val="44546A"/>
      <w:sz w:val="18"/>
      <w:szCs w:val="18"/>
    </w:rPr>
  </w:style>
  <w:style w:type="character" w:styleId="PlaceholderText">
    <w:name w:val="Placeholder Text"/>
    <w:uiPriority w:val="99"/>
    <w:semiHidden/>
    <w:rsid w:val="00312829"/>
    <w:rPr>
      <w:color w:val="808080"/>
    </w:rPr>
  </w:style>
  <w:style w:type="table" w:styleId="TableGrid">
    <w:name w:val="Table Grid"/>
    <w:basedOn w:val="TableNormal"/>
    <w:uiPriority w:val="39"/>
    <w:rsid w:val="00807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624051"/>
    <w:tblPr>
      <w:tblStyleRowBandSize w:val="1"/>
      <w:tblStyleColBandSize w:val="1"/>
    </w:tblPr>
    <w:tblStylePr w:type="firstRow">
      <w:rPr>
        <w:rFonts w:ascii="Calibri Light" w:eastAsia="Yu Mincho" w:hAnsi="Calibri Light" w:cs="Times New Roman"/>
        <w:i/>
        <w:iCs/>
        <w:sz w:val="26"/>
      </w:rPr>
      <w:tblPr/>
      <w:tcPr>
        <w:tcBorders>
          <w:bottom w:val="single" w:sz="4" w:space="0" w:color="7F7F7F"/>
        </w:tcBorders>
        <w:shd w:val="clear" w:color="auto" w:fill="FFFFFF"/>
      </w:tcPr>
    </w:tblStylePr>
    <w:tblStylePr w:type="lastRow">
      <w:rPr>
        <w:rFonts w:ascii="Calibri Light" w:eastAsia="Yu Mincho"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Yu Mincho" w:hAnsi="Calibri Light" w:cs="Times New Roman"/>
        <w:i/>
        <w:iCs/>
        <w:sz w:val="26"/>
      </w:rPr>
      <w:tblPr/>
      <w:tcPr>
        <w:tcBorders>
          <w:right w:val="single" w:sz="4" w:space="0" w:color="7F7F7F"/>
        </w:tcBorders>
        <w:shd w:val="clear" w:color="auto" w:fill="FFFFFF"/>
      </w:tcPr>
    </w:tblStylePr>
    <w:tblStylePr w:type="lastCol">
      <w:rPr>
        <w:rFonts w:ascii="Calibri Light" w:eastAsia="Yu Mincho"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extcell">
    <w:name w:val="textcell"/>
    <w:basedOn w:val="DefaultParagraphFont"/>
    <w:rsid w:val="008C5C0A"/>
  </w:style>
  <w:style w:type="character" w:styleId="CommentReference">
    <w:name w:val="annotation reference"/>
    <w:uiPriority w:val="99"/>
    <w:semiHidden/>
    <w:unhideWhenUsed/>
    <w:rsid w:val="003D66C6"/>
    <w:rPr>
      <w:sz w:val="16"/>
      <w:szCs w:val="16"/>
    </w:rPr>
  </w:style>
  <w:style w:type="paragraph" w:styleId="CommentText">
    <w:name w:val="annotation text"/>
    <w:basedOn w:val="Normal"/>
    <w:link w:val="CommentTextChar"/>
    <w:uiPriority w:val="99"/>
    <w:unhideWhenUsed/>
    <w:rsid w:val="003D66C6"/>
    <w:pPr>
      <w:spacing w:line="240" w:lineRule="auto"/>
    </w:pPr>
    <w:rPr>
      <w:sz w:val="20"/>
      <w:szCs w:val="20"/>
    </w:rPr>
  </w:style>
  <w:style w:type="character" w:customStyle="1" w:styleId="CommentTextChar">
    <w:name w:val="Comment Text Char"/>
    <w:link w:val="CommentText"/>
    <w:uiPriority w:val="99"/>
    <w:rsid w:val="003D66C6"/>
    <w:rPr>
      <w:sz w:val="20"/>
      <w:szCs w:val="20"/>
    </w:rPr>
  </w:style>
  <w:style w:type="paragraph" w:styleId="CommentSubject">
    <w:name w:val="annotation subject"/>
    <w:basedOn w:val="CommentText"/>
    <w:next w:val="CommentText"/>
    <w:link w:val="CommentSubjectChar"/>
    <w:uiPriority w:val="99"/>
    <w:semiHidden/>
    <w:unhideWhenUsed/>
    <w:rsid w:val="003D66C6"/>
    <w:rPr>
      <w:b/>
      <w:bCs/>
    </w:rPr>
  </w:style>
  <w:style w:type="character" w:customStyle="1" w:styleId="CommentSubjectChar">
    <w:name w:val="Comment Subject Char"/>
    <w:link w:val="CommentSubject"/>
    <w:uiPriority w:val="99"/>
    <w:semiHidden/>
    <w:rsid w:val="003D66C6"/>
    <w:rPr>
      <w:b/>
      <w:bCs/>
      <w:sz w:val="20"/>
      <w:szCs w:val="20"/>
    </w:rPr>
  </w:style>
  <w:style w:type="paragraph" w:styleId="TOCHeading">
    <w:name w:val="TOC Heading"/>
    <w:basedOn w:val="Heading1"/>
    <w:next w:val="Normal"/>
    <w:uiPriority w:val="39"/>
    <w:unhideWhenUsed/>
    <w:qFormat/>
    <w:rsid w:val="00815BBF"/>
    <w:pPr>
      <w:outlineLvl w:val="9"/>
    </w:pPr>
    <w:rPr>
      <w:lang w:val="en-US"/>
    </w:rPr>
  </w:style>
  <w:style w:type="paragraph" w:styleId="TOC1">
    <w:name w:val="toc 1"/>
    <w:basedOn w:val="Normal"/>
    <w:next w:val="Normal"/>
    <w:autoRedefine/>
    <w:uiPriority w:val="39"/>
    <w:unhideWhenUsed/>
    <w:rsid w:val="00815BBF"/>
    <w:pPr>
      <w:spacing w:after="100"/>
    </w:pPr>
  </w:style>
  <w:style w:type="paragraph" w:styleId="TOC2">
    <w:name w:val="toc 2"/>
    <w:basedOn w:val="Normal"/>
    <w:next w:val="Normal"/>
    <w:autoRedefine/>
    <w:uiPriority w:val="39"/>
    <w:unhideWhenUsed/>
    <w:rsid w:val="00815BBF"/>
    <w:pPr>
      <w:spacing w:after="100"/>
      <w:ind w:left="220"/>
    </w:pPr>
  </w:style>
  <w:style w:type="character" w:styleId="Hyperlink">
    <w:name w:val="Hyperlink"/>
    <w:uiPriority w:val="99"/>
    <w:unhideWhenUsed/>
    <w:rsid w:val="00815BBF"/>
    <w:rPr>
      <w:color w:val="0563C1"/>
      <w:u w:val="single"/>
    </w:rPr>
  </w:style>
  <w:style w:type="paragraph" w:styleId="Revision">
    <w:name w:val="Revision"/>
    <w:hidden/>
    <w:uiPriority w:val="99"/>
    <w:semiHidden/>
    <w:rsid w:val="00764A18"/>
    <w:rPr>
      <w:sz w:val="22"/>
      <w:szCs w:val="22"/>
      <w:lang w:val="en-CA"/>
    </w:rPr>
  </w:style>
  <w:style w:type="table" w:customStyle="1" w:styleId="PlainTable11">
    <w:name w:val="Plain Table 11"/>
    <w:basedOn w:val="TableNormal"/>
    <w:uiPriority w:val="99"/>
    <w:rsid w:val="00416E5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99"/>
    <w:rsid w:val="00416E5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ooter">
    <w:name w:val="footer"/>
    <w:basedOn w:val="Normal"/>
    <w:link w:val="FooterChar"/>
    <w:uiPriority w:val="99"/>
    <w:unhideWhenUsed/>
    <w:rsid w:val="004176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62F"/>
    <w:rPr>
      <w:sz w:val="22"/>
      <w:szCs w:val="22"/>
      <w:lang w:val="en-CA"/>
    </w:rPr>
  </w:style>
  <w:style w:type="character" w:styleId="PageNumber">
    <w:name w:val="page number"/>
    <w:basedOn w:val="DefaultParagraphFont"/>
    <w:uiPriority w:val="99"/>
    <w:semiHidden/>
    <w:unhideWhenUsed/>
    <w:rsid w:val="0041762F"/>
  </w:style>
  <w:style w:type="character" w:customStyle="1" w:styleId="Heading3Char">
    <w:name w:val="Heading 3 Char"/>
    <w:basedOn w:val="DefaultParagraphFont"/>
    <w:link w:val="Heading3"/>
    <w:uiPriority w:val="9"/>
    <w:rsid w:val="00204571"/>
    <w:rPr>
      <w:rFonts w:asciiTheme="majorHAnsi" w:eastAsiaTheme="majorEastAsia" w:hAnsiTheme="majorHAnsi" w:cstheme="majorBidi"/>
      <w:color w:val="243F60" w:themeColor="accent1" w:themeShade="7F"/>
      <w:lang w:val="en-CA"/>
    </w:rPr>
  </w:style>
  <w:style w:type="paragraph" w:styleId="Header">
    <w:name w:val="header"/>
    <w:basedOn w:val="Normal"/>
    <w:link w:val="HeaderChar"/>
    <w:uiPriority w:val="99"/>
    <w:unhideWhenUsed/>
    <w:rsid w:val="007F41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1D4"/>
    <w:rPr>
      <w:sz w:val="22"/>
      <w:szCs w:val="22"/>
      <w:lang w:val="en-CA"/>
    </w:rPr>
  </w:style>
  <w:style w:type="paragraph" w:styleId="FootnoteText">
    <w:name w:val="footnote text"/>
    <w:basedOn w:val="Normal"/>
    <w:link w:val="FootnoteTextChar"/>
    <w:uiPriority w:val="99"/>
    <w:semiHidden/>
    <w:unhideWhenUsed/>
    <w:rsid w:val="007502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02DB"/>
    <w:rPr>
      <w:sz w:val="20"/>
      <w:szCs w:val="20"/>
      <w:lang w:val="en-CA"/>
    </w:rPr>
  </w:style>
  <w:style w:type="character" w:styleId="FootnoteReference">
    <w:name w:val="footnote reference"/>
    <w:basedOn w:val="DefaultParagraphFont"/>
    <w:uiPriority w:val="99"/>
    <w:semiHidden/>
    <w:unhideWhenUsed/>
    <w:rsid w:val="007502DB"/>
    <w:rPr>
      <w:vertAlign w:val="superscript"/>
    </w:rPr>
  </w:style>
  <w:style w:type="character" w:customStyle="1" w:styleId="ListParagraphChar">
    <w:name w:val="List Paragraph Char"/>
    <w:basedOn w:val="DefaultParagraphFont"/>
    <w:link w:val="ListParagraph"/>
    <w:uiPriority w:val="34"/>
    <w:rsid w:val="00A744F6"/>
    <w:rPr>
      <w:sz w:val="22"/>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71260">
      <w:bodyDiv w:val="1"/>
      <w:marLeft w:val="0"/>
      <w:marRight w:val="0"/>
      <w:marTop w:val="0"/>
      <w:marBottom w:val="0"/>
      <w:divBdr>
        <w:top w:val="none" w:sz="0" w:space="0" w:color="auto"/>
        <w:left w:val="none" w:sz="0" w:space="0" w:color="auto"/>
        <w:bottom w:val="none" w:sz="0" w:space="0" w:color="auto"/>
        <w:right w:val="none" w:sz="0" w:space="0" w:color="auto"/>
      </w:divBdr>
      <w:divsChild>
        <w:div w:id="1073506141">
          <w:marLeft w:val="0"/>
          <w:marRight w:val="0"/>
          <w:marTop w:val="0"/>
          <w:marBottom w:val="0"/>
          <w:divBdr>
            <w:top w:val="single" w:sz="6" w:space="4" w:color="0C1F30"/>
            <w:left w:val="none" w:sz="0" w:space="4" w:color="0C1F30"/>
            <w:bottom w:val="none" w:sz="0" w:space="4" w:color="0C1F30"/>
            <w:right w:val="none" w:sz="0" w:space="4" w:color="0C1F30"/>
          </w:divBdr>
        </w:div>
        <w:div w:id="1522745273">
          <w:marLeft w:val="0"/>
          <w:marRight w:val="0"/>
          <w:marTop w:val="0"/>
          <w:marBottom w:val="0"/>
          <w:divBdr>
            <w:top w:val="none" w:sz="0" w:space="0" w:color="auto"/>
            <w:left w:val="none" w:sz="0" w:space="0" w:color="auto"/>
            <w:bottom w:val="none" w:sz="0" w:space="0" w:color="auto"/>
            <w:right w:val="none" w:sz="0" w:space="0" w:color="auto"/>
          </w:divBdr>
          <w:divsChild>
            <w:div w:id="1071123747">
              <w:marLeft w:val="0"/>
              <w:marRight w:val="0"/>
              <w:marTop w:val="0"/>
              <w:marBottom w:val="0"/>
              <w:divBdr>
                <w:top w:val="none" w:sz="0" w:space="0" w:color="auto"/>
                <w:left w:val="none" w:sz="0" w:space="0" w:color="auto"/>
                <w:bottom w:val="none" w:sz="0" w:space="0" w:color="auto"/>
                <w:right w:val="none" w:sz="0" w:space="0" w:color="auto"/>
              </w:divBdr>
              <w:divsChild>
                <w:div w:id="1686057942">
                  <w:marLeft w:val="0"/>
                  <w:marRight w:val="0"/>
                  <w:marTop w:val="0"/>
                  <w:marBottom w:val="0"/>
                  <w:divBdr>
                    <w:top w:val="none" w:sz="0" w:space="0" w:color="auto"/>
                    <w:left w:val="none" w:sz="0" w:space="0" w:color="auto"/>
                    <w:bottom w:val="none" w:sz="0" w:space="0" w:color="auto"/>
                    <w:right w:val="none" w:sz="0" w:space="0" w:color="auto"/>
                  </w:divBdr>
                  <w:divsChild>
                    <w:div w:id="1089424192">
                      <w:marLeft w:val="0"/>
                      <w:marRight w:val="150"/>
                      <w:marTop w:val="0"/>
                      <w:marBottom w:val="0"/>
                      <w:divBdr>
                        <w:top w:val="none" w:sz="0" w:space="0" w:color="auto"/>
                        <w:left w:val="none" w:sz="0" w:space="0" w:color="auto"/>
                        <w:bottom w:val="none" w:sz="0" w:space="0" w:color="auto"/>
                        <w:right w:val="none" w:sz="0" w:space="0" w:color="auto"/>
                      </w:divBdr>
                      <w:divsChild>
                        <w:div w:id="28535704">
                          <w:marLeft w:val="0"/>
                          <w:marRight w:val="150"/>
                          <w:marTop w:val="0"/>
                          <w:marBottom w:val="0"/>
                          <w:divBdr>
                            <w:top w:val="none" w:sz="0" w:space="0" w:color="auto"/>
                            <w:left w:val="none" w:sz="0" w:space="0" w:color="auto"/>
                            <w:bottom w:val="none" w:sz="0" w:space="0" w:color="auto"/>
                            <w:right w:val="none" w:sz="0" w:space="0" w:color="auto"/>
                          </w:divBdr>
                        </w:div>
                      </w:divsChild>
                    </w:div>
                    <w:div w:id="1199971384">
                      <w:marLeft w:val="0"/>
                      <w:marRight w:val="150"/>
                      <w:marTop w:val="0"/>
                      <w:marBottom w:val="0"/>
                      <w:divBdr>
                        <w:top w:val="none" w:sz="0" w:space="0" w:color="auto"/>
                        <w:left w:val="none" w:sz="0" w:space="0" w:color="auto"/>
                        <w:bottom w:val="none" w:sz="0" w:space="0" w:color="auto"/>
                        <w:right w:val="none" w:sz="0" w:space="0" w:color="auto"/>
                      </w:divBdr>
                    </w:div>
                    <w:div w:id="1465080538">
                      <w:marLeft w:val="0"/>
                      <w:marRight w:val="150"/>
                      <w:marTop w:val="0"/>
                      <w:marBottom w:val="0"/>
                      <w:divBdr>
                        <w:top w:val="none" w:sz="0" w:space="0" w:color="auto"/>
                        <w:left w:val="none" w:sz="0" w:space="0" w:color="auto"/>
                        <w:bottom w:val="none" w:sz="0" w:space="0" w:color="auto"/>
                        <w:right w:val="none" w:sz="0" w:space="0" w:color="auto"/>
                      </w:divBdr>
                      <w:divsChild>
                        <w:div w:id="7488880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31578">
      <w:bodyDiv w:val="1"/>
      <w:marLeft w:val="0"/>
      <w:marRight w:val="0"/>
      <w:marTop w:val="0"/>
      <w:marBottom w:val="0"/>
      <w:divBdr>
        <w:top w:val="none" w:sz="0" w:space="0" w:color="auto"/>
        <w:left w:val="none" w:sz="0" w:space="0" w:color="auto"/>
        <w:bottom w:val="none" w:sz="0" w:space="0" w:color="auto"/>
        <w:right w:val="none" w:sz="0" w:space="0" w:color="auto"/>
      </w:divBdr>
    </w:div>
    <w:div w:id="179204142">
      <w:bodyDiv w:val="1"/>
      <w:marLeft w:val="0"/>
      <w:marRight w:val="0"/>
      <w:marTop w:val="0"/>
      <w:marBottom w:val="0"/>
      <w:divBdr>
        <w:top w:val="none" w:sz="0" w:space="0" w:color="auto"/>
        <w:left w:val="none" w:sz="0" w:space="0" w:color="auto"/>
        <w:bottom w:val="none" w:sz="0" w:space="0" w:color="auto"/>
        <w:right w:val="none" w:sz="0" w:space="0" w:color="auto"/>
      </w:divBdr>
    </w:div>
    <w:div w:id="200290098">
      <w:bodyDiv w:val="1"/>
      <w:marLeft w:val="0"/>
      <w:marRight w:val="0"/>
      <w:marTop w:val="0"/>
      <w:marBottom w:val="0"/>
      <w:divBdr>
        <w:top w:val="none" w:sz="0" w:space="0" w:color="auto"/>
        <w:left w:val="none" w:sz="0" w:space="0" w:color="auto"/>
        <w:bottom w:val="none" w:sz="0" w:space="0" w:color="auto"/>
        <w:right w:val="none" w:sz="0" w:space="0" w:color="auto"/>
      </w:divBdr>
    </w:div>
    <w:div w:id="336733226">
      <w:bodyDiv w:val="1"/>
      <w:marLeft w:val="0"/>
      <w:marRight w:val="0"/>
      <w:marTop w:val="0"/>
      <w:marBottom w:val="0"/>
      <w:divBdr>
        <w:top w:val="none" w:sz="0" w:space="0" w:color="auto"/>
        <w:left w:val="none" w:sz="0" w:space="0" w:color="auto"/>
        <w:bottom w:val="none" w:sz="0" w:space="0" w:color="auto"/>
        <w:right w:val="none" w:sz="0" w:space="0" w:color="auto"/>
      </w:divBdr>
    </w:div>
    <w:div w:id="351228356">
      <w:bodyDiv w:val="1"/>
      <w:marLeft w:val="0"/>
      <w:marRight w:val="0"/>
      <w:marTop w:val="0"/>
      <w:marBottom w:val="0"/>
      <w:divBdr>
        <w:top w:val="none" w:sz="0" w:space="0" w:color="auto"/>
        <w:left w:val="none" w:sz="0" w:space="0" w:color="auto"/>
        <w:bottom w:val="none" w:sz="0" w:space="0" w:color="auto"/>
        <w:right w:val="none" w:sz="0" w:space="0" w:color="auto"/>
      </w:divBdr>
    </w:div>
    <w:div w:id="387457873">
      <w:bodyDiv w:val="1"/>
      <w:marLeft w:val="0"/>
      <w:marRight w:val="0"/>
      <w:marTop w:val="0"/>
      <w:marBottom w:val="0"/>
      <w:divBdr>
        <w:top w:val="none" w:sz="0" w:space="0" w:color="auto"/>
        <w:left w:val="none" w:sz="0" w:space="0" w:color="auto"/>
        <w:bottom w:val="none" w:sz="0" w:space="0" w:color="auto"/>
        <w:right w:val="none" w:sz="0" w:space="0" w:color="auto"/>
      </w:divBdr>
    </w:div>
    <w:div w:id="400952802">
      <w:bodyDiv w:val="1"/>
      <w:marLeft w:val="0"/>
      <w:marRight w:val="0"/>
      <w:marTop w:val="0"/>
      <w:marBottom w:val="0"/>
      <w:divBdr>
        <w:top w:val="none" w:sz="0" w:space="0" w:color="auto"/>
        <w:left w:val="none" w:sz="0" w:space="0" w:color="auto"/>
        <w:bottom w:val="none" w:sz="0" w:space="0" w:color="auto"/>
        <w:right w:val="none" w:sz="0" w:space="0" w:color="auto"/>
      </w:divBdr>
    </w:div>
    <w:div w:id="429009876">
      <w:bodyDiv w:val="1"/>
      <w:marLeft w:val="0"/>
      <w:marRight w:val="0"/>
      <w:marTop w:val="0"/>
      <w:marBottom w:val="0"/>
      <w:divBdr>
        <w:top w:val="none" w:sz="0" w:space="0" w:color="auto"/>
        <w:left w:val="none" w:sz="0" w:space="0" w:color="auto"/>
        <w:bottom w:val="none" w:sz="0" w:space="0" w:color="auto"/>
        <w:right w:val="none" w:sz="0" w:space="0" w:color="auto"/>
      </w:divBdr>
    </w:div>
    <w:div w:id="444466799">
      <w:bodyDiv w:val="1"/>
      <w:marLeft w:val="0"/>
      <w:marRight w:val="0"/>
      <w:marTop w:val="0"/>
      <w:marBottom w:val="0"/>
      <w:divBdr>
        <w:top w:val="none" w:sz="0" w:space="0" w:color="auto"/>
        <w:left w:val="none" w:sz="0" w:space="0" w:color="auto"/>
        <w:bottom w:val="none" w:sz="0" w:space="0" w:color="auto"/>
        <w:right w:val="none" w:sz="0" w:space="0" w:color="auto"/>
      </w:divBdr>
    </w:div>
    <w:div w:id="483006044">
      <w:bodyDiv w:val="1"/>
      <w:marLeft w:val="0"/>
      <w:marRight w:val="0"/>
      <w:marTop w:val="0"/>
      <w:marBottom w:val="0"/>
      <w:divBdr>
        <w:top w:val="none" w:sz="0" w:space="0" w:color="auto"/>
        <w:left w:val="none" w:sz="0" w:space="0" w:color="auto"/>
        <w:bottom w:val="none" w:sz="0" w:space="0" w:color="auto"/>
        <w:right w:val="none" w:sz="0" w:space="0" w:color="auto"/>
      </w:divBdr>
    </w:div>
    <w:div w:id="528833132">
      <w:bodyDiv w:val="1"/>
      <w:marLeft w:val="0"/>
      <w:marRight w:val="0"/>
      <w:marTop w:val="0"/>
      <w:marBottom w:val="0"/>
      <w:divBdr>
        <w:top w:val="none" w:sz="0" w:space="0" w:color="auto"/>
        <w:left w:val="none" w:sz="0" w:space="0" w:color="auto"/>
        <w:bottom w:val="none" w:sz="0" w:space="0" w:color="auto"/>
        <w:right w:val="none" w:sz="0" w:space="0" w:color="auto"/>
      </w:divBdr>
    </w:div>
    <w:div w:id="733311510">
      <w:bodyDiv w:val="1"/>
      <w:marLeft w:val="0"/>
      <w:marRight w:val="0"/>
      <w:marTop w:val="0"/>
      <w:marBottom w:val="0"/>
      <w:divBdr>
        <w:top w:val="none" w:sz="0" w:space="0" w:color="auto"/>
        <w:left w:val="none" w:sz="0" w:space="0" w:color="auto"/>
        <w:bottom w:val="none" w:sz="0" w:space="0" w:color="auto"/>
        <w:right w:val="none" w:sz="0" w:space="0" w:color="auto"/>
      </w:divBdr>
    </w:div>
    <w:div w:id="805658110">
      <w:bodyDiv w:val="1"/>
      <w:marLeft w:val="0"/>
      <w:marRight w:val="0"/>
      <w:marTop w:val="0"/>
      <w:marBottom w:val="0"/>
      <w:divBdr>
        <w:top w:val="none" w:sz="0" w:space="0" w:color="auto"/>
        <w:left w:val="none" w:sz="0" w:space="0" w:color="auto"/>
        <w:bottom w:val="none" w:sz="0" w:space="0" w:color="auto"/>
        <w:right w:val="none" w:sz="0" w:space="0" w:color="auto"/>
      </w:divBdr>
    </w:div>
    <w:div w:id="861162728">
      <w:bodyDiv w:val="1"/>
      <w:marLeft w:val="0"/>
      <w:marRight w:val="0"/>
      <w:marTop w:val="0"/>
      <w:marBottom w:val="0"/>
      <w:divBdr>
        <w:top w:val="none" w:sz="0" w:space="0" w:color="auto"/>
        <w:left w:val="none" w:sz="0" w:space="0" w:color="auto"/>
        <w:bottom w:val="none" w:sz="0" w:space="0" w:color="auto"/>
        <w:right w:val="none" w:sz="0" w:space="0" w:color="auto"/>
      </w:divBdr>
    </w:div>
    <w:div w:id="1078938461">
      <w:bodyDiv w:val="1"/>
      <w:marLeft w:val="0"/>
      <w:marRight w:val="0"/>
      <w:marTop w:val="0"/>
      <w:marBottom w:val="0"/>
      <w:divBdr>
        <w:top w:val="none" w:sz="0" w:space="0" w:color="auto"/>
        <w:left w:val="none" w:sz="0" w:space="0" w:color="auto"/>
        <w:bottom w:val="none" w:sz="0" w:space="0" w:color="auto"/>
        <w:right w:val="none" w:sz="0" w:space="0" w:color="auto"/>
      </w:divBdr>
    </w:div>
    <w:div w:id="1158423195">
      <w:bodyDiv w:val="1"/>
      <w:marLeft w:val="0"/>
      <w:marRight w:val="0"/>
      <w:marTop w:val="0"/>
      <w:marBottom w:val="0"/>
      <w:divBdr>
        <w:top w:val="none" w:sz="0" w:space="0" w:color="auto"/>
        <w:left w:val="none" w:sz="0" w:space="0" w:color="auto"/>
        <w:bottom w:val="none" w:sz="0" w:space="0" w:color="auto"/>
        <w:right w:val="none" w:sz="0" w:space="0" w:color="auto"/>
      </w:divBdr>
    </w:div>
    <w:div w:id="1160729032">
      <w:bodyDiv w:val="1"/>
      <w:marLeft w:val="0"/>
      <w:marRight w:val="0"/>
      <w:marTop w:val="0"/>
      <w:marBottom w:val="0"/>
      <w:divBdr>
        <w:top w:val="none" w:sz="0" w:space="0" w:color="auto"/>
        <w:left w:val="none" w:sz="0" w:space="0" w:color="auto"/>
        <w:bottom w:val="none" w:sz="0" w:space="0" w:color="auto"/>
        <w:right w:val="none" w:sz="0" w:space="0" w:color="auto"/>
      </w:divBdr>
    </w:div>
    <w:div w:id="1324353253">
      <w:bodyDiv w:val="1"/>
      <w:marLeft w:val="0"/>
      <w:marRight w:val="0"/>
      <w:marTop w:val="0"/>
      <w:marBottom w:val="0"/>
      <w:divBdr>
        <w:top w:val="none" w:sz="0" w:space="0" w:color="auto"/>
        <w:left w:val="none" w:sz="0" w:space="0" w:color="auto"/>
        <w:bottom w:val="none" w:sz="0" w:space="0" w:color="auto"/>
        <w:right w:val="none" w:sz="0" w:space="0" w:color="auto"/>
      </w:divBdr>
    </w:div>
    <w:div w:id="1418358277">
      <w:bodyDiv w:val="1"/>
      <w:marLeft w:val="0"/>
      <w:marRight w:val="0"/>
      <w:marTop w:val="0"/>
      <w:marBottom w:val="0"/>
      <w:divBdr>
        <w:top w:val="none" w:sz="0" w:space="0" w:color="auto"/>
        <w:left w:val="none" w:sz="0" w:space="0" w:color="auto"/>
        <w:bottom w:val="none" w:sz="0" w:space="0" w:color="auto"/>
        <w:right w:val="none" w:sz="0" w:space="0" w:color="auto"/>
      </w:divBdr>
    </w:div>
    <w:div w:id="1438332661">
      <w:bodyDiv w:val="1"/>
      <w:marLeft w:val="0"/>
      <w:marRight w:val="0"/>
      <w:marTop w:val="0"/>
      <w:marBottom w:val="0"/>
      <w:divBdr>
        <w:top w:val="none" w:sz="0" w:space="0" w:color="auto"/>
        <w:left w:val="none" w:sz="0" w:space="0" w:color="auto"/>
        <w:bottom w:val="none" w:sz="0" w:space="0" w:color="auto"/>
        <w:right w:val="none" w:sz="0" w:space="0" w:color="auto"/>
      </w:divBdr>
    </w:div>
    <w:div w:id="1489975870">
      <w:bodyDiv w:val="1"/>
      <w:marLeft w:val="0"/>
      <w:marRight w:val="0"/>
      <w:marTop w:val="0"/>
      <w:marBottom w:val="0"/>
      <w:divBdr>
        <w:top w:val="none" w:sz="0" w:space="0" w:color="auto"/>
        <w:left w:val="none" w:sz="0" w:space="0" w:color="auto"/>
        <w:bottom w:val="none" w:sz="0" w:space="0" w:color="auto"/>
        <w:right w:val="none" w:sz="0" w:space="0" w:color="auto"/>
      </w:divBdr>
    </w:div>
    <w:div w:id="1521430743">
      <w:bodyDiv w:val="1"/>
      <w:marLeft w:val="0"/>
      <w:marRight w:val="0"/>
      <w:marTop w:val="0"/>
      <w:marBottom w:val="0"/>
      <w:divBdr>
        <w:top w:val="none" w:sz="0" w:space="0" w:color="auto"/>
        <w:left w:val="none" w:sz="0" w:space="0" w:color="auto"/>
        <w:bottom w:val="none" w:sz="0" w:space="0" w:color="auto"/>
        <w:right w:val="none" w:sz="0" w:space="0" w:color="auto"/>
      </w:divBdr>
    </w:div>
    <w:div w:id="1531338314">
      <w:bodyDiv w:val="1"/>
      <w:marLeft w:val="0"/>
      <w:marRight w:val="0"/>
      <w:marTop w:val="0"/>
      <w:marBottom w:val="0"/>
      <w:divBdr>
        <w:top w:val="none" w:sz="0" w:space="0" w:color="auto"/>
        <w:left w:val="none" w:sz="0" w:space="0" w:color="auto"/>
        <w:bottom w:val="none" w:sz="0" w:space="0" w:color="auto"/>
        <w:right w:val="none" w:sz="0" w:space="0" w:color="auto"/>
      </w:divBdr>
    </w:div>
    <w:div w:id="1546986441">
      <w:bodyDiv w:val="1"/>
      <w:marLeft w:val="0"/>
      <w:marRight w:val="0"/>
      <w:marTop w:val="0"/>
      <w:marBottom w:val="0"/>
      <w:divBdr>
        <w:top w:val="none" w:sz="0" w:space="0" w:color="auto"/>
        <w:left w:val="none" w:sz="0" w:space="0" w:color="auto"/>
        <w:bottom w:val="none" w:sz="0" w:space="0" w:color="auto"/>
        <w:right w:val="none" w:sz="0" w:space="0" w:color="auto"/>
      </w:divBdr>
    </w:div>
    <w:div w:id="1567647709">
      <w:bodyDiv w:val="1"/>
      <w:marLeft w:val="0"/>
      <w:marRight w:val="0"/>
      <w:marTop w:val="0"/>
      <w:marBottom w:val="0"/>
      <w:divBdr>
        <w:top w:val="none" w:sz="0" w:space="0" w:color="auto"/>
        <w:left w:val="none" w:sz="0" w:space="0" w:color="auto"/>
        <w:bottom w:val="none" w:sz="0" w:space="0" w:color="auto"/>
        <w:right w:val="none" w:sz="0" w:space="0" w:color="auto"/>
      </w:divBdr>
    </w:div>
    <w:div w:id="1635065731">
      <w:bodyDiv w:val="1"/>
      <w:marLeft w:val="0"/>
      <w:marRight w:val="0"/>
      <w:marTop w:val="0"/>
      <w:marBottom w:val="0"/>
      <w:divBdr>
        <w:top w:val="none" w:sz="0" w:space="0" w:color="auto"/>
        <w:left w:val="none" w:sz="0" w:space="0" w:color="auto"/>
        <w:bottom w:val="none" w:sz="0" w:space="0" w:color="auto"/>
        <w:right w:val="none" w:sz="0" w:space="0" w:color="auto"/>
      </w:divBdr>
    </w:div>
    <w:div w:id="1651058069">
      <w:bodyDiv w:val="1"/>
      <w:marLeft w:val="0"/>
      <w:marRight w:val="0"/>
      <w:marTop w:val="0"/>
      <w:marBottom w:val="0"/>
      <w:divBdr>
        <w:top w:val="none" w:sz="0" w:space="0" w:color="auto"/>
        <w:left w:val="none" w:sz="0" w:space="0" w:color="auto"/>
        <w:bottom w:val="none" w:sz="0" w:space="0" w:color="auto"/>
        <w:right w:val="none" w:sz="0" w:space="0" w:color="auto"/>
      </w:divBdr>
    </w:div>
    <w:div w:id="1672025943">
      <w:bodyDiv w:val="1"/>
      <w:marLeft w:val="0"/>
      <w:marRight w:val="0"/>
      <w:marTop w:val="0"/>
      <w:marBottom w:val="0"/>
      <w:divBdr>
        <w:top w:val="none" w:sz="0" w:space="0" w:color="auto"/>
        <w:left w:val="none" w:sz="0" w:space="0" w:color="auto"/>
        <w:bottom w:val="none" w:sz="0" w:space="0" w:color="auto"/>
        <w:right w:val="none" w:sz="0" w:space="0" w:color="auto"/>
      </w:divBdr>
    </w:div>
    <w:div w:id="1756779643">
      <w:bodyDiv w:val="1"/>
      <w:marLeft w:val="0"/>
      <w:marRight w:val="0"/>
      <w:marTop w:val="0"/>
      <w:marBottom w:val="0"/>
      <w:divBdr>
        <w:top w:val="none" w:sz="0" w:space="0" w:color="auto"/>
        <w:left w:val="none" w:sz="0" w:space="0" w:color="auto"/>
        <w:bottom w:val="none" w:sz="0" w:space="0" w:color="auto"/>
        <w:right w:val="none" w:sz="0" w:space="0" w:color="auto"/>
      </w:divBdr>
    </w:div>
    <w:div w:id="1786268845">
      <w:bodyDiv w:val="1"/>
      <w:marLeft w:val="0"/>
      <w:marRight w:val="0"/>
      <w:marTop w:val="0"/>
      <w:marBottom w:val="0"/>
      <w:divBdr>
        <w:top w:val="none" w:sz="0" w:space="0" w:color="auto"/>
        <w:left w:val="none" w:sz="0" w:space="0" w:color="auto"/>
        <w:bottom w:val="none" w:sz="0" w:space="0" w:color="auto"/>
        <w:right w:val="none" w:sz="0" w:space="0" w:color="auto"/>
      </w:divBdr>
    </w:div>
    <w:div w:id="213093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hyperlink" Target="mailto:rsolis@sfu.ca"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6C920-F671-4212-B85E-5E7DAD119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713</TotalTime>
  <Pages>59</Pages>
  <Words>22286</Words>
  <Characters>122573</Characters>
  <Application>Microsoft Office Word</Application>
  <DocSecurity>0</DocSecurity>
  <Lines>1021</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Solis Sosa</dc:creator>
  <cp:keywords/>
  <dc:description/>
  <cp:lastModifiedBy>Rodrigo Solis Sosa</cp:lastModifiedBy>
  <cp:revision>3</cp:revision>
  <cp:lastPrinted>2019-06-06T13:53:00Z</cp:lastPrinted>
  <dcterms:created xsi:type="dcterms:W3CDTF">2021-03-16T23:52:00Z</dcterms:created>
  <dcterms:modified xsi:type="dcterms:W3CDTF">2021-03-17T17:21:00Z</dcterms:modified>
</cp:coreProperties>
</file>